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09D3E" w14:textId="77777777" w:rsidR="00AC457E" w:rsidRDefault="00000000">
      <w:pPr>
        <w:pStyle w:val="a0"/>
        <w:rPr>
          <w:rFonts w:ascii="黑体" w:eastAsia="黑体" w:hAnsi="黑体" w:cs="黑体" w:hint="eastAsia"/>
          <w:color w:val="auto"/>
        </w:rPr>
      </w:pPr>
      <w:r>
        <w:rPr>
          <w:rFonts w:ascii="黑体" w:eastAsia="黑体" w:hAnsi="黑体" w:cs="黑体" w:hint="eastAsia"/>
          <w:color w:val="auto"/>
        </w:rPr>
        <w:t>附件1</w:t>
      </w:r>
    </w:p>
    <w:p w14:paraId="39CD29D7" w14:textId="77777777" w:rsidR="00AC457E" w:rsidRDefault="00000000">
      <w:pPr>
        <w:jc w:val="center"/>
        <w:rPr>
          <w:rFonts w:ascii="方正小标宋简体" w:eastAsia="方正小标宋简体" w:hAnsi="方正小标宋简体" w:cs="方正小标宋简体" w:hint="eastAsia"/>
          <w:sz w:val="32"/>
          <w:szCs w:val="40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40"/>
        </w:rPr>
        <w:t>四川能投发展股份有限公司</w:t>
      </w:r>
    </w:p>
    <w:p w14:paraId="0ECB008A" w14:textId="77777777" w:rsidR="00AC457E" w:rsidRDefault="00000000">
      <w:pPr>
        <w:jc w:val="center"/>
        <w:rPr>
          <w:rFonts w:ascii="方正小标宋简体" w:eastAsia="方正小标宋简体" w:hAnsi="方正小标宋简体" w:cs="方正小标宋简体" w:hint="eastAsia"/>
          <w:sz w:val="32"/>
          <w:szCs w:val="40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40"/>
        </w:rPr>
        <w:t>所属公司2026年公开招聘岗位及资格条件表</w:t>
      </w:r>
    </w:p>
    <w:tbl>
      <w:tblPr>
        <w:tblW w:w="6053" w:type="pct"/>
        <w:tblInd w:w="-1433" w:type="dxa"/>
        <w:tblLayout w:type="fixed"/>
        <w:tblLook w:val="04A0" w:firstRow="1" w:lastRow="0" w:firstColumn="1" w:lastColumn="0" w:noHBand="0" w:noVBand="1"/>
      </w:tblPr>
      <w:tblGrid>
        <w:gridCol w:w="558"/>
        <w:gridCol w:w="1285"/>
        <w:gridCol w:w="1998"/>
        <w:gridCol w:w="751"/>
        <w:gridCol w:w="838"/>
        <w:gridCol w:w="1088"/>
        <w:gridCol w:w="675"/>
        <w:gridCol w:w="832"/>
        <w:gridCol w:w="1510"/>
        <w:gridCol w:w="2067"/>
        <w:gridCol w:w="685"/>
        <w:gridCol w:w="941"/>
        <w:gridCol w:w="1442"/>
        <w:gridCol w:w="966"/>
      </w:tblGrid>
      <w:tr w:rsidR="00AC457E" w14:paraId="61C5B989" w14:textId="77777777">
        <w:trPr>
          <w:trHeight w:val="700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E06309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440CE2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招聘岗位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AF3848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岗位职责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EF780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招聘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br/>
              <w:t>人数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9BF12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招聘类型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3D9A6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年龄要求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19369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最低学历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br/>
              <w:t>要求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128BE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学习形式要求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A4D5C5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专业要求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9AAC0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其他资格要求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86CD5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工作地点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3DC21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联系人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0B309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联系方式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1256D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 w:rsidR="00AC457E" w14:paraId="0EA9F2CA" w14:textId="77777777">
        <w:trPr>
          <w:trHeight w:val="640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6BAF08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一</w:t>
            </w:r>
            <w:proofErr w:type="gramEnd"/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6C62F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川能叙州</w:t>
            </w:r>
            <w:proofErr w:type="gramEnd"/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电力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DD1B6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32EBF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54A80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7E6AA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9039E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C819D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54D3C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0D189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34D56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AAA8C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D6938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1A5133" w14:textId="77777777" w:rsidR="00AC457E" w:rsidRDefault="00AC457E">
            <w:pPr>
              <w:spacing w:line="360" w:lineRule="exact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AC457E" w14:paraId="1E10058B" w14:textId="77777777">
        <w:trPr>
          <w:trHeight w:val="2740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D3DA05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5FB2DA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继电保护岗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D4883" w14:textId="77777777" w:rsidR="00AC457E" w:rsidRDefault="00000000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负责系统保护配置与整定管理，参与电网前期规划和设计审查，负责继电保护装置入网管理；负责开展辖区电网的稳定计算分析工作，落实保证电网安全运行的各项措施。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391F8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3C2C5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校招/社招</w:t>
            </w:r>
            <w:proofErr w:type="gram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3B3CA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校招：本科生不超过26周岁，硕士研究生不超过28周岁。社招：人员年龄不超过35周岁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53D60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0626C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全日制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C74D8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电气工程及其自动化、电气工程与智能控制、电气工程等专业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B515E" w14:textId="77777777" w:rsidR="00AC457E" w:rsidRDefault="00000000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社招人员近5年内应具有3年及以上（连续满2年）与招聘岗位相同或相近的工作经历。</w:t>
            </w:r>
          </w:p>
        </w:tc>
        <w:tc>
          <w:tcPr>
            <w:tcW w:w="21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3D6740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宜宾市叙州区</w:t>
            </w:r>
            <w:proofErr w:type="gramEnd"/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/翠屏区</w:t>
            </w:r>
          </w:p>
        </w:tc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3AEF5DD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刘女士</w:t>
            </w:r>
          </w:p>
        </w:tc>
        <w:tc>
          <w:tcPr>
            <w:tcW w:w="46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1B038B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0831-5698091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3A079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</w:p>
        </w:tc>
      </w:tr>
      <w:tr w:rsidR="00AC457E" w14:paraId="5E0F8DF2" w14:textId="77777777">
        <w:trPr>
          <w:trHeight w:val="1325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B17930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832285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工程造价岗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01A5D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负责审查工程估算、概算、预算、结算，审核工程招标控制价及工程量清单、配合工程招标工作；负责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审查工程建设项目设计变更预算、分析工程造价及工程成本、制定工程结算工作计划，编制工程结算报告，办理工程竣工结算等相关工作。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037A6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1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3E1A7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校招/社招</w:t>
            </w:r>
            <w:proofErr w:type="gram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4915E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校招：本科生不超过26周岁，硕士研究生不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lastRenderedPageBreak/>
              <w:t>超过28周岁。社招：人员年龄不超过35周岁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9AAD9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大学本科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C2FA7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全日制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D1E4A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工程造价专业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FEA34" w14:textId="77777777" w:rsidR="00AC457E" w:rsidRDefault="00000000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熟悉工程造价、清单计价、定额及相关法律法规；熟练使用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计价算量软件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、CAD及office办公软件；社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人员近5年内应具有3年及以上（连续满2年）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与招聘岗位相同的工作经历。</w:t>
            </w:r>
          </w:p>
        </w:tc>
        <w:tc>
          <w:tcPr>
            <w:tcW w:w="21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58A741" w14:textId="77777777" w:rsidR="00AC457E" w:rsidRDefault="00AC457E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</w:p>
        </w:tc>
        <w:tc>
          <w:tcPr>
            <w:tcW w:w="30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1544B2" w14:textId="77777777" w:rsidR="00AC457E" w:rsidRDefault="00AC457E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</w:p>
        </w:tc>
        <w:tc>
          <w:tcPr>
            <w:tcW w:w="46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F969F0" w14:textId="77777777" w:rsidR="00AC457E" w:rsidRDefault="00AC457E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</w:p>
        </w:tc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1C6AC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</w:p>
        </w:tc>
      </w:tr>
      <w:tr w:rsidR="00AC457E" w14:paraId="423D8B3F" w14:textId="77777777">
        <w:trPr>
          <w:trHeight w:val="2280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C57879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AB8196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集控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站维操员</w:t>
            </w:r>
            <w:proofErr w:type="gramEnd"/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74A34" w14:textId="77777777" w:rsidR="00AC457E" w:rsidRDefault="00000000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负责受控变电站设备、运行、安全管理；辖区范围内电网及其设备的监视、分析、控制，以及异常工况、故障的处理。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6B09D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25D76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校招</w:t>
            </w:r>
            <w:proofErr w:type="gram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85D52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大专生不超过24周岁，本科生不超过26周岁，硕士研究生不超过28周岁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0EA62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大学专科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C720A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全日制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FCB91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电力系统继电保护技术、输配电工程技术、电力系统自动化技术、发电厂及电力系统等电力技术类专业；电气工程及其自动化、电气工程与智能控制等电气类专业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13CA9" w14:textId="77777777" w:rsidR="00AC457E" w:rsidRDefault="00000000">
            <w:pPr>
              <w:spacing w:line="360" w:lineRule="exact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——</w:t>
            </w:r>
          </w:p>
        </w:tc>
        <w:tc>
          <w:tcPr>
            <w:tcW w:w="21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F10811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</w:p>
        </w:tc>
        <w:tc>
          <w:tcPr>
            <w:tcW w:w="30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CF6ADE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</w:p>
        </w:tc>
        <w:tc>
          <w:tcPr>
            <w:tcW w:w="46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436F56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</w:p>
        </w:tc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301EC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</w:p>
        </w:tc>
      </w:tr>
      <w:tr w:rsidR="00AC457E" w14:paraId="299FE4D0" w14:textId="77777777">
        <w:trPr>
          <w:trHeight w:val="1020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13BD2D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D3BDD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供电所客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服经理</w:t>
            </w:r>
            <w:proofErr w:type="gramEnd"/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E894B" w14:textId="77777777" w:rsidR="00AC457E" w:rsidRDefault="00000000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负责供电所日常业扩管理、营销管理、抄核收管理、优质服务等工作。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5CD53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2C324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校招/社招</w:t>
            </w:r>
            <w:proofErr w:type="gram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51BB0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校招：本科生不超过26周岁，硕士研究生不超过28周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lastRenderedPageBreak/>
              <w:t>岁。社招：人员年龄不超过35周岁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40016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大学本科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41AF7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全日制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0B60CE" w14:textId="77777777" w:rsidR="00AC457E" w:rsidRDefault="00000000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电气工程及其自动化、电气工程与智能控制等电气类专业；会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计学、财务管理、汉语言文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lastRenderedPageBreak/>
              <w:t>学、人力资源管理等工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商管理类专业；管理科学、大数据管理与应用等管理科学与工程类专业；经济与金融、数字金融等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金融学类专业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；新闻学、广告学等新闻传播学类专业。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D87F8" w14:textId="77777777" w:rsidR="00AC457E" w:rsidRDefault="00000000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社招人员近3年内应具有2年及以上（连续满2年）与招聘岗位相同的工作经历。</w:t>
            </w:r>
          </w:p>
        </w:tc>
        <w:tc>
          <w:tcPr>
            <w:tcW w:w="21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A5F35B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</w:p>
        </w:tc>
        <w:tc>
          <w:tcPr>
            <w:tcW w:w="30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75E816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</w:p>
        </w:tc>
        <w:tc>
          <w:tcPr>
            <w:tcW w:w="46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5581E9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</w:p>
        </w:tc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565B365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</w:p>
        </w:tc>
      </w:tr>
      <w:tr w:rsidR="00AC457E" w14:paraId="004028FC" w14:textId="77777777">
        <w:trPr>
          <w:trHeight w:val="620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9BF19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二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5237B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川能高县电力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F1A33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CDB50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65C29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A7167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D5477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DF6C1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01352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20187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153DF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B8093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02813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E1BE1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AC457E" w14:paraId="6EF5BAC9" w14:textId="77777777">
        <w:trPr>
          <w:trHeight w:val="1873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0FF66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2BA34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生产技术岗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E566D" w14:textId="77777777" w:rsidR="00AC457E" w:rsidRDefault="00000000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输电线路、变配电设备生命周期管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理、技术与标准管理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65EE7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38C72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校招</w:t>
            </w:r>
            <w:proofErr w:type="gram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FEB06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本科生不超过26周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岁，硕士研究生不超过28 周岁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81787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本科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B616C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全日制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53BBB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电气工程及自动化、电力系统及其自动化等电力类相关专业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6D16A6B" w14:textId="77777777" w:rsidR="00AC457E" w:rsidRDefault="00AC457E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AEC83E2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宜宾市高县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8C35FE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刘女士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400104A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0831-5415123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17DB782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</w:p>
        </w:tc>
      </w:tr>
      <w:tr w:rsidR="00AC457E" w14:paraId="22CE6D74" w14:textId="77777777">
        <w:trPr>
          <w:trHeight w:val="721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B9293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sz w:val="22"/>
                <w:szCs w:val="22"/>
              </w:rPr>
              <w:t>三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2FE6D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川能珙县电力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75A17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7EA90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E77B9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3ACC7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82D73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488D7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287CE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8D0D2AA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2E7BA8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84AA2D6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255DE88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346EBBD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AC457E" w14:paraId="68A60028" w14:textId="77777777">
        <w:trPr>
          <w:trHeight w:val="1680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9D308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lastRenderedPageBreak/>
              <w:t>1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1B637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220KV变电站运行值班员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853CB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负责辖区范围内电网及其设备的监视、操作、控制以及异常工况和故障的处理等。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3574D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92CE5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校招</w:t>
            </w:r>
            <w:proofErr w:type="gram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C13D8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大专生不超过24周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岁，本科生不超过26 周岁，研究生不超过28周岁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250B0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专科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E364B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全日制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5CA98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电气工程及自动化、电力系统及其自动化等电力类相关专业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339D98D" w14:textId="77777777" w:rsidR="00AC457E" w:rsidRDefault="00AC457E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D5BAFC4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宜宾市珙县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172DF3A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李女士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EEA8990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18140331917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6AC3CD2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</w:p>
        </w:tc>
      </w:tr>
      <w:tr w:rsidR="00AC457E" w14:paraId="7D199BA7" w14:textId="77777777">
        <w:trPr>
          <w:trHeight w:val="620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0DD64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四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A1D84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川能筠连电力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B4923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1AB0A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B8AFA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F8BD5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463B0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133C6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C0ECB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04FBF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02F99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ED8EC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4B57F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381DC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AC457E" w14:paraId="4F74B799" w14:textId="77777777">
        <w:trPr>
          <w:trHeight w:val="1873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5417D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E40EF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电力技术岗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DF993" w14:textId="77777777" w:rsidR="00AC457E" w:rsidRDefault="00000000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负责本公司生产计划与预算工作、设备生命周期管理、规程规范与技术标准管理、物资管理等工作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C53B1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739E98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校招</w:t>
            </w:r>
            <w:proofErr w:type="gram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7F945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本科生不超过26周岁，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硕士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研究生不超过28周岁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2B3EB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本科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D0EC5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全日制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C7196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电气工程及自动化、电力系统及其自动化等电力类相关专业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20E4F0D" w14:textId="77777777" w:rsidR="00AC457E" w:rsidRDefault="00AC457E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 w:hint="eastAsia"/>
                <w:sz w:val="20"/>
                <w:szCs w:val="20"/>
                <w:highlight w:val="yellow"/>
              </w:rPr>
            </w:pPr>
          </w:p>
        </w:tc>
        <w:tc>
          <w:tcPr>
            <w:tcW w:w="2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B6B1B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宜宾市筠连县</w:t>
            </w:r>
          </w:p>
        </w:tc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8CC49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王女士</w:t>
            </w:r>
          </w:p>
        </w:tc>
        <w:tc>
          <w:tcPr>
            <w:tcW w:w="4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218C8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0831-7680479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30DB20E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</w:p>
        </w:tc>
      </w:tr>
      <w:tr w:rsidR="00AC457E" w14:paraId="0E654C8E" w14:textId="77777777">
        <w:trPr>
          <w:trHeight w:val="1280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453BB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CFD08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继电保护岗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3FC6B" w14:textId="77777777" w:rsidR="00AC457E" w:rsidRDefault="00000000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负责本公司电网规划实施项目的安全、质量、造价、进度、合同、信息管理、预验收及交接、档案资料归档等工作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7468C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DA531C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校招</w:t>
            </w:r>
            <w:proofErr w:type="gram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32287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本科生不超过26周岁，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硕士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研究生不超过28周岁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06837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本科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AD148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全日制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BA60D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电力工程、电气工程、工程管理、工程造价等专业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E13F8" w14:textId="77777777" w:rsidR="00AC457E" w:rsidRDefault="00AC457E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 w:hint="eastAsia"/>
                <w:sz w:val="20"/>
                <w:szCs w:val="20"/>
                <w:highlight w:val="yellow"/>
              </w:rPr>
            </w:pPr>
          </w:p>
        </w:tc>
        <w:tc>
          <w:tcPr>
            <w:tcW w:w="2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0E35E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</w:p>
        </w:tc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F5190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</w:p>
        </w:tc>
        <w:tc>
          <w:tcPr>
            <w:tcW w:w="4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8AE91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DE5CB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</w:p>
        </w:tc>
      </w:tr>
      <w:tr w:rsidR="00AC457E" w14:paraId="3B2D4559" w14:textId="77777777">
        <w:trPr>
          <w:trHeight w:val="760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692B7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sz w:val="22"/>
                <w:szCs w:val="22"/>
              </w:rPr>
              <w:t>五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759FC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川能兴</w:t>
            </w:r>
            <w:proofErr w:type="gramStart"/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文电力</w:t>
            </w:r>
            <w:proofErr w:type="gramEnd"/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3FAC6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8327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C4782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025FB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E13A2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3F4A9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DC3D2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E339E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F168D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11D7A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4ADB5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8D12B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AC457E" w14:paraId="46EBD45A" w14:textId="77777777">
        <w:trPr>
          <w:trHeight w:val="1200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A424B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1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E24B8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调度中心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集控站工作员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368C9" w14:textId="77777777" w:rsidR="00AC457E" w:rsidRDefault="00000000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负责变电设备的运行监视和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远控操作</w:t>
            </w:r>
            <w:proofErr w:type="gramEnd"/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79480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98D627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校招</w:t>
            </w:r>
            <w:proofErr w:type="gram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C867C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本科生不超过26周岁，硕士研究生不超过28周岁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0279A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本科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C0FA4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全日制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0F879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电力系统自动化、供用电技术等电力专业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298F107" w14:textId="77777777" w:rsidR="00AC457E" w:rsidRDefault="00000000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6386CA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宜宾市兴文县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536C6C8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范先生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174A080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0831-8821891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3E3108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</w:p>
        </w:tc>
      </w:tr>
      <w:tr w:rsidR="00AC457E" w14:paraId="5A7DF27A" w14:textId="77777777">
        <w:trPr>
          <w:trHeight w:val="660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E4F5E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sz w:val="22"/>
                <w:szCs w:val="22"/>
              </w:rPr>
              <w:t>六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7BEB6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川能屏山电力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C25BA" w14:textId="77777777" w:rsidR="00AC457E" w:rsidRDefault="00AC457E">
            <w:pPr>
              <w:spacing w:line="360" w:lineRule="exact"/>
              <w:jc w:val="left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05A11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BFDA4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E50A5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8C280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A8C62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843F2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38B88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CBA8B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D540A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DF2E6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C57B8" w14:textId="77777777" w:rsidR="00AC457E" w:rsidRDefault="00AC457E">
            <w:pPr>
              <w:spacing w:line="360" w:lineRule="exact"/>
              <w:jc w:val="left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AC457E" w14:paraId="361B7655" w14:textId="77777777">
        <w:trPr>
          <w:trHeight w:val="750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C1AD9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EB938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发、变电安全管理岗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470A2" w14:textId="77777777" w:rsidR="00AC457E" w:rsidRDefault="00000000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负责公司发变电设备管理，监督发变电站日常安全及“三同时”执行，开展专项监察与并网安全评价，跟踪隐患排查整改，参与事故救援调查。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E1E825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939F7E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校招</w:t>
            </w:r>
            <w:proofErr w:type="gram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A8CA0" w14:textId="77777777" w:rsidR="00AC457E" w:rsidRDefault="00000000">
            <w:pPr>
              <w:spacing w:line="360" w:lineRule="exact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本科生不超过26周岁，硕士研究生不超过28周岁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1A687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本科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E38B3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全日制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1F296" w14:textId="77777777" w:rsidR="00AC457E" w:rsidRDefault="00000000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发、变电、电力信息化及电力工程设计相关专业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429E0" w14:textId="77777777" w:rsidR="00AC457E" w:rsidRDefault="00000000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口头与书面表达良好，计划执行及分析判断能力强，熟练使用办公及数据统计软件。</w:t>
            </w:r>
          </w:p>
        </w:tc>
        <w:tc>
          <w:tcPr>
            <w:tcW w:w="2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757DB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宜宾市屏山县</w:t>
            </w:r>
          </w:p>
        </w:tc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25289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徐女士</w:t>
            </w:r>
          </w:p>
        </w:tc>
        <w:tc>
          <w:tcPr>
            <w:tcW w:w="4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533DA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0831-5723588</w:t>
            </w:r>
          </w:p>
        </w:tc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3031E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</w:p>
        </w:tc>
      </w:tr>
      <w:tr w:rsidR="00AC457E" w14:paraId="5D8A2623" w14:textId="77777777">
        <w:trPr>
          <w:trHeight w:val="1360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76BF3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537A6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电价管理岗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4A422" w14:textId="77777777" w:rsidR="00AC457E" w:rsidRDefault="00000000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负责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各类购售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电价测算、核算与统计分析，执行国家电价政策，开展电费抄核收考核，编制电价分析报告。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199B79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6E32D1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校招</w:t>
            </w:r>
            <w:proofErr w:type="gram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06F2B" w14:textId="77777777" w:rsidR="00AC457E" w:rsidRDefault="00000000">
            <w:pPr>
              <w:spacing w:line="360" w:lineRule="exact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本科生不超过26周岁，硕士研究生不超过28周岁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58630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99071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全日制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710F2" w14:textId="77777777" w:rsidR="00AC457E" w:rsidRDefault="00000000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电力系统、供用电管理相关专业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20235" w14:textId="77777777" w:rsidR="00AC457E" w:rsidRDefault="00000000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人际沟通良好，计划执行能力强，熟悉供用电管理与营销自动化系统，熟练使用办公软件。</w:t>
            </w:r>
          </w:p>
        </w:tc>
        <w:tc>
          <w:tcPr>
            <w:tcW w:w="2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B937B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</w:p>
        </w:tc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5A290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</w:p>
        </w:tc>
        <w:tc>
          <w:tcPr>
            <w:tcW w:w="4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A2FBB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</w:p>
        </w:tc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5BC01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</w:p>
        </w:tc>
      </w:tr>
      <w:tr w:rsidR="00AC457E" w14:paraId="409C57F9" w14:textId="77777777">
        <w:trPr>
          <w:trHeight w:val="1360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5FA43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lastRenderedPageBreak/>
              <w:t>3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EA53E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抄表及维护岗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6319C" w14:textId="77777777" w:rsidR="00AC457E" w:rsidRDefault="00000000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负责辖区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内客户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抄表催费、电费全额回收；10kV及以下线路、配电设备、计量装置的巡视检查与维护；隐患缺陷排查上报及事故抢修；电力资产信息收集与工器具管理。要求责任心强，熟悉电力安全规程。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3A11B3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C5ECAC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校招</w:t>
            </w:r>
            <w:proofErr w:type="gram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56B02" w14:textId="77777777" w:rsidR="00AC457E" w:rsidRDefault="00000000">
            <w:pPr>
              <w:spacing w:line="360" w:lineRule="exact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t>大专生不超过24周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br/>
              <w:t>岁，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本科生不超过26周岁，硕士研究生不超过28周岁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7147A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大专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963C3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全日制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508B4" w14:textId="77777777" w:rsidR="00AC457E" w:rsidRDefault="00000000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电力系统及相关专业、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涉电专业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或管理类、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工学类专业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等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7BCB91" w14:textId="77777777" w:rsidR="00AC457E" w:rsidRDefault="00000000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具备实操技能与突发事故应对能力，有执行力和组织协调能力，了解电力法规及企业制度，熟练使用办公软件。</w:t>
            </w:r>
          </w:p>
        </w:tc>
        <w:tc>
          <w:tcPr>
            <w:tcW w:w="2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73D3BEA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</w:p>
        </w:tc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330495C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</w:p>
        </w:tc>
        <w:tc>
          <w:tcPr>
            <w:tcW w:w="4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7B47F5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</w:p>
        </w:tc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844D74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</w:p>
        </w:tc>
      </w:tr>
      <w:tr w:rsidR="00AC457E" w14:paraId="132A891A" w14:textId="77777777">
        <w:trPr>
          <w:trHeight w:val="620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7B69C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七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55FA0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川能电力发展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27EF9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E0E6A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BF15E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77C89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1885B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8FD2D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57353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6180A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4E5CA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04C06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1739F" w14:textId="77777777" w:rsidR="00AC457E" w:rsidRDefault="00AC457E">
            <w:pPr>
              <w:spacing w:line="360" w:lineRule="exact"/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6D74E7" w14:textId="77777777" w:rsidR="00AC457E" w:rsidRDefault="00AC457E">
            <w:pPr>
              <w:spacing w:line="360" w:lineRule="exact"/>
              <w:rPr>
                <w:rFonts w:ascii="宋体" w:hAnsi="宋体" w:cs="宋体" w:hint="eastAsia"/>
                <w:b/>
                <w:bCs/>
                <w:sz w:val="20"/>
                <w:szCs w:val="20"/>
              </w:rPr>
            </w:pPr>
          </w:p>
        </w:tc>
      </w:tr>
      <w:tr w:rsidR="00AC457E" w14:paraId="1F9DCD16" w14:textId="77777777">
        <w:trPr>
          <w:trHeight w:val="900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A7359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8136C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项目经理管理岗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DD3E7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负责公司项目管理、在建工程质量、安全管理等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70B34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958BE8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社招</w:t>
            </w:r>
            <w:proofErr w:type="gram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4F7BB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45周岁及以下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0ABF9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大专及以上学历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22208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不限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07E0D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市政、水利水电、电力电气、机电工程等相关专业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08DD8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五年及以上工程项目管理工作经历；具备一级建造师证书（市政专业1人、水利水电专业1人、机电专业4人）。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E5822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宜宾</w:t>
            </w:r>
          </w:p>
        </w:tc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7E0D2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孙刻</w:t>
            </w:r>
          </w:p>
        </w:tc>
        <w:tc>
          <w:tcPr>
            <w:tcW w:w="4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8DBA3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15283121471</w:t>
            </w:r>
          </w:p>
        </w:tc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0EE616" w14:textId="77777777" w:rsidR="00AC457E" w:rsidRDefault="00AC457E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</w:p>
        </w:tc>
      </w:tr>
      <w:tr w:rsidR="00AC457E" w14:paraId="3F972A79" w14:textId="77777777">
        <w:trPr>
          <w:trHeight w:val="900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17879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76545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计量检定岗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4BB18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负责计量装置管理、计量表计检测等工作。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A55F1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CFF0AB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社招</w:t>
            </w:r>
            <w:proofErr w:type="gram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09C2D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40周岁及以下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42BD5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全日制大专及以上学历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28124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全日制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1182B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专业不限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91E83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两年及以上相关或相近工作经历；具备二级注册计量师证书或通过二级计量师考试合格。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448DA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宜宾</w:t>
            </w:r>
          </w:p>
        </w:tc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BB50E" w14:textId="77777777" w:rsidR="00AC457E" w:rsidRDefault="00AC457E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D961A" w14:textId="77777777" w:rsidR="00AC457E" w:rsidRDefault="00AC457E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0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54503D" w14:textId="77777777" w:rsidR="00AC457E" w:rsidRDefault="00AC457E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</w:p>
        </w:tc>
      </w:tr>
      <w:tr w:rsidR="00AC457E" w14:paraId="65B2D19A" w14:textId="77777777">
        <w:trPr>
          <w:trHeight w:val="900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53688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lastRenderedPageBreak/>
              <w:t>3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9B953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合同资料管理岗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78EA8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Style w:val="font41"/>
                <w:rFonts w:hint="default"/>
                <w:color w:val="auto"/>
                <w:kern w:val="0"/>
                <w:sz w:val="20"/>
                <w:szCs w:val="20"/>
                <w:lang w:bidi="ar"/>
              </w:rPr>
              <w:t>负责公司工程项目资料收集整理、报审、归档、</w:t>
            </w:r>
            <w:r>
              <w:rPr>
                <w:rStyle w:val="font71"/>
                <w:rFonts w:hint="default"/>
                <w:color w:val="auto"/>
                <w:kern w:val="0"/>
                <w:sz w:val="20"/>
                <w:szCs w:val="20"/>
                <w:lang w:bidi="ar"/>
              </w:rPr>
              <w:t>会议记录、收发发文、公文流转</w:t>
            </w:r>
            <w:r>
              <w:rPr>
                <w:rStyle w:val="font41"/>
                <w:rFonts w:hint="default"/>
                <w:color w:val="auto"/>
                <w:kern w:val="0"/>
                <w:sz w:val="20"/>
                <w:szCs w:val="20"/>
                <w:lang w:bidi="ar"/>
              </w:rPr>
              <w:t>等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86CEA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473B74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校招</w:t>
            </w:r>
            <w:proofErr w:type="gram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0A0F1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本科生不超过26周岁，硕士研究生不超过28周岁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B0230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全日制本科及以上学历；学士及以上学位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FAD99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全日制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3AF55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工商管理、工程管理等相关专业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A272B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D8DEB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宜宾</w:t>
            </w:r>
          </w:p>
        </w:tc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A160F" w14:textId="77777777" w:rsidR="00AC457E" w:rsidRDefault="00AC457E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D254C" w14:textId="77777777" w:rsidR="00AC457E" w:rsidRDefault="00AC457E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0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1CCB5F" w14:textId="77777777" w:rsidR="00AC457E" w:rsidRDefault="00AC457E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</w:p>
        </w:tc>
      </w:tr>
      <w:tr w:rsidR="00AC457E" w14:paraId="38206551" w14:textId="77777777">
        <w:trPr>
          <w:trHeight w:val="900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FF5D6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6D402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信息化系统管理岗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00C37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负责公司信息化系统、设备监控平台、在线监测系统的管理，配合完成检修、试验、技改等相关信息化技术保障工作。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1A2BA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CC8015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社招</w:t>
            </w:r>
            <w:proofErr w:type="gram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A562E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40周岁及以下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91786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研究生及以上学历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8506A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不限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1B917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电子信息、电气工程及其自动化、电力系统及其自动化、计算机科学与技术等相关专业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6853D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两年及以上相关或相近工作经历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265DA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宜宾</w:t>
            </w:r>
          </w:p>
        </w:tc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A3D3A" w14:textId="77777777" w:rsidR="00AC457E" w:rsidRDefault="00AC457E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BBC86" w14:textId="77777777" w:rsidR="00AC457E" w:rsidRDefault="00AC457E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0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5C5471" w14:textId="77777777" w:rsidR="00AC457E" w:rsidRDefault="00AC457E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</w:p>
        </w:tc>
      </w:tr>
      <w:tr w:rsidR="00AC457E" w14:paraId="611CC2B1" w14:textId="77777777">
        <w:trPr>
          <w:trHeight w:val="900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BAE6A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EF81D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财务会计岗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1680B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负责各自做账公司及分公司总账科目核算、财务报表的编制、固定资产管理、会计档案管理、材料核算，税务申报、缴纳相关事宜。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16368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8F7ED2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社招</w:t>
            </w:r>
            <w:proofErr w:type="gram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129A8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40周岁及以下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81D78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全日制本科及以上学历；学士及以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lastRenderedPageBreak/>
              <w:t>上学位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F8625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lastRenderedPageBreak/>
              <w:t>全日制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A1586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会计、财务管理等相关专业。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8BEF3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两年及以上相关或相近工作经历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2411F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宜宾</w:t>
            </w:r>
          </w:p>
        </w:tc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94217" w14:textId="77777777" w:rsidR="00AC457E" w:rsidRDefault="00AC457E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941B4" w14:textId="77777777" w:rsidR="00AC457E" w:rsidRDefault="00AC457E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0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0A4598" w14:textId="77777777" w:rsidR="00AC457E" w:rsidRDefault="00AC457E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</w:p>
        </w:tc>
      </w:tr>
      <w:tr w:rsidR="00AC457E" w14:paraId="4EF578F8" w14:textId="77777777">
        <w:trPr>
          <w:trHeight w:val="900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5DE7D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52141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造价、预决算管理岗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964CC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配合设计院完成变电站、输电线路、供电工程部分系统咨询、可行性研究、初步设计、施工图、竣工图设计等工程设计及审查等工作。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CCA10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30AD7D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社招</w:t>
            </w:r>
            <w:proofErr w:type="gram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C80E7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40周岁及以下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A1EB9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本科及以上学历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95BF9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不限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A4535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工程管理、造价管理、土木工程等相关专业。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DF5B7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两年及以上相关或相近工作经历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86A29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宜宾</w:t>
            </w:r>
          </w:p>
        </w:tc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D8A52" w14:textId="77777777" w:rsidR="00AC457E" w:rsidRDefault="00AC457E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06D6A" w14:textId="77777777" w:rsidR="00AC457E" w:rsidRDefault="00AC457E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0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25EA4" w14:textId="77777777" w:rsidR="00AC457E" w:rsidRDefault="00AC457E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</w:p>
        </w:tc>
      </w:tr>
      <w:tr w:rsidR="00AC457E" w14:paraId="5A053DC1" w14:textId="77777777">
        <w:trPr>
          <w:trHeight w:val="660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E8F32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八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8477C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川能宜宾发电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B1D1D" w14:textId="77777777" w:rsidR="00AC457E" w:rsidRDefault="00AC457E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8BCCC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FC117" w14:textId="77777777" w:rsidR="00AC457E" w:rsidRDefault="00AC457E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F6740" w14:textId="77777777" w:rsidR="00AC457E" w:rsidRDefault="00AC457E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8B832" w14:textId="77777777" w:rsidR="00AC457E" w:rsidRDefault="00AC457E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F4DF9" w14:textId="77777777" w:rsidR="00AC457E" w:rsidRDefault="00AC457E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F3461" w14:textId="77777777" w:rsidR="00AC457E" w:rsidRDefault="00AC457E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94ECB" w14:textId="77777777" w:rsidR="00AC457E" w:rsidRDefault="00AC457E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0AE9F" w14:textId="77777777" w:rsidR="00AC457E" w:rsidRDefault="00AC457E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7BA50" w14:textId="77777777" w:rsidR="00AC457E" w:rsidRDefault="00AC457E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383E1" w14:textId="77777777" w:rsidR="00AC457E" w:rsidRDefault="00AC457E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57091C" w14:textId="77777777" w:rsidR="00AC457E" w:rsidRDefault="00AC457E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</w:p>
        </w:tc>
      </w:tr>
      <w:tr w:rsidR="00AC457E" w14:paraId="571B91FC" w14:textId="77777777">
        <w:trPr>
          <w:trHeight w:val="2120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EF300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5D1154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建设管理岗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EA48C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参与工程项目前期可</w:t>
            </w: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研</w:t>
            </w:r>
            <w:proofErr w:type="gramEnd"/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、初步设计、施工图设计等阶段的审查与技术论证；负责编制项目建设进度计划、施工组织方案，并跟踪落实；负责施工现场管理，对工程质量、安全、进度、投资进行全过程控制；参与设备选型、技术协议签订、设备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lastRenderedPageBreak/>
              <w:t>监造、安装调试及试运行管理；协调设计、施工、监理、供应商等参建单位，解决现场技术问题；负责工程变更、签证、索赔及结算资料的审核与管理；组织或参与工程阶段性验收、竣工验收、移交生产及竣工资料归档。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B7152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lastRenderedPageBreak/>
              <w:t>1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26FDD4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校招</w:t>
            </w:r>
            <w:proofErr w:type="gram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479D8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本科生不超过26周岁，硕士研究生不超过28周岁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3266B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58D46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全日制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964F7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工程管理、项目管理、技术经济及管理、管理科学与工程、水利水电工程、水利水电建筑工程及其相关专业。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31A7E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一、身体条件：身体健康，无职业禁忌，能适应项目现场出差或驻场工作；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br/>
              <w:t>二、具备较强的图纸审核、技术方案审查和现场技术问题处理能力；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br/>
              <w:t>三、熟练使用CAD、Project、P6及常用办公软件，具备基本工程造价和进度分析能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lastRenderedPageBreak/>
              <w:t>力；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br/>
              <w:t>四、具有较强的组织协调能力、沟通谈判能力和抗压能力；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br/>
              <w:t>五、具备良好的公文写作能力，能独立起草技术报告、会议纪要、工程总结等材料。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C278B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lastRenderedPageBreak/>
              <w:t>宜宾市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5DC2F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汪艳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CC500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13990920009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E673F" w14:textId="77777777" w:rsidR="00AC457E" w:rsidRDefault="00AC457E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</w:p>
        </w:tc>
      </w:tr>
      <w:tr w:rsidR="00AC457E" w14:paraId="49CBFEF6" w14:textId="77777777">
        <w:trPr>
          <w:trHeight w:val="2120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C4FEE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534010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发电运行岗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DA784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负责水轮发电机组及相关辅助设备的启停、调整、并网等运行操作；</w:t>
            </w: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监盘并</w:t>
            </w:r>
            <w:proofErr w:type="gramEnd"/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记录机组及配电装置的各项运行参数，根据调度指令调整负荷；负责设备日常巡视检查，及时发现设备缺陷、异常运行情况并上报处理；配合检修部门完成设备的隔离、恢复及试验工作。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0369E" w14:textId="77777777" w:rsidR="00AC457E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5BFFB3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社招/校招</w:t>
            </w:r>
            <w:proofErr w:type="gram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D479F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校招：大专生不超过24周岁，本科生不超过26周岁，硕士研究生不超过28周岁。</w:t>
            </w:r>
          </w:p>
          <w:p w14:paraId="5A61978B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社招：40周岁及以下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FA834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大专及以上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4C4A2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不限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84A80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校招：电气工程及其自动化、发电厂及电力系统、继电保护、电子信息工程、水利水电工程、水利水电建筑工程等水力发电企业相关专业。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br/>
              <w:t>社招：具有连续2年及以上与招聘岗位相同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lastRenderedPageBreak/>
              <w:t>或相近的工作经历（出具相关工作证明），可不限专业；同等条件下退役军人优先。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EED90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lastRenderedPageBreak/>
              <w:br/>
              <w:t>一、工作环境与适应性能适应电站现场工作及倒班（含夜班），吃苦耐劳，服从公司统一调配。</w:t>
            </w:r>
          </w:p>
          <w:p w14:paraId="5A5C77B7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二、能力素质要求</w:t>
            </w:r>
          </w:p>
          <w:p w14:paraId="28698F7C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责任心强，工作细致，具备安全意识、团队协作、学习沟通及应急处理能力，有一定语言文字表达能力；熟悉电力行业安全规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lastRenderedPageBreak/>
              <w:t>程，持高/低压电工证或特种作业操作证者优先。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24004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lastRenderedPageBreak/>
              <w:t>宜宾市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ECD97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汪艳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208AC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13990920009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3A132" w14:textId="77777777" w:rsidR="00AC457E" w:rsidRDefault="00AC457E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</w:pPr>
          </w:p>
        </w:tc>
      </w:tr>
      <w:tr w:rsidR="00AC457E" w14:paraId="469A080F" w14:textId="77777777">
        <w:trPr>
          <w:trHeight w:val="1080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110B0" w14:textId="77777777" w:rsidR="00AC457E" w:rsidRDefault="00000000">
            <w:pPr>
              <w:widowControl/>
              <w:spacing w:line="360" w:lineRule="exact"/>
              <w:textAlignment w:val="center"/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 xml:space="preserve">说明：1.为保障人身、电网和设备安全，报考生产性岗位的人员如具有以下情况视为不符合招聘要求 ：（1）色盲、双眼纠正视力低于1.0；（2）听力障碍；（3）四肢功能残疾；（4）有精神病史、恐高症或严重心血管疾病 ，包括但不限于重症肺气肿 、支气管哮喘、中枢神经器质性疾病等；（5）其他经医疗机构鉴定认为不适合电力作业岗位的情况。 </w:t>
            </w:r>
          </w:p>
          <w:p w14:paraId="6DEA0A4C" w14:textId="77777777" w:rsidR="00AC457E" w:rsidRDefault="00000000">
            <w:pPr>
              <w:widowControl/>
              <w:spacing w:line="360" w:lineRule="exact"/>
              <w:ind w:firstLineChars="200" w:firstLine="440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2.本次招聘对于任职年限和年龄计算截至招聘公告发布之日。</w:t>
            </w:r>
          </w:p>
        </w:tc>
      </w:tr>
    </w:tbl>
    <w:p w14:paraId="1E340A6F" w14:textId="77777777" w:rsidR="00AC457E" w:rsidRDefault="00AC457E">
      <w:pPr>
        <w:pStyle w:val="a0"/>
        <w:rPr>
          <w:rFonts w:hint="eastAsia"/>
          <w:color w:val="auto"/>
        </w:rPr>
        <w:sectPr w:rsidR="00AC457E">
          <w:pgSz w:w="16838" w:h="11906" w:orient="landscape"/>
          <w:pgMar w:top="1587" w:right="2041" w:bottom="1474" w:left="1871" w:header="851" w:footer="992" w:gutter="0"/>
          <w:pgNumType w:fmt="numberInDash"/>
          <w:cols w:space="720"/>
          <w:docGrid w:type="lines" w:linePitch="312"/>
        </w:sectPr>
      </w:pPr>
    </w:p>
    <w:p w14:paraId="4D80F5C7" w14:textId="77777777" w:rsidR="00AC457E" w:rsidRDefault="00000000">
      <w:pPr>
        <w:pStyle w:val="a0"/>
        <w:rPr>
          <w:rFonts w:ascii="黑体" w:eastAsia="黑体" w:hAnsi="黑体" w:cs="黑体" w:hint="eastAsia"/>
          <w:color w:val="auto"/>
        </w:rPr>
      </w:pPr>
      <w:r>
        <w:rPr>
          <w:rFonts w:ascii="黑体" w:eastAsia="黑体" w:hAnsi="黑体" w:cs="黑体" w:hint="eastAsia"/>
          <w:color w:val="auto"/>
        </w:rPr>
        <w:lastRenderedPageBreak/>
        <w:t>附件2</w:t>
      </w:r>
    </w:p>
    <w:p w14:paraId="6761A8A2" w14:textId="77777777" w:rsidR="00AC457E" w:rsidRDefault="00000000">
      <w:pPr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应聘承诺书</w:t>
      </w:r>
    </w:p>
    <w:p w14:paraId="288F4AC9" w14:textId="77777777" w:rsidR="00AC457E" w:rsidRDefault="00000000">
      <w:pPr>
        <w:pStyle w:val="a0"/>
        <w:rPr>
          <w:rFonts w:ascii="仿宋_GB2312" w:eastAsia="仿宋_GB2312" w:hAnsi="仿宋_GB2312" w:cs="仿宋_GB2312" w:hint="eastAsia"/>
          <w:color w:val="auto"/>
          <w:kern w:val="2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color w:val="auto"/>
          <w:sz w:val="44"/>
          <w:szCs w:val="44"/>
        </w:rPr>
        <w:t xml:space="preserve">              </w:t>
      </w:r>
      <w:r>
        <w:rPr>
          <w:rFonts w:ascii="仿宋_GB2312" w:eastAsia="仿宋_GB2312" w:hAnsi="仿宋_GB2312" w:cs="仿宋_GB2312" w:hint="eastAsia"/>
          <w:color w:val="auto"/>
          <w:kern w:val="2"/>
          <w:sz w:val="32"/>
          <w:szCs w:val="32"/>
        </w:rPr>
        <w:t>（校招人员填写）</w:t>
      </w:r>
    </w:p>
    <w:p w14:paraId="1C34C522" w14:textId="77777777" w:rsidR="00AC457E" w:rsidRDefault="00000000">
      <w:pPr>
        <w:spacing w:line="576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本人__________，身份证号码：________________________，自愿应聘贵公司__________岗位。本人郑重承诺： </w:t>
      </w:r>
    </w:p>
    <w:p w14:paraId="2F7B6119" w14:textId="77777777" w:rsidR="00AC457E" w:rsidRDefault="00000000">
      <w:pPr>
        <w:spacing w:line="576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应聘时所填报的个人信息，上传的全部证明材料，真实、完整、准确。在应聘过程中若出现弄虚作假、欺瞒等行为，自愿放弃应聘的一切资格和权利，并承担相应后果。 </w:t>
      </w:r>
    </w:p>
    <w:p w14:paraId="2B48DB51" w14:textId="77777777" w:rsidR="00AC457E" w:rsidRDefault="00000000">
      <w:pPr>
        <w:spacing w:line="576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本人毕业至今未与任何单位建立正式劳动关系，无城镇职工社会保险缴费记录，学籍档案未调入任何企业，属于2026、2027年应届毕业生或国家规定2年择业期内未就业应届毕业生。 </w:t>
      </w:r>
    </w:p>
    <w:p w14:paraId="25128719" w14:textId="77777777" w:rsidR="00AC457E" w:rsidRDefault="00000000">
      <w:pPr>
        <w:spacing w:line="576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以上系本人真实意思表达，特此承诺。 </w:t>
      </w:r>
    </w:p>
    <w:p w14:paraId="52D5874C" w14:textId="77777777" w:rsidR="00AC457E" w:rsidRDefault="00AC457E">
      <w:pPr>
        <w:pStyle w:val="a0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</w:p>
    <w:p w14:paraId="64B457CF" w14:textId="77777777" w:rsidR="00AC457E" w:rsidRDefault="00AC457E"/>
    <w:p w14:paraId="75997AEF" w14:textId="77777777" w:rsidR="00AC457E" w:rsidRDefault="00000000">
      <w:pPr>
        <w:spacing w:line="576" w:lineRule="exact"/>
        <w:ind w:firstLineChars="1700" w:firstLine="54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承诺人： </w:t>
      </w:r>
    </w:p>
    <w:p w14:paraId="1C0E21C1" w14:textId="77777777" w:rsidR="00AC457E" w:rsidRDefault="00000000">
      <w:pPr>
        <w:spacing w:line="576" w:lineRule="exact"/>
        <w:ind w:firstLineChars="1700" w:firstLine="54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年 月 日</w:t>
      </w:r>
    </w:p>
    <w:p w14:paraId="6531B790" w14:textId="77777777" w:rsidR="00AC457E" w:rsidRDefault="00AC457E">
      <w:pPr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14:paraId="3F5BEFF8" w14:textId="77777777" w:rsidR="00AC457E" w:rsidRDefault="00AC457E">
      <w:pPr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14:paraId="4511E312" w14:textId="77777777" w:rsidR="00AC457E" w:rsidRDefault="00AC457E">
      <w:pPr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14:paraId="5A410B8B" w14:textId="77777777" w:rsidR="00AC457E" w:rsidRDefault="00AC457E">
      <w:pPr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14:paraId="0C64C3D1" w14:textId="77777777" w:rsidR="00AC457E" w:rsidRDefault="00AC457E">
      <w:pPr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14:paraId="10B8E71F" w14:textId="77777777" w:rsidR="00AC457E" w:rsidRDefault="00000000">
      <w:pPr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应聘承诺书</w:t>
      </w:r>
    </w:p>
    <w:p w14:paraId="20873A99" w14:textId="77777777" w:rsidR="00AC457E" w:rsidRDefault="00000000">
      <w:pPr>
        <w:pStyle w:val="a0"/>
        <w:jc w:val="center"/>
        <w:rPr>
          <w:rFonts w:ascii="仿宋_GB2312" w:eastAsia="仿宋_GB2312" w:hAnsi="仿宋_GB2312" w:cs="仿宋_GB2312" w:hint="eastAsia"/>
          <w:color w:val="auto"/>
          <w:kern w:val="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kern w:val="2"/>
          <w:sz w:val="32"/>
          <w:szCs w:val="32"/>
        </w:rPr>
        <w:t>（社招人员填写）</w:t>
      </w:r>
    </w:p>
    <w:p w14:paraId="7EDFCB1B" w14:textId="77777777" w:rsidR="00AC457E" w:rsidRDefault="00000000">
      <w:pPr>
        <w:spacing w:line="576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本人__________，身份证号码：________________________，自愿应聘贵公司__________岗位。本人郑重承诺： </w:t>
      </w:r>
    </w:p>
    <w:p w14:paraId="6A7FCE9B" w14:textId="77777777" w:rsidR="00AC457E" w:rsidRDefault="00000000">
      <w:pPr>
        <w:spacing w:line="576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应聘时所填报的个人信息，上传的全部证明材料，真实、完整、准确。在应聘过程中若出现弄虚作假、欺瞒等行为，自愿放弃应聘的一切资格和权利，并承担相应后果。 </w:t>
      </w:r>
    </w:p>
    <w:p w14:paraId="4425FDA1" w14:textId="77777777" w:rsidR="00AC457E" w:rsidRDefault="00000000">
      <w:pPr>
        <w:spacing w:line="576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以上系本人真实意思表达，特此承诺。 </w:t>
      </w:r>
    </w:p>
    <w:p w14:paraId="007FE3DB" w14:textId="77777777" w:rsidR="00AC457E" w:rsidRDefault="00AC457E">
      <w:pPr>
        <w:pStyle w:val="a0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</w:p>
    <w:p w14:paraId="4554FE48" w14:textId="77777777" w:rsidR="00AC457E" w:rsidRDefault="00AC457E"/>
    <w:p w14:paraId="68ABF310" w14:textId="77777777" w:rsidR="00AC457E" w:rsidRDefault="00000000">
      <w:pPr>
        <w:spacing w:line="576" w:lineRule="exact"/>
        <w:ind w:firstLineChars="1600" w:firstLine="512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承诺人： </w:t>
      </w:r>
    </w:p>
    <w:p w14:paraId="27988920" w14:textId="77777777" w:rsidR="00AC457E" w:rsidRDefault="00000000">
      <w:pPr>
        <w:spacing w:line="576" w:lineRule="exact"/>
        <w:ind w:firstLineChars="1600" w:firstLine="512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年 月 日</w:t>
      </w:r>
    </w:p>
    <w:p w14:paraId="21D16213" w14:textId="77777777" w:rsidR="00AC457E" w:rsidRDefault="00AC457E">
      <w:pPr>
        <w:pStyle w:val="a0"/>
        <w:rPr>
          <w:rFonts w:hint="eastAsia"/>
          <w:color w:val="auto"/>
        </w:rPr>
      </w:pPr>
    </w:p>
    <w:p w14:paraId="78AC3762" w14:textId="77777777" w:rsidR="00AC457E" w:rsidRDefault="00AC457E"/>
    <w:p w14:paraId="01D5AB8F" w14:textId="77777777" w:rsidR="00AC457E" w:rsidRDefault="00AC457E">
      <w:pPr>
        <w:pStyle w:val="a0"/>
        <w:rPr>
          <w:rFonts w:hint="eastAsia"/>
          <w:color w:val="auto"/>
        </w:rPr>
      </w:pPr>
    </w:p>
    <w:p w14:paraId="7D233149" w14:textId="77777777" w:rsidR="00AC457E" w:rsidRDefault="00AC457E"/>
    <w:p w14:paraId="4A26C165" w14:textId="77777777" w:rsidR="00AC457E" w:rsidRDefault="00AC457E">
      <w:pPr>
        <w:pStyle w:val="a0"/>
        <w:rPr>
          <w:rFonts w:hint="eastAsia"/>
        </w:rPr>
      </w:pPr>
    </w:p>
    <w:p w14:paraId="4BD6249F" w14:textId="77777777" w:rsidR="00AC457E" w:rsidRDefault="00AC457E">
      <w:pPr>
        <w:pStyle w:val="a0"/>
        <w:rPr>
          <w:rFonts w:hint="eastAsia"/>
        </w:rPr>
      </w:pPr>
    </w:p>
    <w:p w14:paraId="7147B4EF" w14:textId="77777777" w:rsidR="00AC457E" w:rsidRDefault="00AC457E">
      <w:pPr>
        <w:pStyle w:val="a0"/>
        <w:rPr>
          <w:rFonts w:hint="eastAsia"/>
        </w:rPr>
      </w:pPr>
    </w:p>
    <w:sectPr w:rsidR="00AC45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Segoe Print"/>
    <w:charset w:val="00"/>
    <w:family w:val="auto"/>
    <w:pitch w:val="default"/>
    <w:sig w:usb0="00000000" w:usb1="00000000" w:usb2="00000000" w:usb3="00000000" w:csb0="00040001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7F" w:usb3="00000000" w:csb0="203F01FF" w:csb1="DFFF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EA3114C"/>
    <w:rsid w:val="000359EA"/>
    <w:rsid w:val="00AC457E"/>
    <w:rsid w:val="00B36A87"/>
    <w:rsid w:val="077640C0"/>
    <w:rsid w:val="0EF63A53"/>
    <w:rsid w:val="174F6F43"/>
    <w:rsid w:val="1C7474B9"/>
    <w:rsid w:val="202F60D6"/>
    <w:rsid w:val="24231F1A"/>
    <w:rsid w:val="244E3C37"/>
    <w:rsid w:val="2613738E"/>
    <w:rsid w:val="2F963509"/>
    <w:rsid w:val="2FCD1053"/>
    <w:rsid w:val="32A5470E"/>
    <w:rsid w:val="32CE61B4"/>
    <w:rsid w:val="34216EB6"/>
    <w:rsid w:val="3ABC32F5"/>
    <w:rsid w:val="3DB72694"/>
    <w:rsid w:val="3EA3114C"/>
    <w:rsid w:val="3EE03D8F"/>
    <w:rsid w:val="401F09B1"/>
    <w:rsid w:val="459E2E05"/>
    <w:rsid w:val="4CA64C09"/>
    <w:rsid w:val="59A26A9D"/>
    <w:rsid w:val="5FAA1F53"/>
    <w:rsid w:val="6A0145F9"/>
    <w:rsid w:val="6EF22976"/>
    <w:rsid w:val="71592B54"/>
    <w:rsid w:val="73D44095"/>
    <w:rsid w:val="77B01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C79DEF"/>
  <w15:docId w15:val="{EB9BD17A-B868-417A-A879-9AEA7E44D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0">
    <w:name w:val="默认"/>
    <w:basedOn w:val="a"/>
    <w:next w:val="a"/>
    <w:qFormat/>
    <w:pPr>
      <w:widowControl/>
      <w:jc w:val="left"/>
    </w:pPr>
    <w:rPr>
      <w:rFonts w:ascii="Helvetica Neue" w:eastAsia="Arial Unicode MS" w:hAnsi="Helvetica Neue" w:cs="Arial Unicode MS"/>
      <w:color w:val="000000"/>
      <w:kern w:val="0"/>
      <w:sz w:val="22"/>
    </w:rPr>
  </w:style>
  <w:style w:type="paragraph" w:styleId="a4">
    <w:name w:val="Body Text"/>
    <w:basedOn w:val="a"/>
    <w:next w:val="a"/>
    <w:uiPriority w:val="99"/>
    <w:unhideWhenUsed/>
    <w:qFormat/>
    <w:pPr>
      <w:jc w:val="center"/>
    </w:pPr>
    <w:rPr>
      <w:rFonts w:ascii="仿宋_GB2312" w:eastAsia="仿宋_GB2312" w:hAnsi="宋体"/>
      <w:b/>
      <w:bCs/>
      <w:sz w:val="24"/>
      <w:szCs w:val="21"/>
    </w:rPr>
  </w:style>
  <w:style w:type="paragraph" w:styleId="a5">
    <w:name w:val="Plain Text"/>
    <w:basedOn w:val="a"/>
    <w:qFormat/>
    <w:rPr>
      <w:rFonts w:ascii="宋体" w:eastAsia="仿宋_GB2312" w:hAnsi="Courier New"/>
      <w:sz w:val="32"/>
      <w:szCs w:val="20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</w:rPr>
  </w:style>
  <w:style w:type="character" w:customStyle="1" w:styleId="font41">
    <w:name w:val="font41"/>
    <w:basedOn w:val="a1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71">
    <w:name w:val="font71"/>
    <w:basedOn w:val="a1"/>
    <w:qFormat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2413</Words>
  <Characters>2558</Characters>
  <Application>Microsoft Office Word</Application>
  <DocSecurity>0</DocSecurity>
  <Lines>426</Lines>
  <Paragraphs>236</Paragraphs>
  <ScaleCrop>false</ScaleCrop>
  <Company/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张杨</dc:creator>
  <cp:lastModifiedBy>恒冬 廖</cp:lastModifiedBy>
  <cp:revision>2</cp:revision>
  <dcterms:created xsi:type="dcterms:W3CDTF">2026-11-04T08:09:00Z</dcterms:created>
  <dcterms:modified xsi:type="dcterms:W3CDTF">2026-11-04T08:09:00Z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A18248942ADB4DFDB3E109D08566DDC2_13</vt:lpwstr>
  </property>
  <property fmtid="{D5CDD505-2E9C-101B-9397-08002B2CF9AE}" pid="4" name="KSOTemplateDocerSaveRecord">
    <vt:lpwstr>eyJoZGlkIjoiMDY1ZjZmMGE1NmQzM2M2YjUwNDEyYTE2NzRiMmNkNmQiLCJ1c2VySWQiOiIxNzY1MDA1NjM1In0=</vt:lpwstr>
  </property>
</Properties>
</file>