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E53AB">
      <w:pPr>
        <w:pStyle w:val="2"/>
        <w:rPr>
          <w:rFonts w:hint="default" w:ascii="Times New Roman" w:hAnsi="Times New Roman" w:eastAsia="黑体" w:cs="Times New Roman"/>
          <w:color w:val="000000"/>
          <w:kern w:val="0"/>
          <w:sz w:val="28"/>
          <w:szCs w:val="28"/>
        </w:rPr>
      </w:pPr>
      <w:bookmarkStart w:id="0" w:name="_GoBack"/>
      <w:bookmarkEnd w:id="0"/>
      <w:r>
        <w:rPr>
          <w:rFonts w:hint="default" w:ascii="Times New Roman" w:hAnsi="Times New Roman" w:eastAsia="黑体" w:cs="Times New Roman"/>
          <w:color w:val="000000"/>
          <w:kern w:val="0"/>
          <w:sz w:val="28"/>
          <w:szCs w:val="28"/>
        </w:rPr>
        <w:t>附件：岗位需求表</w:t>
      </w:r>
    </w:p>
    <w:tbl>
      <w:tblPr>
        <w:tblStyle w:val="4"/>
        <w:tblW w:w="123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6"/>
        <w:gridCol w:w="4926"/>
        <w:gridCol w:w="5593"/>
      </w:tblGrid>
      <w:tr w14:paraId="5F23B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1796" w:type="dxa"/>
            <w:noWrap w:val="0"/>
            <w:vAlign w:val="center"/>
          </w:tcPr>
          <w:p w14:paraId="002FB32F">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岗位</w:t>
            </w:r>
          </w:p>
        </w:tc>
        <w:tc>
          <w:tcPr>
            <w:tcW w:w="4926" w:type="dxa"/>
            <w:noWrap w:val="0"/>
            <w:vAlign w:val="center"/>
          </w:tcPr>
          <w:p w14:paraId="2E2CD1E8">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岗位职责</w:t>
            </w:r>
          </w:p>
        </w:tc>
        <w:tc>
          <w:tcPr>
            <w:tcW w:w="5593" w:type="dxa"/>
            <w:noWrap w:val="0"/>
            <w:vAlign w:val="center"/>
          </w:tcPr>
          <w:p w14:paraId="5447B4DC">
            <w:pPr>
              <w:widowControl/>
              <w:jc w:val="center"/>
              <w:rPr>
                <w:rFonts w:hint="eastAsia" w:ascii="黑体" w:hAnsi="黑体" w:eastAsia="黑体" w:cs="黑体"/>
                <w:color w:val="000000"/>
                <w:kern w:val="0"/>
                <w:sz w:val="24"/>
                <w:szCs w:val="24"/>
              </w:rPr>
            </w:pPr>
            <w:r>
              <w:rPr>
                <w:rFonts w:hint="eastAsia" w:ascii="黑体" w:hAnsi="黑体" w:eastAsia="黑体" w:cs="黑体"/>
                <w:color w:val="000000"/>
                <w:kern w:val="0"/>
                <w:sz w:val="24"/>
                <w:szCs w:val="24"/>
              </w:rPr>
              <w:t>岗位要求</w:t>
            </w:r>
          </w:p>
        </w:tc>
      </w:tr>
      <w:tr w14:paraId="3ADC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2" w:hRule="atLeast"/>
        </w:trPr>
        <w:tc>
          <w:tcPr>
            <w:tcW w:w="1796" w:type="dxa"/>
            <w:noWrap w:val="0"/>
            <w:vAlign w:val="center"/>
          </w:tcPr>
          <w:p w14:paraId="16831214">
            <w:pPr>
              <w:keepNext w:val="0"/>
              <w:keepLines w:val="0"/>
              <w:widowControl/>
              <w:suppressLineNumbers w:val="0"/>
              <w:jc w:val="center"/>
              <w:textAlignment w:val="center"/>
              <w:rPr>
                <w:rFonts w:hint="default" w:ascii="Times New Roman" w:hAnsi="Times New Roman" w:eastAsia="仿宋" w:cs="Times New Roman"/>
                <w:color w:val="000000"/>
                <w:kern w:val="0"/>
                <w:sz w:val="24"/>
                <w:szCs w:val="24"/>
                <w:highlight w:val="none"/>
              </w:rPr>
            </w:pPr>
            <w:r>
              <w:rPr>
                <w:rFonts w:hint="default" w:ascii="Times New Roman" w:hAnsi="Times New Roman" w:eastAsia="仿宋" w:cs="Times New Roman"/>
                <w:i w:val="0"/>
                <w:iCs w:val="0"/>
                <w:color w:val="000000"/>
                <w:kern w:val="0"/>
                <w:sz w:val="24"/>
                <w:szCs w:val="24"/>
                <w:highlight w:val="none"/>
                <w:u w:val="none"/>
                <w:lang w:val="en-US" w:eastAsia="zh-CN" w:bidi="ar"/>
              </w:rPr>
              <w:t>研究员/副研究员</w:t>
            </w:r>
            <w:r>
              <w:rPr>
                <w:rFonts w:hint="eastAsia" w:eastAsia="仿宋" w:cs="Times New Roman"/>
                <w:i w:val="0"/>
                <w:iCs w:val="0"/>
                <w:color w:val="000000"/>
                <w:kern w:val="0"/>
                <w:sz w:val="24"/>
                <w:szCs w:val="24"/>
                <w:highlight w:val="none"/>
                <w:u w:val="none"/>
                <w:lang w:val="en-US" w:eastAsia="zh-CN" w:bidi="ar"/>
              </w:rPr>
              <w:t>/正高级工程师/高级工程师</w:t>
            </w:r>
            <w:r>
              <w:rPr>
                <w:rFonts w:hint="default" w:ascii="Times New Roman" w:hAnsi="Times New Roman" w:eastAsia="仿宋" w:cs="Times New Roman"/>
                <w:i w:val="0"/>
                <w:iCs w:val="0"/>
                <w:color w:val="000000"/>
                <w:kern w:val="0"/>
                <w:sz w:val="24"/>
                <w:szCs w:val="24"/>
                <w:highlight w:val="none"/>
                <w:u w:val="none"/>
                <w:lang w:val="en-US" w:eastAsia="zh-CN" w:bidi="ar"/>
              </w:rPr>
              <w:t>（引导组织器官再生/修复的生物材料</w:t>
            </w:r>
            <w:r>
              <w:rPr>
                <w:rFonts w:hint="eastAsia" w:eastAsia="仿宋" w:cs="Times New Roman"/>
                <w:i w:val="0"/>
                <w:iCs w:val="0"/>
                <w:color w:val="000000"/>
                <w:kern w:val="0"/>
                <w:sz w:val="24"/>
                <w:szCs w:val="24"/>
                <w:highlight w:val="none"/>
                <w:u w:val="none"/>
                <w:lang w:val="en-US" w:eastAsia="zh-CN" w:bidi="ar"/>
              </w:rPr>
              <w:t>方向</w:t>
            </w:r>
            <w:r>
              <w:rPr>
                <w:rFonts w:hint="default" w:ascii="Times New Roman" w:hAnsi="Times New Roman" w:eastAsia="仿宋" w:cs="Times New Roman"/>
                <w:i w:val="0"/>
                <w:iCs w:val="0"/>
                <w:color w:val="000000"/>
                <w:kern w:val="0"/>
                <w:sz w:val="24"/>
                <w:szCs w:val="24"/>
                <w:highlight w:val="none"/>
                <w:u w:val="none"/>
                <w:lang w:val="en-US" w:eastAsia="zh-CN" w:bidi="ar"/>
              </w:rPr>
              <w:t>）</w:t>
            </w:r>
          </w:p>
        </w:tc>
        <w:tc>
          <w:tcPr>
            <w:tcW w:w="4926" w:type="dxa"/>
            <w:noWrap w:val="0"/>
            <w:vAlign w:val="center"/>
          </w:tcPr>
          <w:p w14:paraId="3C6A3EAE">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1.</w:t>
            </w:r>
            <w:r>
              <w:rPr>
                <w:rFonts w:hint="eastAsia" w:eastAsia="仿宋" w:cs="Times New Roman"/>
                <w:i w:val="0"/>
                <w:iCs w:val="0"/>
                <w:color w:val="000000"/>
                <w:kern w:val="0"/>
                <w:sz w:val="24"/>
                <w:szCs w:val="24"/>
                <w:highlight w:val="none"/>
                <w:u w:val="none"/>
                <w:lang w:val="en-US" w:eastAsia="zh-CN" w:bidi="ar"/>
              </w:rPr>
              <w:t>主导开展子宫损伤修复、神经损伤修复、心肌血管再生等生物材料研究；</w:t>
            </w:r>
            <w:r>
              <w:rPr>
                <w:rFonts w:hint="default" w:ascii="Times New Roman" w:hAnsi="Times New Roman" w:eastAsia="仿宋" w:cs="Times New Roman"/>
                <w:i w:val="0"/>
                <w:iCs w:val="0"/>
                <w:color w:val="000000"/>
                <w:kern w:val="0"/>
                <w:sz w:val="24"/>
                <w:szCs w:val="24"/>
                <w:highlight w:val="none"/>
                <w:u w:val="none"/>
                <w:lang w:val="en-US" w:eastAsia="zh-CN" w:bidi="ar"/>
              </w:rPr>
              <w:br w:type="textWrapping"/>
            </w:r>
            <w:r>
              <w:rPr>
                <w:rFonts w:hint="eastAsia" w:eastAsia="仿宋" w:cs="Times New Roman"/>
                <w:i w:val="0"/>
                <w:iCs w:val="0"/>
                <w:color w:val="000000"/>
                <w:kern w:val="0"/>
                <w:sz w:val="24"/>
                <w:szCs w:val="24"/>
                <w:highlight w:val="none"/>
                <w:u w:val="none"/>
                <w:lang w:val="en-US" w:eastAsia="zh-CN" w:bidi="ar"/>
              </w:rPr>
              <w:t>2</w:t>
            </w:r>
            <w:r>
              <w:rPr>
                <w:rFonts w:hint="default" w:ascii="Times New Roman" w:hAnsi="Times New Roman" w:eastAsia="仿宋" w:cs="Times New Roman"/>
                <w:i w:val="0"/>
                <w:iCs w:val="0"/>
                <w:color w:val="000000"/>
                <w:kern w:val="0"/>
                <w:sz w:val="24"/>
                <w:szCs w:val="24"/>
                <w:highlight w:val="none"/>
                <w:u w:val="none"/>
                <w:lang w:val="en-US" w:eastAsia="zh-CN" w:bidi="ar"/>
              </w:rPr>
              <w:t>.</w:t>
            </w:r>
            <w:r>
              <w:rPr>
                <w:rFonts w:hint="eastAsia" w:eastAsia="仿宋" w:cs="Times New Roman"/>
                <w:i w:val="0"/>
                <w:iCs w:val="0"/>
                <w:color w:val="000000"/>
                <w:kern w:val="0"/>
                <w:sz w:val="24"/>
                <w:szCs w:val="24"/>
                <w:highlight w:val="none"/>
                <w:u w:val="none"/>
                <w:lang w:val="en-US" w:eastAsia="zh-CN" w:bidi="ar"/>
              </w:rPr>
              <w:t>推进人造子宫相关材料与关键技术研究；</w:t>
            </w:r>
            <w:r>
              <w:rPr>
                <w:rFonts w:hint="default" w:ascii="Times New Roman" w:hAnsi="Times New Roman" w:eastAsia="仿宋" w:cs="Times New Roman"/>
                <w:i w:val="0"/>
                <w:iCs w:val="0"/>
                <w:color w:val="000000"/>
                <w:kern w:val="0"/>
                <w:sz w:val="24"/>
                <w:szCs w:val="24"/>
                <w:highlight w:val="none"/>
                <w:u w:val="none"/>
                <w:lang w:val="en-US" w:eastAsia="zh-CN" w:bidi="ar"/>
              </w:rPr>
              <w:br w:type="textWrapping"/>
            </w:r>
            <w:r>
              <w:rPr>
                <w:rFonts w:hint="eastAsia" w:eastAsia="仿宋" w:cs="Times New Roman"/>
                <w:i w:val="0"/>
                <w:iCs w:val="0"/>
                <w:color w:val="000000"/>
                <w:kern w:val="0"/>
                <w:sz w:val="24"/>
                <w:szCs w:val="24"/>
                <w:highlight w:val="none"/>
                <w:u w:val="none"/>
                <w:lang w:val="en-US" w:eastAsia="zh-CN" w:bidi="ar"/>
              </w:rPr>
              <w:t>3</w:t>
            </w:r>
            <w:r>
              <w:rPr>
                <w:rFonts w:hint="default" w:ascii="Times New Roman" w:hAnsi="Times New Roman" w:eastAsia="仿宋" w:cs="Times New Roman"/>
                <w:i w:val="0"/>
                <w:iCs w:val="0"/>
                <w:color w:val="000000"/>
                <w:kern w:val="0"/>
                <w:sz w:val="24"/>
                <w:szCs w:val="24"/>
                <w:highlight w:val="none"/>
                <w:u w:val="none"/>
                <w:lang w:val="en-US" w:eastAsia="zh-CN" w:bidi="ar"/>
              </w:rPr>
              <w:t>.负责方向规划、课题设计、项目申报、成果转化及团队科研能力建设</w:t>
            </w:r>
            <w:r>
              <w:rPr>
                <w:rFonts w:hint="eastAsia" w:eastAsia="仿宋" w:cs="Times New Roman"/>
                <w:i w:val="0"/>
                <w:iCs w:val="0"/>
                <w:color w:val="000000"/>
                <w:kern w:val="0"/>
                <w:sz w:val="24"/>
                <w:szCs w:val="24"/>
                <w:highlight w:val="none"/>
                <w:u w:val="none"/>
                <w:lang w:val="en-US" w:eastAsia="zh-CN" w:bidi="ar"/>
              </w:rPr>
              <w:t>；</w:t>
            </w:r>
          </w:p>
          <w:p w14:paraId="1E7183C2">
            <w:pPr>
              <w:keepNext w:val="0"/>
              <w:keepLines w:val="0"/>
              <w:widowControl/>
              <w:suppressLineNumbers w:val="0"/>
              <w:jc w:val="left"/>
              <w:textAlignment w:val="center"/>
              <w:rPr>
                <w:rFonts w:hint="default" w:ascii="Times New Roman" w:hAnsi="Times New Roman" w:eastAsia="仿宋" w:cs="Times New Roman"/>
                <w:color w:val="000000"/>
                <w:kern w:val="0"/>
                <w:sz w:val="24"/>
                <w:szCs w:val="24"/>
                <w:highlight w:val="none"/>
              </w:rPr>
            </w:pPr>
            <w:r>
              <w:rPr>
                <w:rFonts w:hint="eastAsia" w:eastAsia="仿宋" w:cs="Times New Roman"/>
                <w:i w:val="0"/>
                <w:iCs w:val="0"/>
                <w:color w:val="000000"/>
                <w:kern w:val="0"/>
                <w:sz w:val="24"/>
                <w:szCs w:val="24"/>
                <w:highlight w:val="none"/>
                <w:u w:val="none"/>
                <w:lang w:val="en-US" w:eastAsia="zh-CN" w:bidi="ar"/>
              </w:rPr>
              <w:t>4.</w:t>
            </w:r>
            <w:r>
              <w:rPr>
                <w:rFonts w:hint="default" w:ascii="Times New Roman" w:hAnsi="Times New Roman" w:eastAsia="仿宋" w:cs="Times New Roman"/>
                <w:i w:val="0"/>
                <w:iCs w:val="0"/>
                <w:color w:val="000000"/>
                <w:kern w:val="0"/>
                <w:sz w:val="24"/>
                <w:szCs w:val="24"/>
                <w:highlight w:val="none"/>
                <w:u w:val="none"/>
                <w:lang w:val="en-US" w:eastAsia="zh-CN" w:bidi="ar"/>
              </w:rPr>
              <w:t>完成领导交办的</w:t>
            </w:r>
            <w:r>
              <w:rPr>
                <w:rFonts w:hint="eastAsia" w:eastAsia="仿宋" w:cs="Times New Roman"/>
                <w:i w:val="0"/>
                <w:iCs w:val="0"/>
                <w:color w:val="000000"/>
                <w:kern w:val="0"/>
                <w:sz w:val="24"/>
                <w:szCs w:val="24"/>
                <w:highlight w:val="none"/>
                <w:u w:val="none"/>
                <w:lang w:val="en-US" w:eastAsia="zh-CN" w:bidi="ar"/>
              </w:rPr>
              <w:t>其他工作</w:t>
            </w:r>
            <w:r>
              <w:rPr>
                <w:rFonts w:hint="default" w:ascii="Times New Roman" w:hAnsi="Times New Roman" w:eastAsia="仿宋" w:cs="Times New Roman"/>
                <w:i w:val="0"/>
                <w:iCs w:val="0"/>
                <w:color w:val="000000"/>
                <w:kern w:val="0"/>
                <w:sz w:val="24"/>
                <w:szCs w:val="24"/>
                <w:highlight w:val="none"/>
                <w:u w:val="none"/>
                <w:lang w:val="en-US" w:eastAsia="zh-CN" w:bidi="ar"/>
              </w:rPr>
              <w:t>。</w:t>
            </w:r>
          </w:p>
        </w:tc>
        <w:tc>
          <w:tcPr>
            <w:tcW w:w="5593" w:type="dxa"/>
            <w:noWrap w:val="0"/>
            <w:vAlign w:val="center"/>
          </w:tcPr>
          <w:p w14:paraId="4175A0AB">
            <w:pPr>
              <w:keepNext w:val="0"/>
              <w:keepLines w:val="0"/>
              <w:widowControl/>
              <w:suppressLineNumbers w:val="0"/>
              <w:jc w:val="left"/>
              <w:textAlignment w:val="center"/>
              <w:rPr>
                <w:rFonts w:hint="default" w:ascii="Times New Roman" w:hAnsi="Times New Roman" w:eastAsia="仿宋" w:cs="Times New Roman"/>
                <w:color w:val="000000"/>
                <w:kern w:val="0"/>
                <w:sz w:val="24"/>
                <w:szCs w:val="24"/>
                <w:highlight w:val="none"/>
              </w:rPr>
            </w:pPr>
            <w:r>
              <w:rPr>
                <w:rFonts w:hint="default" w:ascii="Times New Roman" w:hAnsi="Times New Roman" w:eastAsia="仿宋" w:cs="Times New Roman"/>
                <w:i w:val="0"/>
                <w:iCs w:val="0"/>
                <w:color w:val="000000"/>
                <w:kern w:val="0"/>
                <w:sz w:val="24"/>
                <w:szCs w:val="24"/>
                <w:highlight w:val="none"/>
                <w:u w:val="none"/>
                <w:lang w:val="en-US" w:eastAsia="zh-CN" w:bidi="ar"/>
              </w:rPr>
              <w:t>1.博士</w:t>
            </w:r>
            <w:r>
              <w:rPr>
                <w:rFonts w:hint="eastAsia" w:eastAsia="仿宋" w:cs="Times New Roman"/>
                <w:i w:val="0"/>
                <w:iCs w:val="0"/>
                <w:color w:val="000000"/>
                <w:kern w:val="0"/>
                <w:sz w:val="24"/>
                <w:szCs w:val="24"/>
                <w:highlight w:val="none"/>
                <w:u w:val="none"/>
                <w:lang w:val="en-US" w:eastAsia="zh-CN" w:bidi="ar"/>
              </w:rPr>
              <w:t>研究生</w:t>
            </w:r>
            <w:r>
              <w:rPr>
                <w:rFonts w:hint="default" w:ascii="Times New Roman" w:hAnsi="Times New Roman" w:eastAsia="仿宋" w:cs="Times New Roman"/>
                <w:color w:val="000000"/>
                <w:kern w:val="0"/>
                <w:sz w:val="24"/>
                <w:szCs w:val="24"/>
                <w:highlight w:val="none"/>
                <w:lang w:val="en-US" w:eastAsia="zh-CN"/>
              </w:rPr>
              <w:t>学历</w:t>
            </w:r>
            <w:r>
              <w:rPr>
                <w:rFonts w:hint="default" w:ascii="Times New Roman" w:hAnsi="Times New Roman" w:eastAsia="仿宋" w:cs="Times New Roman"/>
                <w:i w:val="0"/>
                <w:iCs w:val="0"/>
                <w:color w:val="000000"/>
                <w:kern w:val="0"/>
                <w:sz w:val="24"/>
                <w:szCs w:val="24"/>
                <w:highlight w:val="none"/>
                <w:u w:val="none"/>
                <w:lang w:val="en-US" w:eastAsia="zh-CN" w:bidi="ar"/>
              </w:rPr>
              <w:t>，材料、生物医学</w:t>
            </w:r>
            <w:r>
              <w:rPr>
                <w:rFonts w:hint="eastAsia" w:eastAsia="仿宋" w:cs="Times New Roman"/>
                <w:i w:val="0"/>
                <w:iCs w:val="0"/>
                <w:color w:val="000000"/>
                <w:kern w:val="0"/>
                <w:sz w:val="24"/>
                <w:szCs w:val="24"/>
                <w:highlight w:val="none"/>
                <w:u w:val="none"/>
                <w:lang w:val="en-US" w:eastAsia="zh-CN" w:bidi="ar"/>
              </w:rPr>
              <w:t>及发育生物学</w:t>
            </w:r>
            <w:r>
              <w:rPr>
                <w:rFonts w:hint="default" w:ascii="Times New Roman" w:hAnsi="Times New Roman" w:eastAsia="仿宋" w:cs="Times New Roman"/>
                <w:i w:val="0"/>
                <w:iCs w:val="0"/>
                <w:color w:val="000000"/>
                <w:kern w:val="0"/>
                <w:sz w:val="24"/>
                <w:szCs w:val="24"/>
                <w:highlight w:val="none"/>
                <w:u w:val="none"/>
                <w:lang w:val="en-US" w:eastAsia="zh-CN" w:bidi="ar"/>
              </w:rPr>
              <w:t>等相关专业背景，在国内外知名高校、科研机构或大型企业研发机构从事不少于3年的科研工作；</w:t>
            </w:r>
            <w:r>
              <w:rPr>
                <w:rFonts w:hint="default" w:ascii="Times New Roman" w:hAnsi="Times New Roman" w:eastAsia="仿宋" w:cs="Times New Roman"/>
                <w:i w:val="0"/>
                <w:iCs w:val="0"/>
                <w:color w:val="000000"/>
                <w:kern w:val="0"/>
                <w:sz w:val="24"/>
                <w:szCs w:val="24"/>
                <w:highlight w:val="none"/>
                <w:u w:val="none"/>
                <w:lang w:val="en-US" w:eastAsia="zh-CN" w:bidi="ar"/>
              </w:rPr>
              <w:br w:type="textWrapping"/>
            </w:r>
            <w:r>
              <w:rPr>
                <w:rFonts w:hint="default" w:ascii="Times New Roman" w:hAnsi="Times New Roman" w:eastAsia="仿宋" w:cs="Times New Roman"/>
                <w:i w:val="0"/>
                <w:iCs w:val="0"/>
                <w:color w:val="000000"/>
                <w:kern w:val="0"/>
                <w:sz w:val="24"/>
                <w:szCs w:val="24"/>
                <w:highlight w:val="none"/>
                <w:u w:val="none"/>
                <w:lang w:val="en-US" w:eastAsia="zh-CN" w:bidi="ar"/>
              </w:rPr>
              <w:t>2.在国内外知名期刊发表高水平学术论文或取得其他高质量科研成果</w:t>
            </w:r>
            <w:r>
              <w:rPr>
                <w:rFonts w:hint="eastAsia" w:eastAsia="仿宋" w:cs="Times New Roman"/>
                <w:i w:val="0"/>
                <w:iCs w:val="0"/>
                <w:color w:val="000000"/>
                <w:kern w:val="0"/>
                <w:sz w:val="24"/>
                <w:szCs w:val="24"/>
                <w:highlight w:val="none"/>
                <w:u w:val="none"/>
                <w:lang w:val="en-US" w:eastAsia="zh-CN" w:bidi="ar"/>
              </w:rPr>
              <w:t>，主持或骨干参与重要科研项目</w:t>
            </w:r>
            <w:r>
              <w:rPr>
                <w:rFonts w:hint="default" w:ascii="Times New Roman" w:hAnsi="Times New Roman" w:eastAsia="仿宋" w:cs="Times New Roman"/>
                <w:i w:val="0"/>
                <w:iCs w:val="0"/>
                <w:color w:val="000000"/>
                <w:kern w:val="0"/>
                <w:sz w:val="24"/>
                <w:szCs w:val="24"/>
                <w:highlight w:val="none"/>
                <w:u w:val="none"/>
                <w:lang w:val="en-US" w:eastAsia="zh-CN" w:bidi="ar"/>
              </w:rPr>
              <w:t>；</w:t>
            </w:r>
            <w:r>
              <w:rPr>
                <w:rFonts w:hint="default" w:ascii="Times New Roman" w:hAnsi="Times New Roman" w:eastAsia="仿宋" w:cs="Times New Roman"/>
                <w:i w:val="0"/>
                <w:iCs w:val="0"/>
                <w:color w:val="000000"/>
                <w:kern w:val="0"/>
                <w:sz w:val="24"/>
                <w:szCs w:val="24"/>
                <w:highlight w:val="none"/>
                <w:u w:val="none"/>
                <w:lang w:val="en-US" w:eastAsia="zh-CN" w:bidi="ar"/>
              </w:rPr>
              <w:br w:type="textWrapping"/>
            </w:r>
            <w:r>
              <w:rPr>
                <w:rFonts w:hint="default" w:ascii="Times New Roman" w:hAnsi="Times New Roman" w:eastAsia="仿宋" w:cs="Times New Roman"/>
                <w:i w:val="0"/>
                <w:iCs w:val="0"/>
                <w:color w:val="000000"/>
                <w:kern w:val="0"/>
                <w:sz w:val="24"/>
                <w:szCs w:val="24"/>
                <w:highlight w:val="none"/>
                <w:u w:val="none"/>
                <w:lang w:val="en-US" w:eastAsia="zh-CN" w:bidi="ar"/>
              </w:rPr>
              <w:t>3.具备</w:t>
            </w:r>
            <w:r>
              <w:rPr>
                <w:rFonts w:hint="eastAsia" w:eastAsia="仿宋" w:cs="Times New Roman"/>
                <w:i w:val="0"/>
                <w:iCs w:val="0"/>
                <w:color w:val="000000"/>
                <w:kern w:val="0"/>
                <w:sz w:val="24"/>
                <w:szCs w:val="24"/>
                <w:highlight w:val="none"/>
                <w:u w:val="none"/>
                <w:lang w:val="en-US" w:eastAsia="zh-CN" w:bidi="ar"/>
              </w:rPr>
              <w:t>女性生殖系统发育、神经系统发育、心肌血管发育研究经历及</w:t>
            </w:r>
            <w:r>
              <w:rPr>
                <w:rFonts w:hint="default" w:ascii="Times New Roman" w:hAnsi="Times New Roman" w:eastAsia="仿宋" w:cs="Times New Roman"/>
                <w:i w:val="0"/>
                <w:iCs w:val="0"/>
                <w:color w:val="000000"/>
                <w:kern w:val="0"/>
                <w:sz w:val="24"/>
                <w:szCs w:val="24"/>
                <w:highlight w:val="none"/>
                <w:u w:val="none"/>
                <w:lang w:val="en-US" w:eastAsia="zh-CN" w:bidi="ar"/>
              </w:rPr>
              <w:t>子宫损伤修复</w:t>
            </w:r>
            <w:r>
              <w:rPr>
                <w:rFonts w:hint="eastAsia" w:eastAsia="仿宋" w:cs="Times New Roman"/>
                <w:i w:val="0"/>
                <w:iCs w:val="0"/>
                <w:color w:val="000000"/>
                <w:kern w:val="0"/>
                <w:sz w:val="24"/>
                <w:szCs w:val="24"/>
                <w:highlight w:val="none"/>
                <w:u w:val="none"/>
                <w:lang w:val="en-US" w:eastAsia="zh-CN" w:bidi="ar"/>
              </w:rPr>
              <w:t>材料、神经系统发育及其损伤修复材料和心肌血管再生生物材料等方向的研发</w:t>
            </w:r>
            <w:r>
              <w:rPr>
                <w:rFonts w:hint="default" w:ascii="Times New Roman" w:hAnsi="Times New Roman" w:eastAsia="仿宋" w:cs="Times New Roman"/>
                <w:i w:val="0"/>
                <w:iCs w:val="0"/>
                <w:color w:val="000000"/>
                <w:kern w:val="0"/>
                <w:sz w:val="24"/>
                <w:szCs w:val="24"/>
                <w:highlight w:val="none"/>
                <w:u w:val="none"/>
                <w:lang w:val="en-US" w:eastAsia="zh-CN" w:bidi="ar"/>
              </w:rPr>
              <w:t>经验者优先；</w:t>
            </w:r>
            <w:r>
              <w:rPr>
                <w:rFonts w:hint="default" w:ascii="Times New Roman" w:hAnsi="Times New Roman" w:eastAsia="仿宋" w:cs="Times New Roman"/>
                <w:i w:val="0"/>
                <w:iCs w:val="0"/>
                <w:color w:val="000000"/>
                <w:kern w:val="0"/>
                <w:sz w:val="24"/>
                <w:szCs w:val="24"/>
                <w:highlight w:val="none"/>
                <w:u w:val="none"/>
                <w:lang w:val="en-US" w:eastAsia="zh-CN" w:bidi="ar"/>
              </w:rPr>
              <w:br w:type="textWrapping"/>
            </w:r>
            <w:r>
              <w:rPr>
                <w:rFonts w:hint="default" w:ascii="Times New Roman" w:hAnsi="Times New Roman" w:eastAsia="仿宋" w:cs="Times New Roman"/>
                <w:i w:val="0"/>
                <w:iCs w:val="0"/>
                <w:color w:val="000000"/>
                <w:kern w:val="0"/>
                <w:sz w:val="24"/>
                <w:szCs w:val="24"/>
                <w:highlight w:val="none"/>
                <w:u w:val="none"/>
                <w:lang w:val="en-US" w:eastAsia="zh-CN" w:bidi="ar"/>
              </w:rPr>
              <w:t>4.热爱科研工作、爱岗敬业，具有较强的团队合作和沟通表达能力，责任心强。</w:t>
            </w:r>
          </w:p>
        </w:tc>
      </w:tr>
      <w:tr w14:paraId="148E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8" w:hRule="atLeast"/>
        </w:trPr>
        <w:tc>
          <w:tcPr>
            <w:tcW w:w="1796" w:type="dxa"/>
            <w:noWrap w:val="0"/>
            <w:vAlign w:val="center"/>
          </w:tcPr>
          <w:p w14:paraId="5BBC5A16">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研究员/副研究员</w:t>
            </w:r>
            <w:r>
              <w:rPr>
                <w:rFonts w:hint="eastAsia" w:eastAsia="仿宋" w:cs="Times New Roman"/>
                <w:i w:val="0"/>
                <w:iCs w:val="0"/>
                <w:color w:val="000000"/>
                <w:kern w:val="0"/>
                <w:sz w:val="24"/>
                <w:szCs w:val="24"/>
                <w:highlight w:val="none"/>
                <w:u w:val="none"/>
                <w:lang w:val="en-US" w:eastAsia="zh-CN" w:bidi="ar"/>
              </w:rPr>
              <w:t>/正高级工程师/高级工程师</w:t>
            </w:r>
            <w:r>
              <w:rPr>
                <w:rFonts w:hint="default" w:ascii="Times New Roman" w:hAnsi="Times New Roman" w:eastAsia="仿宋" w:cs="Times New Roman"/>
                <w:i w:val="0"/>
                <w:iCs w:val="0"/>
                <w:color w:val="000000"/>
                <w:kern w:val="0"/>
                <w:sz w:val="24"/>
                <w:szCs w:val="24"/>
                <w:highlight w:val="none"/>
                <w:u w:val="none"/>
                <w:lang w:val="en-US" w:eastAsia="zh-CN" w:bidi="ar"/>
              </w:rPr>
              <w:t>（应对人体内极端微环境的生物材料</w:t>
            </w:r>
            <w:r>
              <w:rPr>
                <w:rFonts w:hint="eastAsia" w:eastAsia="仿宋" w:cs="Times New Roman"/>
                <w:i w:val="0"/>
                <w:iCs w:val="0"/>
                <w:color w:val="000000"/>
                <w:kern w:val="0"/>
                <w:sz w:val="24"/>
                <w:szCs w:val="24"/>
                <w:highlight w:val="none"/>
                <w:u w:val="none"/>
                <w:lang w:val="en-US" w:eastAsia="zh-CN" w:bidi="ar"/>
              </w:rPr>
              <w:t>方向</w:t>
            </w:r>
            <w:r>
              <w:rPr>
                <w:rFonts w:hint="default" w:ascii="Times New Roman" w:hAnsi="Times New Roman" w:eastAsia="仿宋" w:cs="Times New Roman"/>
                <w:i w:val="0"/>
                <w:iCs w:val="0"/>
                <w:color w:val="000000"/>
                <w:kern w:val="0"/>
                <w:sz w:val="24"/>
                <w:szCs w:val="24"/>
                <w:highlight w:val="none"/>
                <w:u w:val="none"/>
                <w:lang w:val="en-US" w:eastAsia="zh-CN" w:bidi="ar"/>
              </w:rPr>
              <w:t>）</w:t>
            </w:r>
          </w:p>
        </w:tc>
        <w:tc>
          <w:tcPr>
            <w:tcW w:w="4926" w:type="dxa"/>
            <w:noWrap w:val="0"/>
            <w:vAlign w:val="center"/>
          </w:tcPr>
          <w:p w14:paraId="5B57D3D4">
            <w:pPr>
              <w:keepNext w:val="0"/>
              <w:keepLines w:val="0"/>
              <w:widowControl/>
              <w:suppressLineNumbers w:val="0"/>
              <w:jc w:val="left"/>
              <w:textAlignment w:val="center"/>
              <w:rPr>
                <w:rFonts w:hint="eastAsia" w:eastAsia="仿宋" w:cs="Times New Roman"/>
                <w:i w:val="0"/>
                <w:iCs w:val="0"/>
                <w:color w:val="000000"/>
                <w:kern w:val="0"/>
                <w:sz w:val="24"/>
                <w:szCs w:val="24"/>
                <w:highlight w:val="none"/>
                <w:u w:val="none"/>
                <w:lang w:val="en-US" w:eastAsia="zh-CN" w:bidi="ar"/>
              </w:rPr>
            </w:pPr>
            <w:r>
              <w:rPr>
                <w:rFonts w:hint="eastAsia" w:eastAsia="仿宋" w:cs="Times New Roman"/>
                <w:i w:val="0"/>
                <w:iCs w:val="0"/>
                <w:color w:val="000000"/>
                <w:kern w:val="0"/>
                <w:sz w:val="24"/>
                <w:szCs w:val="24"/>
                <w:highlight w:val="none"/>
                <w:u w:val="none"/>
                <w:lang w:val="en-US" w:eastAsia="zh-CN" w:bidi="ar"/>
              </w:rPr>
              <w:t>1.主导开展脑机接口等有源植入器件热管理材料、组织器官辐射防护生物材料、</w:t>
            </w:r>
            <w:r>
              <w:rPr>
                <w:rFonts w:hint="default" w:eastAsia="仿宋" w:cs="Times New Roman"/>
                <w:i w:val="0"/>
                <w:iCs w:val="0"/>
                <w:color w:val="000000"/>
                <w:kern w:val="0"/>
                <w:sz w:val="24"/>
                <w:szCs w:val="24"/>
                <w:highlight w:val="none"/>
                <w:u w:val="none"/>
                <w:lang w:val="en-US" w:eastAsia="zh-CN" w:bidi="ar"/>
              </w:rPr>
              <w:t>感染性疾病防控材料研究</w:t>
            </w:r>
            <w:r>
              <w:rPr>
                <w:rFonts w:hint="eastAsia" w:eastAsia="仿宋" w:cs="Times New Roman"/>
                <w:i w:val="0"/>
                <w:iCs w:val="0"/>
                <w:color w:val="000000"/>
                <w:kern w:val="0"/>
                <w:sz w:val="24"/>
                <w:szCs w:val="24"/>
                <w:highlight w:val="none"/>
                <w:u w:val="none"/>
                <w:lang w:val="en-US" w:eastAsia="zh-CN" w:bidi="ar"/>
              </w:rPr>
              <w:t>；</w:t>
            </w:r>
          </w:p>
          <w:p w14:paraId="33333851">
            <w:pPr>
              <w:keepNext w:val="0"/>
              <w:keepLines w:val="0"/>
              <w:widowControl/>
              <w:suppressLineNumbers w:val="0"/>
              <w:jc w:val="left"/>
              <w:textAlignment w:val="center"/>
              <w:rPr>
                <w:rFonts w:hint="eastAsia" w:eastAsia="仿宋" w:cs="Times New Roman"/>
                <w:i w:val="0"/>
                <w:iCs w:val="0"/>
                <w:color w:val="000000"/>
                <w:kern w:val="0"/>
                <w:sz w:val="24"/>
                <w:szCs w:val="24"/>
                <w:highlight w:val="none"/>
                <w:u w:val="none"/>
                <w:lang w:val="en-US" w:eastAsia="zh-CN" w:bidi="ar"/>
              </w:rPr>
            </w:pPr>
            <w:r>
              <w:rPr>
                <w:rFonts w:hint="eastAsia" w:eastAsia="仿宋" w:cs="Times New Roman"/>
                <w:i w:val="0"/>
                <w:iCs w:val="0"/>
                <w:color w:val="000000"/>
                <w:kern w:val="0"/>
                <w:sz w:val="24"/>
                <w:szCs w:val="24"/>
                <w:highlight w:val="none"/>
                <w:u w:val="none"/>
                <w:lang w:val="en-US" w:eastAsia="zh-CN" w:bidi="ar"/>
              </w:rPr>
              <w:t>2</w:t>
            </w:r>
            <w:r>
              <w:rPr>
                <w:rFonts w:hint="default" w:ascii="Times New Roman" w:hAnsi="Times New Roman" w:eastAsia="仿宋" w:cs="Times New Roman"/>
                <w:i w:val="0"/>
                <w:iCs w:val="0"/>
                <w:color w:val="000000"/>
                <w:kern w:val="0"/>
                <w:sz w:val="24"/>
                <w:szCs w:val="24"/>
                <w:highlight w:val="none"/>
                <w:u w:val="none"/>
                <w:lang w:val="en-US" w:eastAsia="zh-CN" w:bidi="ar"/>
              </w:rPr>
              <w:t>.负责方向规划、课题设计、项目申报、成果转化及团队科研能力建设</w:t>
            </w:r>
            <w:r>
              <w:rPr>
                <w:rFonts w:hint="eastAsia" w:eastAsia="仿宋" w:cs="Times New Roman"/>
                <w:i w:val="0"/>
                <w:iCs w:val="0"/>
                <w:color w:val="000000"/>
                <w:kern w:val="0"/>
                <w:sz w:val="24"/>
                <w:szCs w:val="24"/>
                <w:highlight w:val="none"/>
                <w:u w:val="none"/>
                <w:lang w:val="en-US" w:eastAsia="zh-CN" w:bidi="ar"/>
              </w:rPr>
              <w:t>；</w:t>
            </w:r>
          </w:p>
          <w:p w14:paraId="6CA9510C">
            <w:pPr>
              <w:keepNext w:val="0"/>
              <w:keepLines w:val="0"/>
              <w:widowControl/>
              <w:suppressLineNumbers w:val="0"/>
              <w:jc w:val="left"/>
              <w:textAlignment w:val="center"/>
              <w:rPr>
                <w:rFonts w:hint="default" w:eastAsia="仿宋" w:cs="Times New Roman"/>
                <w:i w:val="0"/>
                <w:iCs w:val="0"/>
                <w:color w:val="000000"/>
                <w:kern w:val="0"/>
                <w:sz w:val="24"/>
                <w:szCs w:val="24"/>
                <w:highlight w:val="none"/>
                <w:u w:val="none"/>
                <w:lang w:val="en-US" w:eastAsia="zh-CN" w:bidi="ar"/>
              </w:rPr>
            </w:pPr>
            <w:r>
              <w:rPr>
                <w:rFonts w:hint="eastAsia" w:eastAsia="仿宋" w:cs="Times New Roman"/>
                <w:i w:val="0"/>
                <w:iCs w:val="0"/>
                <w:color w:val="000000"/>
                <w:kern w:val="0"/>
                <w:sz w:val="24"/>
                <w:szCs w:val="24"/>
                <w:highlight w:val="none"/>
                <w:u w:val="none"/>
                <w:lang w:val="en-US" w:eastAsia="zh-CN" w:bidi="ar"/>
              </w:rPr>
              <w:t>3</w:t>
            </w:r>
            <w:r>
              <w:rPr>
                <w:rFonts w:hint="default" w:ascii="Times New Roman" w:hAnsi="Times New Roman" w:eastAsia="仿宋" w:cs="Times New Roman"/>
                <w:i w:val="0"/>
                <w:iCs w:val="0"/>
                <w:color w:val="000000"/>
                <w:kern w:val="0"/>
                <w:sz w:val="24"/>
                <w:szCs w:val="24"/>
                <w:highlight w:val="none"/>
                <w:u w:val="none"/>
                <w:lang w:val="en-US" w:eastAsia="zh-CN" w:bidi="ar"/>
              </w:rPr>
              <w:t>.完成领导交办的</w:t>
            </w:r>
            <w:r>
              <w:rPr>
                <w:rFonts w:hint="eastAsia" w:eastAsia="仿宋" w:cs="Times New Roman"/>
                <w:i w:val="0"/>
                <w:iCs w:val="0"/>
                <w:color w:val="000000"/>
                <w:kern w:val="0"/>
                <w:sz w:val="24"/>
                <w:szCs w:val="24"/>
                <w:highlight w:val="none"/>
                <w:u w:val="none"/>
                <w:lang w:val="en-US" w:eastAsia="zh-CN" w:bidi="ar"/>
              </w:rPr>
              <w:t>其他工作</w:t>
            </w:r>
            <w:r>
              <w:rPr>
                <w:rFonts w:hint="default" w:ascii="Times New Roman" w:hAnsi="Times New Roman" w:eastAsia="仿宋" w:cs="Times New Roman"/>
                <w:i w:val="0"/>
                <w:iCs w:val="0"/>
                <w:color w:val="000000"/>
                <w:kern w:val="0"/>
                <w:sz w:val="24"/>
                <w:szCs w:val="24"/>
                <w:highlight w:val="none"/>
                <w:u w:val="none"/>
                <w:lang w:val="en-US" w:eastAsia="zh-CN" w:bidi="ar"/>
              </w:rPr>
              <w:t>。</w:t>
            </w:r>
          </w:p>
        </w:tc>
        <w:tc>
          <w:tcPr>
            <w:tcW w:w="5593" w:type="dxa"/>
            <w:noWrap w:val="0"/>
            <w:vAlign w:val="center"/>
          </w:tcPr>
          <w:p w14:paraId="1AB451AE">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spacing w:val="-6"/>
                <w:kern w:val="0"/>
                <w:sz w:val="24"/>
                <w:szCs w:val="24"/>
                <w:highlight w:val="none"/>
                <w:u w:val="none"/>
                <w:lang w:val="en-US" w:eastAsia="zh-CN" w:bidi="ar"/>
              </w:rPr>
              <w:t>1.博士</w:t>
            </w:r>
            <w:r>
              <w:rPr>
                <w:rFonts w:hint="eastAsia" w:eastAsia="仿宋" w:cs="Times New Roman"/>
                <w:i w:val="0"/>
                <w:iCs w:val="0"/>
                <w:color w:val="000000"/>
                <w:spacing w:val="-6"/>
                <w:kern w:val="0"/>
                <w:sz w:val="24"/>
                <w:szCs w:val="24"/>
                <w:highlight w:val="none"/>
                <w:u w:val="none"/>
                <w:lang w:val="en-US" w:eastAsia="zh-CN" w:bidi="ar"/>
              </w:rPr>
              <w:t>研究生</w:t>
            </w:r>
            <w:r>
              <w:rPr>
                <w:rFonts w:hint="default" w:ascii="Times New Roman" w:hAnsi="Times New Roman" w:eastAsia="仿宋" w:cs="Times New Roman"/>
                <w:color w:val="000000"/>
                <w:spacing w:val="-6"/>
                <w:kern w:val="0"/>
                <w:sz w:val="24"/>
                <w:szCs w:val="24"/>
                <w:highlight w:val="none"/>
                <w:lang w:val="en-US" w:eastAsia="zh-CN"/>
              </w:rPr>
              <w:t>学历</w:t>
            </w:r>
            <w:r>
              <w:rPr>
                <w:rFonts w:hint="default" w:ascii="Times New Roman" w:hAnsi="Times New Roman" w:eastAsia="仿宋" w:cs="Times New Roman"/>
                <w:i w:val="0"/>
                <w:iCs w:val="0"/>
                <w:color w:val="000000"/>
                <w:spacing w:val="-6"/>
                <w:kern w:val="0"/>
                <w:sz w:val="24"/>
                <w:szCs w:val="24"/>
                <w:highlight w:val="none"/>
                <w:u w:val="none"/>
                <w:lang w:val="en-US" w:eastAsia="zh-CN" w:bidi="ar"/>
              </w:rPr>
              <w:t>，材料、生物医学</w:t>
            </w:r>
            <w:r>
              <w:rPr>
                <w:rFonts w:hint="eastAsia" w:eastAsia="仿宋" w:cs="Times New Roman"/>
                <w:i w:val="0"/>
                <w:iCs w:val="0"/>
                <w:color w:val="000000"/>
                <w:spacing w:val="-6"/>
                <w:kern w:val="0"/>
                <w:sz w:val="24"/>
                <w:szCs w:val="24"/>
                <w:highlight w:val="none"/>
                <w:u w:val="none"/>
                <w:lang w:val="en-US" w:eastAsia="zh-CN" w:bidi="ar"/>
              </w:rPr>
              <w:t>、柔性电子及组织工程</w:t>
            </w:r>
            <w:r>
              <w:rPr>
                <w:rFonts w:hint="default" w:ascii="Times New Roman" w:hAnsi="Times New Roman" w:eastAsia="仿宋" w:cs="Times New Roman"/>
                <w:i w:val="0"/>
                <w:iCs w:val="0"/>
                <w:color w:val="000000"/>
                <w:spacing w:val="-6"/>
                <w:kern w:val="0"/>
                <w:sz w:val="24"/>
                <w:szCs w:val="24"/>
                <w:highlight w:val="none"/>
                <w:u w:val="none"/>
                <w:lang w:val="en-US" w:eastAsia="zh-CN" w:bidi="ar"/>
              </w:rPr>
              <w:t>等相关专业背景，在国内外知名高校、科研机构或大型企业研发机构从事不少于3年的科研工作；</w:t>
            </w:r>
            <w:r>
              <w:rPr>
                <w:rFonts w:hint="default" w:ascii="Times New Roman" w:hAnsi="Times New Roman" w:eastAsia="仿宋" w:cs="Times New Roman"/>
                <w:i w:val="0"/>
                <w:iCs w:val="0"/>
                <w:color w:val="000000"/>
                <w:kern w:val="0"/>
                <w:sz w:val="24"/>
                <w:szCs w:val="24"/>
                <w:highlight w:val="none"/>
                <w:u w:val="none"/>
                <w:lang w:val="en-US" w:eastAsia="zh-CN" w:bidi="ar"/>
              </w:rPr>
              <w:br w:type="textWrapping"/>
            </w:r>
            <w:r>
              <w:rPr>
                <w:rFonts w:hint="default" w:ascii="Times New Roman" w:hAnsi="Times New Roman" w:eastAsia="仿宋" w:cs="Times New Roman"/>
                <w:i w:val="0"/>
                <w:iCs w:val="0"/>
                <w:color w:val="000000"/>
                <w:kern w:val="0"/>
                <w:sz w:val="24"/>
                <w:szCs w:val="24"/>
                <w:highlight w:val="none"/>
                <w:u w:val="none"/>
                <w:lang w:val="en-US" w:eastAsia="zh-CN" w:bidi="ar"/>
              </w:rPr>
              <w:t>2.在国内外知名期刊发表高水平学术论文或取得其他高质量科研成果</w:t>
            </w:r>
            <w:r>
              <w:rPr>
                <w:rFonts w:hint="eastAsia" w:eastAsia="仿宋" w:cs="Times New Roman"/>
                <w:i w:val="0"/>
                <w:iCs w:val="0"/>
                <w:color w:val="000000"/>
                <w:kern w:val="0"/>
                <w:sz w:val="24"/>
                <w:szCs w:val="24"/>
                <w:highlight w:val="none"/>
                <w:u w:val="none"/>
                <w:lang w:val="en-US" w:eastAsia="zh-CN" w:bidi="ar"/>
              </w:rPr>
              <w:t>，主持或骨干参与重要科研项目</w:t>
            </w:r>
            <w:r>
              <w:rPr>
                <w:rFonts w:hint="default" w:ascii="Times New Roman" w:hAnsi="Times New Roman" w:eastAsia="仿宋" w:cs="Times New Roman"/>
                <w:i w:val="0"/>
                <w:iCs w:val="0"/>
                <w:color w:val="000000"/>
                <w:kern w:val="0"/>
                <w:sz w:val="24"/>
                <w:szCs w:val="24"/>
                <w:highlight w:val="none"/>
                <w:u w:val="none"/>
                <w:lang w:val="en-US" w:eastAsia="zh-CN" w:bidi="ar"/>
              </w:rPr>
              <w:t>；</w:t>
            </w:r>
            <w:r>
              <w:rPr>
                <w:rFonts w:hint="default" w:ascii="Times New Roman" w:hAnsi="Times New Roman" w:eastAsia="仿宋" w:cs="Times New Roman"/>
                <w:i w:val="0"/>
                <w:iCs w:val="0"/>
                <w:color w:val="000000"/>
                <w:kern w:val="0"/>
                <w:sz w:val="24"/>
                <w:szCs w:val="24"/>
                <w:highlight w:val="none"/>
                <w:u w:val="none"/>
                <w:lang w:val="en-US" w:eastAsia="zh-CN" w:bidi="ar"/>
              </w:rPr>
              <w:br w:type="textWrapping"/>
            </w:r>
            <w:r>
              <w:rPr>
                <w:rFonts w:hint="default" w:ascii="Times New Roman" w:hAnsi="Times New Roman" w:eastAsia="仿宋" w:cs="Times New Roman"/>
                <w:i w:val="0"/>
                <w:iCs w:val="0"/>
                <w:color w:val="000000"/>
                <w:kern w:val="0"/>
                <w:sz w:val="24"/>
                <w:szCs w:val="24"/>
                <w:highlight w:val="none"/>
                <w:u w:val="none"/>
                <w:lang w:val="en-US" w:eastAsia="zh-CN" w:bidi="ar"/>
              </w:rPr>
              <w:t>3.具备</w:t>
            </w:r>
            <w:r>
              <w:rPr>
                <w:rFonts w:hint="eastAsia" w:eastAsia="仿宋" w:cs="Times New Roman"/>
                <w:i w:val="0"/>
                <w:iCs w:val="0"/>
                <w:color w:val="000000"/>
                <w:kern w:val="0"/>
                <w:sz w:val="24"/>
                <w:szCs w:val="24"/>
                <w:highlight w:val="none"/>
                <w:u w:val="none"/>
                <w:lang w:val="en-US" w:eastAsia="zh-CN" w:bidi="ar"/>
              </w:rPr>
              <w:t>热管理生物材料、辐射防护生物材料、感染性疾病防控生物材料等方向的研发</w:t>
            </w:r>
            <w:r>
              <w:rPr>
                <w:rFonts w:hint="default" w:ascii="Times New Roman" w:hAnsi="Times New Roman" w:eastAsia="仿宋" w:cs="Times New Roman"/>
                <w:i w:val="0"/>
                <w:iCs w:val="0"/>
                <w:color w:val="000000"/>
                <w:kern w:val="0"/>
                <w:sz w:val="24"/>
                <w:szCs w:val="24"/>
                <w:highlight w:val="none"/>
                <w:u w:val="none"/>
                <w:lang w:val="en-US" w:eastAsia="zh-CN" w:bidi="ar"/>
              </w:rPr>
              <w:t>经验者优先；</w:t>
            </w:r>
            <w:r>
              <w:rPr>
                <w:rFonts w:hint="default" w:ascii="Times New Roman" w:hAnsi="Times New Roman" w:eastAsia="仿宋" w:cs="Times New Roman"/>
                <w:i w:val="0"/>
                <w:iCs w:val="0"/>
                <w:color w:val="000000"/>
                <w:kern w:val="0"/>
                <w:sz w:val="24"/>
                <w:szCs w:val="24"/>
                <w:highlight w:val="none"/>
                <w:u w:val="none"/>
                <w:lang w:val="en-US" w:eastAsia="zh-CN" w:bidi="ar"/>
              </w:rPr>
              <w:br w:type="textWrapping"/>
            </w:r>
            <w:r>
              <w:rPr>
                <w:rFonts w:hint="default" w:ascii="Times New Roman" w:hAnsi="Times New Roman" w:eastAsia="仿宋" w:cs="Times New Roman"/>
                <w:i w:val="0"/>
                <w:iCs w:val="0"/>
                <w:color w:val="000000"/>
                <w:kern w:val="0"/>
                <w:sz w:val="24"/>
                <w:szCs w:val="24"/>
                <w:highlight w:val="none"/>
                <w:u w:val="none"/>
                <w:lang w:val="en-US" w:eastAsia="zh-CN" w:bidi="ar"/>
              </w:rPr>
              <w:t>4.热爱科研工作、爱岗敬业，具有较强的团队合作和沟通表达能力，责任心强。</w:t>
            </w:r>
          </w:p>
        </w:tc>
      </w:tr>
      <w:tr w14:paraId="7D972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5" w:hRule="atLeast"/>
        </w:trPr>
        <w:tc>
          <w:tcPr>
            <w:tcW w:w="1796" w:type="dxa"/>
            <w:shd w:val="clear" w:color="auto" w:fill="auto"/>
            <w:noWrap w:val="0"/>
            <w:vAlign w:val="center"/>
          </w:tcPr>
          <w:p w14:paraId="3ECB2D1A">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助理研究员/博后/工程师（引导组织器官再生/修复的生物材料方向）</w:t>
            </w:r>
          </w:p>
        </w:tc>
        <w:tc>
          <w:tcPr>
            <w:tcW w:w="4926" w:type="dxa"/>
            <w:shd w:val="clear" w:color="auto" w:fill="auto"/>
            <w:noWrap w:val="0"/>
            <w:vAlign w:val="center"/>
          </w:tcPr>
          <w:p w14:paraId="132305F2">
            <w:pPr>
              <w:keepNext w:val="0"/>
              <w:keepLines w:val="0"/>
              <w:widowControl/>
              <w:suppressLineNumbers w:val="0"/>
              <w:jc w:val="left"/>
              <w:textAlignment w:val="center"/>
              <w:rPr>
                <w:rFonts w:hint="eastAsia" w:eastAsia="仿宋" w:cs="Times New Roman"/>
                <w:i w:val="0"/>
                <w:iCs w:val="0"/>
                <w:color w:val="000000"/>
                <w:spacing w:val="-6"/>
                <w:kern w:val="0"/>
                <w:sz w:val="24"/>
                <w:szCs w:val="24"/>
                <w:u w:val="none"/>
                <w:lang w:val="en-US" w:eastAsia="zh-CN" w:bidi="ar"/>
              </w:rPr>
            </w:pPr>
            <w:r>
              <w:rPr>
                <w:rFonts w:hint="default" w:ascii="Times New Roman" w:hAnsi="Times New Roman" w:eastAsia="仿宋" w:cs="Times New Roman"/>
                <w:i w:val="0"/>
                <w:iCs w:val="0"/>
                <w:color w:val="000000"/>
                <w:spacing w:val="-6"/>
                <w:kern w:val="0"/>
                <w:sz w:val="24"/>
                <w:szCs w:val="24"/>
                <w:u w:val="none"/>
                <w:lang w:val="en-US" w:eastAsia="zh-CN" w:bidi="ar"/>
              </w:rPr>
              <w:t>1.协助团队开展</w:t>
            </w:r>
            <w:r>
              <w:rPr>
                <w:rFonts w:hint="default" w:ascii="Times New Roman" w:hAnsi="Times New Roman" w:eastAsia="仿宋" w:cs="Times New Roman"/>
                <w:i w:val="0"/>
                <w:iCs w:val="0"/>
                <w:color w:val="000000"/>
                <w:spacing w:val="-6"/>
                <w:kern w:val="0"/>
                <w:sz w:val="24"/>
                <w:szCs w:val="24"/>
                <w:highlight w:val="none"/>
                <w:u w:val="none"/>
                <w:lang w:val="en-US" w:eastAsia="zh-CN" w:bidi="ar"/>
              </w:rPr>
              <w:t>子宫损伤修复生物材料</w:t>
            </w:r>
            <w:r>
              <w:rPr>
                <w:rFonts w:hint="eastAsia" w:eastAsia="仿宋" w:cs="Times New Roman"/>
                <w:i w:val="0"/>
                <w:iCs w:val="0"/>
                <w:color w:val="000000"/>
                <w:spacing w:val="-6"/>
                <w:kern w:val="0"/>
                <w:sz w:val="24"/>
                <w:szCs w:val="24"/>
                <w:highlight w:val="none"/>
                <w:u w:val="none"/>
                <w:lang w:val="en-US" w:eastAsia="zh-CN" w:bidi="ar"/>
              </w:rPr>
              <w:t>、神</w:t>
            </w:r>
            <w:r>
              <w:rPr>
                <w:rFonts w:hint="default" w:ascii="Times New Roman" w:hAnsi="Times New Roman" w:eastAsia="仿宋" w:cs="Times New Roman"/>
                <w:i w:val="0"/>
                <w:iCs w:val="0"/>
                <w:color w:val="000000"/>
                <w:spacing w:val="-6"/>
                <w:kern w:val="0"/>
                <w:sz w:val="24"/>
                <w:szCs w:val="24"/>
                <w:highlight w:val="none"/>
                <w:u w:val="none"/>
                <w:lang w:val="en-US" w:eastAsia="zh-CN" w:bidi="ar"/>
              </w:rPr>
              <w:t>经损伤修复生物材料</w:t>
            </w:r>
            <w:r>
              <w:rPr>
                <w:rFonts w:hint="eastAsia" w:eastAsia="仿宋" w:cs="Times New Roman"/>
                <w:i w:val="0"/>
                <w:iCs w:val="0"/>
                <w:color w:val="000000"/>
                <w:spacing w:val="-6"/>
                <w:kern w:val="0"/>
                <w:sz w:val="24"/>
                <w:szCs w:val="24"/>
                <w:highlight w:val="none"/>
                <w:u w:val="none"/>
                <w:lang w:val="en-US" w:eastAsia="zh-CN" w:bidi="ar"/>
              </w:rPr>
              <w:t>、</w:t>
            </w:r>
            <w:r>
              <w:rPr>
                <w:rFonts w:hint="default" w:ascii="Times New Roman" w:hAnsi="Times New Roman" w:eastAsia="仿宋" w:cs="Times New Roman"/>
                <w:i w:val="0"/>
                <w:iCs w:val="0"/>
                <w:color w:val="000000"/>
                <w:spacing w:val="-6"/>
                <w:kern w:val="0"/>
                <w:sz w:val="24"/>
                <w:szCs w:val="24"/>
                <w:highlight w:val="none"/>
                <w:u w:val="none"/>
                <w:lang w:val="en-US" w:eastAsia="zh-CN" w:bidi="ar"/>
              </w:rPr>
              <w:t>促进心肌血管再生的生物材料</w:t>
            </w:r>
            <w:r>
              <w:rPr>
                <w:rFonts w:hint="default" w:ascii="Times New Roman" w:hAnsi="Times New Roman" w:eastAsia="仿宋" w:cs="Times New Roman"/>
                <w:i w:val="0"/>
                <w:iCs w:val="0"/>
                <w:color w:val="000000"/>
                <w:spacing w:val="-6"/>
                <w:kern w:val="0"/>
                <w:sz w:val="24"/>
                <w:szCs w:val="24"/>
                <w:u w:val="none"/>
                <w:lang w:val="en-US" w:eastAsia="zh-CN" w:bidi="ar"/>
              </w:rPr>
              <w:t>等相关实验的流程梳理、数据整理与分析</w:t>
            </w:r>
            <w:r>
              <w:rPr>
                <w:rFonts w:hint="eastAsia" w:eastAsia="仿宋" w:cs="Times New Roman"/>
                <w:i w:val="0"/>
                <w:iCs w:val="0"/>
                <w:color w:val="000000"/>
                <w:spacing w:val="-6"/>
                <w:kern w:val="0"/>
                <w:sz w:val="24"/>
                <w:szCs w:val="24"/>
                <w:u w:val="none"/>
                <w:lang w:val="en-US" w:eastAsia="zh-CN" w:bidi="ar"/>
              </w:rPr>
              <w:t>；</w:t>
            </w:r>
          </w:p>
          <w:p w14:paraId="4B68303F">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eastAsia="仿宋" w:cs="Times New Roman"/>
                <w:i w:val="0"/>
                <w:iCs w:val="0"/>
                <w:color w:val="000000"/>
                <w:kern w:val="0"/>
                <w:sz w:val="24"/>
                <w:szCs w:val="24"/>
                <w:u w:val="none"/>
                <w:lang w:val="en-US" w:eastAsia="zh-CN" w:bidi="ar"/>
              </w:rPr>
              <w:t>2.</w:t>
            </w:r>
            <w:r>
              <w:rPr>
                <w:rFonts w:hint="default" w:ascii="Times New Roman" w:hAnsi="Times New Roman" w:eastAsia="仿宋" w:cs="Times New Roman"/>
                <w:i w:val="0"/>
                <w:iCs w:val="0"/>
                <w:color w:val="000000"/>
                <w:kern w:val="0"/>
                <w:sz w:val="24"/>
                <w:szCs w:val="24"/>
                <w:u w:val="none"/>
                <w:lang w:val="en-US" w:eastAsia="zh-CN" w:bidi="ar"/>
              </w:rPr>
              <w:t>参与实验室平台建设、技术攻关与工艺优化相关工作，为材料研发的</w:t>
            </w:r>
            <w:r>
              <w:rPr>
                <w:rFonts w:hint="eastAsia" w:eastAsia="仿宋" w:cs="Times New Roman"/>
                <w:i w:val="0"/>
                <w:iCs w:val="0"/>
                <w:color w:val="000000"/>
                <w:kern w:val="0"/>
                <w:sz w:val="24"/>
                <w:szCs w:val="24"/>
                <w:u w:val="none"/>
                <w:lang w:val="en-US" w:eastAsia="zh-CN" w:bidi="ar"/>
              </w:rPr>
              <w:t>转化应用</w:t>
            </w:r>
            <w:r>
              <w:rPr>
                <w:rFonts w:hint="default" w:ascii="Times New Roman" w:hAnsi="Times New Roman" w:eastAsia="仿宋" w:cs="Times New Roman"/>
                <w:i w:val="0"/>
                <w:iCs w:val="0"/>
                <w:color w:val="000000"/>
                <w:kern w:val="0"/>
                <w:sz w:val="24"/>
                <w:szCs w:val="24"/>
                <w:u w:val="none"/>
                <w:lang w:val="en-US" w:eastAsia="zh-CN" w:bidi="ar"/>
              </w:rPr>
              <w:t>提供支撑；</w:t>
            </w:r>
            <w:r>
              <w:rPr>
                <w:rFonts w:hint="default" w:ascii="Times New Roman" w:hAnsi="Times New Roman" w:eastAsia="仿宋" w:cs="Times New Roman"/>
                <w:i w:val="0"/>
                <w:iCs w:val="0"/>
                <w:color w:val="000000"/>
                <w:kern w:val="0"/>
                <w:sz w:val="24"/>
                <w:szCs w:val="24"/>
                <w:u w:val="none"/>
                <w:lang w:val="en-US" w:eastAsia="zh-CN" w:bidi="ar"/>
              </w:rPr>
              <w:br w:type="textWrapping"/>
            </w:r>
            <w:r>
              <w:rPr>
                <w:rFonts w:hint="default" w:ascii="Times New Roman" w:hAnsi="Times New Roman" w:eastAsia="仿宋" w:cs="Times New Roman"/>
                <w:i w:val="0"/>
                <w:iCs w:val="0"/>
                <w:color w:val="000000"/>
                <w:kern w:val="0"/>
                <w:sz w:val="24"/>
                <w:szCs w:val="24"/>
                <w:u w:val="none"/>
                <w:lang w:val="en-US" w:eastAsia="zh-CN" w:bidi="ar"/>
              </w:rPr>
              <w:t>3.面向不同场景（专家汇报、项目申请、产业对接、结题验收等）</w:t>
            </w:r>
            <w:r>
              <w:rPr>
                <w:rFonts w:hint="eastAsia" w:eastAsia="仿宋" w:cs="Times New Roman"/>
                <w:i w:val="0"/>
                <w:iCs w:val="0"/>
                <w:color w:val="000000"/>
                <w:kern w:val="0"/>
                <w:sz w:val="24"/>
                <w:szCs w:val="24"/>
                <w:u w:val="none"/>
                <w:lang w:val="en-US" w:eastAsia="zh-CN" w:bidi="ar"/>
              </w:rPr>
              <w:t>，协助团队</w:t>
            </w:r>
            <w:r>
              <w:rPr>
                <w:rFonts w:hint="default" w:ascii="Times New Roman" w:hAnsi="Times New Roman" w:eastAsia="仿宋" w:cs="Times New Roman"/>
                <w:i w:val="0"/>
                <w:iCs w:val="0"/>
                <w:color w:val="000000"/>
                <w:kern w:val="0"/>
                <w:sz w:val="24"/>
                <w:szCs w:val="24"/>
                <w:u w:val="none"/>
                <w:lang w:val="en-US" w:eastAsia="zh-CN" w:bidi="ar"/>
              </w:rPr>
              <w:t>编制高质量PPT及文字材料，完成</w:t>
            </w:r>
            <w:r>
              <w:rPr>
                <w:rFonts w:hint="eastAsia" w:eastAsia="仿宋" w:cs="Times New Roman"/>
                <w:i w:val="0"/>
                <w:iCs w:val="0"/>
                <w:color w:val="000000"/>
                <w:kern w:val="0"/>
                <w:sz w:val="24"/>
                <w:szCs w:val="24"/>
                <w:u w:val="none"/>
                <w:lang w:val="en-US" w:eastAsia="zh-CN" w:bidi="ar"/>
              </w:rPr>
              <w:t>相关</w:t>
            </w:r>
            <w:r>
              <w:rPr>
                <w:rFonts w:hint="default" w:ascii="Times New Roman" w:hAnsi="Times New Roman" w:eastAsia="仿宋" w:cs="Times New Roman"/>
                <w:i w:val="0"/>
                <w:iCs w:val="0"/>
                <w:color w:val="000000"/>
                <w:kern w:val="0"/>
                <w:sz w:val="24"/>
                <w:szCs w:val="24"/>
                <w:u w:val="none"/>
                <w:lang w:val="en-US" w:eastAsia="zh-CN" w:bidi="ar"/>
              </w:rPr>
              <w:t>论文、专利、成果总结报告的编撰工作；</w:t>
            </w:r>
          </w:p>
          <w:p w14:paraId="710753CA">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eastAsia" w:eastAsia="仿宋" w:cs="Times New Roman"/>
                <w:i w:val="0"/>
                <w:iCs w:val="0"/>
                <w:color w:val="000000"/>
                <w:kern w:val="0"/>
                <w:sz w:val="24"/>
                <w:szCs w:val="24"/>
                <w:u w:val="none"/>
                <w:lang w:val="en-US" w:eastAsia="zh-CN" w:bidi="ar"/>
              </w:rPr>
              <w:t>4</w:t>
            </w:r>
            <w:r>
              <w:rPr>
                <w:rFonts w:hint="default" w:ascii="Times New Roman" w:hAnsi="Times New Roman" w:eastAsia="仿宋" w:cs="Times New Roman"/>
                <w:i w:val="0"/>
                <w:iCs w:val="0"/>
                <w:color w:val="000000"/>
                <w:kern w:val="0"/>
                <w:sz w:val="24"/>
                <w:szCs w:val="24"/>
                <w:u w:val="none"/>
                <w:lang w:val="en-US" w:eastAsia="zh-CN" w:bidi="ar"/>
              </w:rPr>
              <w:t>.完成领导交办的</w:t>
            </w:r>
            <w:r>
              <w:rPr>
                <w:rFonts w:hint="eastAsia" w:eastAsia="仿宋" w:cs="Times New Roman"/>
                <w:i w:val="0"/>
                <w:iCs w:val="0"/>
                <w:color w:val="000000"/>
                <w:kern w:val="0"/>
                <w:sz w:val="24"/>
                <w:szCs w:val="24"/>
                <w:u w:val="none"/>
                <w:lang w:val="en-US" w:eastAsia="zh-CN" w:bidi="ar"/>
              </w:rPr>
              <w:t>其他工作</w:t>
            </w:r>
            <w:r>
              <w:rPr>
                <w:rFonts w:hint="default" w:ascii="Times New Roman" w:hAnsi="Times New Roman" w:eastAsia="仿宋" w:cs="Times New Roman"/>
                <w:i w:val="0"/>
                <w:iCs w:val="0"/>
                <w:color w:val="000000"/>
                <w:kern w:val="0"/>
                <w:sz w:val="24"/>
                <w:szCs w:val="24"/>
                <w:u w:val="none"/>
                <w:lang w:val="en-US" w:eastAsia="zh-CN" w:bidi="ar"/>
              </w:rPr>
              <w:t>。</w:t>
            </w:r>
          </w:p>
        </w:tc>
        <w:tc>
          <w:tcPr>
            <w:tcW w:w="5593" w:type="dxa"/>
            <w:shd w:val="clear" w:color="auto" w:fill="auto"/>
            <w:noWrap w:val="0"/>
            <w:vAlign w:val="center"/>
          </w:tcPr>
          <w:p w14:paraId="79299D99">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r>
              <w:rPr>
                <w:rFonts w:hint="default" w:ascii="Times New Roman" w:hAnsi="Times New Roman" w:eastAsia="仿宋" w:cs="Times New Roman"/>
                <w:i w:val="0"/>
                <w:iCs w:val="0"/>
                <w:color w:val="000000"/>
                <w:kern w:val="0"/>
                <w:sz w:val="24"/>
                <w:szCs w:val="24"/>
                <w:highlight w:val="none"/>
                <w:u w:val="none"/>
                <w:lang w:val="en-US" w:eastAsia="zh-CN" w:bidi="ar"/>
              </w:rPr>
              <w:t>博士</w:t>
            </w:r>
            <w:r>
              <w:rPr>
                <w:rFonts w:hint="eastAsia" w:eastAsia="仿宋" w:cs="Times New Roman"/>
                <w:i w:val="0"/>
                <w:iCs w:val="0"/>
                <w:color w:val="000000"/>
                <w:kern w:val="0"/>
                <w:sz w:val="24"/>
                <w:szCs w:val="24"/>
                <w:highlight w:val="none"/>
                <w:u w:val="none"/>
                <w:lang w:val="en-US" w:eastAsia="zh-CN" w:bidi="ar"/>
              </w:rPr>
              <w:t>研究生</w:t>
            </w:r>
            <w:r>
              <w:rPr>
                <w:rFonts w:hint="default" w:ascii="Times New Roman" w:hAnsi="Times New Roman" w:eastAsia="仿宋" w:cs="Times New Roman"/>
                <w:color w:val="000000"/>
                <w:kern w:val="0"/>
                <w:sz w:val="24"/>
                <w:szCs w:val="24"/>
                <w:highlight w:val="none"/>
                <w:lang w:val="en-US" w:eastAsia="zh-CN"/>
              </w:rPr>
              <w:t>学历</w:t>
            </w:r>
            <w:r>
              <w:rPr>
                <w:rFonts w:hint="default" w:ascii="Times New Roman" w:hAnsi="Times New Roman" w:eastAsia="仿宋" w:cs="Times New Roman"/>
                <w:i w:val="0"/>
                <w:iCs w:val="0"/>
                <w:color w:val="000000"/>
                <w:kern w:val="0"/>
                <w:sz w:val="24"/>
                <w:szCs w:val="24"/>
                <w:u w:val="none"/>
                <w:lang w:val="en-US" w:eastAsia="zh-CN" w:bidi="ar"/>
              </w:rPr>
              <w:t>，</w:t>
            </w:r>
            <w:r>
              <w:rPr>
                <w:rFonts w:hint="default" w:ascii="Times New Roman" w:hAnsi="Times New Roman" w:eastAsia="仿宋" w:cs="Times New Roman"/>
                <w:i w:val="0"/>
                <w:iCs w:val="0"/>
                <w:color w:val="000000"/>
                <w:kern w:val="0"/>
                <w:sz w:val="24"/>
                <w:szCs w:val="24"/>
                <w:highlight w:val="none"/>
                <w:u w:val="none"/>
                <w:lang w:val="en-US" w:eastAsia="zh-CN" w:bidi="ar"/>
              </w:rPr>
              <w:t>材料、生物医学</w:t>
            </w:r>
            <w:r>
              <w:rPr>
                <w:rFonts w:hint="eastAsia" w:eastAsia="仿宋" w:cs="Times New Roman"/>
                <w:i w:val="0"/>
                <w:iCs w:val="0"/>
                <w:color w:val="000000"/>
                <w:kern w:val="0"/>
                <w:sz w:val="24"/>
                <w:szCs w:val="24"/>
                <w:highlight w:val="none"/>
                <w:u w:val="none"/>
                <w:lang w:val="en-US" w:eastAsia="zh-CN" w:bidi="ar"/>
              </w:rPr>
              <w:t>、发育生物学</w:t>
            </w:r>
            <w:r>
              <w:rPr>
                <w:rFonts w:hint="default" w:ascii="Times New Roman" w:hAnsi="Times New Roman" w:eastAsia="仿宋" w:cs="Times New Roman"/>
                <w:i w:val="0"/>
                <w:iCs w:val="0"/>
                <w:color w:val="000000"/>
                <w:kern w:val="0"/>
                <w:sz w:val="24"/>
                <w:szCs w:val="24"/>
                <w:highlight w:val="none"/>
                <w:u w:val="none"/>
                <w:lang w:val="en-US" w:eastAsia="zh-CN" w:bidi="ar"/>
              </w:rPr>
              <w:t>等相关专业背景</w:t>
            </w:r>
            <w:r>
              <w:rPr>
                <w:rFonts w:hint="default" w:ascii="Times New Roman" w:hAnsi="Times New Roman" w:eastAsia="仿宋" w:cs="Times New Roman"/>
                <w:i w:val="0"/>
                <w:iCs w:val="0"/>
                <w:color w:val="000000"/>
                <w:kern w:val="0"/>
                <w:sz w:val="24"/>
                <w:szCs w:val="24"/>
                <w:u w:val="none"/>
                <w:lang w:val="en-US" w:eastAsia="zh-CN" w:bidi="ar"/>
              </w:rPr>
              <w:t>；</w:t>
            </w:r>
            <w:r>
              <w:rPr>
                <w:rFonts w:hint="default" w:ascii="Times New Roman" w:hAnsi="Times New Roman" w:eastAsia="仿宋" w:cs="Times New Roman"/>
                <w:i w:val="0"/>
                <w:iCs w:val="0"/>
                <w:color w:val="000000"/>
                <w:kern w:val="0"/>
                <w:sz w:val="24"/>
                <w:szCs w:val="24"/>
                <w:u w:val="none"/>
                <w:lang w:val="en-US" w:eastAsia="zh-CN" w:bidi="ar"/>
              </w:rPr>
              <w:br w:type="textWrapping"/>
            </w:r>
            <w:r>
              <w:rPr>
                <w:rFonts w:hint="default" w:ascii="Times New Roman" w:hAnsi="Times New Roman" w:eastAsia="仿宋" w:cs="Times New Roman"/>
                <w:i w:val="0"/>
                <w:iCs w:val="0"/>
                <w:color w:val="000000"/>
                <w:kern w:val="0"/>
                <w:sz w:val="24"/>
                <w:szCs w:val="24"/>
                <w:u w:val="none"/>
                <w:lang w:val="en-US" w:eastAsia="zh-CN" w:bidi="ar"/>
              </w:rPr>
              <w:t>2.对</w:t>
            </w:r>
            <w:r>
              <w:rPr>
                <w:rFonts w:hint="default" w:ascii="Times New Roman" w:hAnsi="Times New Roman" w:eastAsia="仿宋" w:cs="Times New Roman"/>
                <w:i w:val="0"/>
                <w:iCs w:val="0"/>
                <w:color w:val="000000"/>
                <w:kern w:val="0"/>
                <w:sz w:val="24"/>
                <w:szCs w:val="24"/>
                <w:highlight w:val="none"/>
                <w:u w:val="none"/>
                <w:lang w:val="en-US" w:eastAsia="zh-CN" w:bidi="ar"/>
              </w:rPr>
              <w:t>组织器官</w:t>
            </w:r>
            <w:r>
              <w:rPr>
                <w:rFonts w:hint="eastAsia" w:eastAsia="仿宋" w:cs="Times New Roman"/>
                <w:i w:val="0"/>
                <w:iCs w:val="0"/>
                <w:color w:val="000000"/>
                <w:kern w:val="0"/>
                <w:sz w:val="24"/>
                <w:szCs w:val="24"/>
                <w:highlight w:val="none"/>
                <w:u w:val="none"/>
                <w:lang w:val="en-US" w:eastAsia="zh-CN" w:bidi="ar"/>
              </w:rPr>
              <w:t>发育、</w:t>
            </w:r>
            <w:r>
              <w:rPr>
                <w:rFonts w:hint="default" w:ascii="Times New Roman" w:hAnsi="Times New Roman" w:eastAsia="仿宋" w:cs="Times New Roman"/>
                <w:i w:val="0"/>
                <w:iCs w:val="0"/>
                <w:color w:val="000000"/>
                <w:kern w:val="0"/>
                <w:sz w:val="24"/>
                <w:szCs w:val="24"/>
                <w:highlight w:val="none"/>
                <w:u w:val="none"/>
                <w:lang w:val="en-US" w:eastAsia="zh-CN" w:bidi="ar"/>
              </w:rPr>
              <w:t>再生修复的生物材料</w:t>
            </w:r>
            <w:r>
              <w:rPr>
                <w:rFonts w:hint="default" w:ascii="Times New Roman" w:hAnsi="Times New Roman" w:eastAsia="仿宋" w:cs="Times New Roman"/>
                <w:i w:val="0"/>
                <w:iCs w:val="0"/>
                <w:color w:val="000000"/>
                <w:kern w:val="0"/>
                <w:sz w:val="24"/>
                <w:szCs w:val="24"/>
                <w:u w:val="none"/>
                <w:lang w:val="en-US" w:eastAsia="zh-CN" w:bidi="ar"/>
              </w:rPr>
              <w:t>具有一定了解</w:t>
            </w:r>
            <w:r>
              <w:rPr>
                <w:rFonts w:hint="default" w:ascii="Times New Roman" w:hAnsi="Times New Roman" w:eastAsia="仿宋" w:cs="Times New Roman"/>
                <w:i w:val="0"/>
                <w:iCs w:val="0"/>
                <w:color w:val="000000"/>
                <w:kern w:val="0"/>
                <w:sz w:val="24"/>
                <w:szCs w:val="24"/>
                <w:highlight w:val="none"/>
                <w:u w:val="none"/>
                <w:lang w:val="en-US" w:eastAsia="zh-CN" w:bidi="ar"/>
              </w:rPr>
              <w:t>，熟练掌握生物材料制备及分析表征的相关技能</w:t>
            </w:r>
            <w:r>
              <w:rPr>
                <w:rFonts w:hint="default" w:ascii="Times New Roman" w:hAnsi="Times New Roman" w:eastAsia="仿宋" w:cs="Times New Roman"/>
                <w:i w:val="0"/>
                <w:iCs w:val="0"/>
                <w:color w:val="000000"/>
                <w:kern w:val="0"/>
                <w:sz w:val="24"/>
                <w:szCs w:val="24"/>
                <w:u w:val="none"/>
                <w:lang w:val="en-US" w:eastAsia="zh-CN" w:bidi="ar"/>
              </w:rPr>
              <w:t>；</w:t>
            </w:r>
            <w:r>
              <w:rPr>
                <w:rFonts w:hint="default" w:ascii="Times New Roman" w:hAnsi="Times New Roman" w:eastAsia="仿宋" w:cs="Times New Roman"/>
                <w:i w:val="0"/>
                <w:iCs w:val="0"/>
                <w:color w:val="000000"/>
                <w:kern w:val="0"/>
                <w:sz w:val="24"/>
                <w:szCs w:val="24"/>
                <w:u w:val="none"/>
                <w:lang w:val="en-US" w:eastAsia="zh-CN" w:bidi="ar"/>
              </w:rPr>
              <w:br w:type="textWrapping"/>
            </w:r>
            <w:r>
              <w:rPr>
                <w:rFonts w:hint="default" w:ascii="Times New Roman" w:hAnsi="Times New Roman" w:eastAsia="仿宋" w:cs="Times New Roman"/>
                <w:i w:val="0"/>
                <w:iCs w:val="0"/>
                <w:color w:val="000000"/>
                <w:kern w:val="0"/>
                <w:sz w:val="24"/>
                <w:szCs w:val="24"/>
                <w:u w:val="none"/>
                <w:lang w:val="en-US" w:eastAsia="zh-CN" w:bidi="ar"/>
              </w:rPr>
              <w:t>3.热爱科研、爱岗敬业，具备较强的团队合作、沟通表达能力与责任心。</w:t>
            </w:r>
          </w:p>
        </w:tc>
      </w:tr>
      <w:tr w14:paraId="4B26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0" w:hRule="atLeast"/>
        </w:trPr>
        <w:tc>
          <w:tcPr>
            <w:tcW w:w="1796" w:type="dxa"/>
            <w:shd w:val="clear" w:color="auto" w:fill="auto"/>
            <w:noWrap w:val="0"/>
            <w:vAlign w:val="center"/>
          </w:tcPr>
          <w:p w14:paraId="76A411B0">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助理研究员/博后/工程师（应对人体内极端微环境的生物材料方向）</w:t>
            </w:r>
          </w:p>
        </w:tc>
        <w:tc>
          <w:tcPr>
            <w:tcW w:w="4926" w:type="dxa"/>
            <w:shd w:val="clear" w:color="auto" w:fill="auto"/>
            <w:noWrap w:val="0"/>
            <w:vAlign w:val="center"/>
          </w:tcPr>
          <w:p w14:paraId="2E3DDAFC">
            <w:pPr>
              <w:keepNext w:val="0"/>
              <w:keepLines w:val="0"/>
              <w:widowControl/>
              <w:suppressLineNumbers w:val="0"/>
              <w:jc w:val="left"/>
              <w:textAlignment w:val="center"/>
              <w:rPr>
                <w:rFonts w:hint="eastAsia" w:eastAsia="仿宋" w:cs="Times New Roman"/>
                <w:i w:val="0"/>
                <w:iCs w:val="0"/>
                <w:color w:val="000000"/>
                <w:kern w:val="0"/>
                <w:sz w:val="24"/>
                <w:szCs w:val="24"/>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1.协助团队开展</w:t>
            </w:r>
            <w:r>
              <w:rPr>
                <w:rFonts w:hint="eastAsia" w:eastAsia="仿宋" w:cs="Times New Roman"/>
                <w:i w:val="0"/>
                <w:iCs w:val="0"/>
                <w:color w:val="000000"/>
                <w:kern w:val="0"/>
                <w:sz w:val="24"/>
                <w:szCs w:val="24"/>
                <w:highlight w:val="none"/>
                <w:u w:val="none"/>
                <w:lang w:val="en-US" w:eastAsia="zh-CN" w:bidi="ar"/>
              </w:rPr>
              <w:t>热管理生物材料、辐射防护生物材料、感染性疾病防控生物材料</w:t>
            </w:r>
            <w:r>
              <w:rPr>
                <w:rFonts w:hint="default" w:ascii="Times New Roman" w:hAnsi="Times New Roman" w:eastAsia="仿宋" w:cs="Times New Roman"/>
                <w:i w:val="0"/>
                <w:iCs w:val="0"/>
                <w:color w:val="000000"/>
                <w:kern w:val="0"/>
                <w:sz w:val="24"/>
                <w:szCs w:val="24"/>
                <w:u w:val="none"/>
                <w:lang w:val="en-US" w:eastAsia="zh-CN" w:bidi="ar"/>
              </w:rPr>
              <w:t>等相关实验的流程梳理、数据整理与分析</w:t>
            </w:r>
            <w:r>
              <w:rPr>
                <w:rFonts w:hint="eastAsia" w:eastAsia="仿宋" w:cs="Times New Roman"/>
                <w:i w:val="0"/>
                <w:iCs w:val="0"/>
                <w:color w:val="000000"/>
                <w:kern w:val="0"/>
                <w:sz w:val="24"/>
                <w:szCs w:val="24"/>
                <w:u w:val="none"/>
                <w:lang w:val="en-US" w:eastAsia="zh-CN" w:bidi="ar"/>
              </w:rPr>
              <w:t>；</w:t>
            </w:r>
          </w:p>
          <w:p w14:paraId="5CE6284D">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u w:val="none"/>
                <w:lang w:val="en-US" w:eastAsia="zh-CN" w:bidi="ar"/>
              </w:rPr>
            </w:pPr>
            <w:r>
              <w:rPr>
                <w:rFonts w:hint="eastAsia" w:eastAsia="仿宋" w:cs="Times New Roman"/>
                <w:i w:val="0"/>
                <w:iCs w:val="0"/>
                <w:color w:val="000000"/>
                <w:kern w:val="0"/>
                <w:sz w:val="24"/>
                <w:szCs w:val="24"/>
                <w:u w:val="none"/>
                <w:lang w:val="en-US" w:eastAsia="zh-CN" w:bidi="ar"/>
              </w:rPr>
              <w:t>2.</w:t>
            </w:r>
            <w:r>
              <w:rPr>
                <w:rFonts w:hint="default" w:ascii="Times New Roman" w:hAnsi="Times New Roman" w:eastAsia="仿宋" w:cs="Times New Roman"/>
                <w:i w:val="0"/>
                <w:iCs w:val="0"/>
                <w:color w:val="000000"/>
                <w:kern w:val="0"/>
                <w:sz w:val="24"/>
                <w:szCs w:val="24"/>
                <w:u w:val="none"/>
                <w:lang w:val="en-US" w:eastAsia="zh-CN" w:bidi="ar"/>
              </w:rPr>
              <w:t>参与实验室平台建设、技术攻关与工艺优化相关工作，为材料研发的</w:t>
            </w:r>
            <w:r>
              <w:rPr>
                <w:rFonts w:hint="eastAsia" w:eastAsia="仿宋" w:cs="Times New Roman"/>
                <w:i w:val="0"/>
                <w:iCs w:val="0"/>
                <w:color w:val="000000"/>
                <w:kern w:val="0"/>
                <w:sz w:val="24"/>
                <w:szCs w:val="24"/>
                <w:u w:val="none"/>
                <w:lang w:val="en-US" w:eastAsia="zh-CN" w:bidi="ar"/>
              </w:rPr>
              <w:t>转化应用</w:t>
            </w:r>
            <w:r>
              <w:rPr>
                <w:rFonts w:hint="default" w:ascii="Times New Roman" w:hAnsi="Times New Roman" w:eastAsia="仿宋" w:cs="Times New Roman"/>
                <w:i w:val="0"/>
                <w:iCs w:val="0"/>
                <w:color w:val="000000"/>
                <w:kern w:val="0"/>
                <w:sz w:val="24"/>
                <w:szCs w:val="24"/>
                <w:u w:val="none"/>
                <w:lang w:val="en-US" w:eastAsia="zh-CN" w:bidi="ar"/>
              </w:rPr>
              <w:t>提供支撑；</w:t>
            </w:r>
            <w:r>
              <w:rPr>
                <w:rFonts w:hint="default" w:ascii="Times New Roman" w:hAnsi="Times New Roman" w:eastAsia="仿宋" w:cs="Times New Roman"/>
                <w:i w:val="0"/>
                <w:iCs w:val="0"/>
                <w:color w:val="000000"/>
                <w:kern w:val="0"/>
                <w:sz w:val="24"/>
                <w:szCs w:val="24"/>
                <w:u w:val="none"/>
                <w:lang w:val="en-US" w:eastAsia="zh-CN" w:bidi="ar"/>
              </w:rPr>
              <w:br w:type="textWrapping"/>
            </w:r>
            <w:r>
              <w:rPr>
                <w:rFonts w:hint="default" w:ascii="Times New Roman" w:hAnsi="Times New Roman" w:eastAsia="仿宋" w:cs="Times New Roman"/>
                <w:i w:val="0"/>
                <w:iCs w:val="0"/>
                <w:color w:val="000000"/>
                <w:kern w:val="0"/>
                <w:sz w:val="24"/>
                <w:szCs w:val="24"/>
                <w:u w:val="none"/>
                <w:lang w:val="en-US" w:eastAsia="zh-CN" w:bidi="ar"/>
              </w:rPr>
              <w:t>3.面向不同场景（专家汇报、项目申请、产业对接、结题验收等）</w:t>
            </w:r>
            <w:r>
              <w:rPr>
                <w:rFonts w:hint="eastAsia" w:eastAsia="仿宋" w:cs="Times New Roman"/>
                <w:i w:val="0"/>
                <w:iCs w:val="0"/>
                <w:color w:val="000000"/>
                <w:kern w:val="0"/>
                <w:sz w:val="24"/>
                <w:szCs w:val="24"/>
                <w:u w:val="none"/>
                <w:lang w:val="en-US" w:eastAsia="zh-CN" w:bidi="ar"/>
              </w:rPr>
              <w:t>，协助团队</w:t>
            </w:r>
            <w:r>
              <w:rPr>
                <w:rFonts w:hint="default" w:ascii="Times New Roman" w:hAnsi="Times New Roman" w:eastAsia="仿宋" w:cs="Times New Roman"/>
                <w:i w:val="0"/>
                <w:iCs w:val="0"/>
                <w:color w:val="000000"/>
                <w:kern w:val="0"/>
                <w:sz w:val="24"/>
                <w:szCs w:val="24"/>
                <w:u w:val="none"/>
                <w:lang w:val="en-US" w:eastAsia="zh-CN" w:bidi="ar"/>
              </w:rPr>
              <w:t>编制高质量PPT及文字材料</w:t>
            </w:r>
            <w:r>
              <w:rPr>
                <w:rFonts w:hint="eastAsia" w:eastAsia="仿宋" w:cs="Times New Roman"/>
                <w:i w:val="0"/>
                <w:iCs w:val="0"/>
                <w:color w:val="000000"/>
                <w:kern w:val="0"/>
                <w:sz w:val="24"/>
                <w:szCs w:val="24"/>
                <w:u w:val="none"/>
                <w:lang w:val="en-US" w:eastAsia="zh-CN" w:bidi="ar"/>
              </w:rPr>
              <w:t>，</w:t>
            </w:r>
            <w:r>
              <w:rPr>
                <w:rFonts w:hint="default" w:ascii="Times New Roman" w:hAnsi="Times New Roman" w:eastAsia="仿宋" w:cs="Times New Roman"/>
                <w:i w:val="0"/>
                <w:iCs w:val="0"/>
                <w:color w:val="000000"/>
                <w:kern w:val="0"/>
                <w:sz w:val="24"/>
                <w:szCs w:val="24"/>
                <w:u w:val="none"/>
                <w:lang w:val="en-US" w:eastAsia="zh-CN" w:bidi="ar"/>
              </w:rPr>
              <w:t>完成</w:t>
            </w:r>
            <w:r>
              <w:rPr>
                <w:rFonts w:hint="eastAsia" w:eastAsia="仿宋" w:cs="Times New Roman"/>
                <w:i w:val="0"/>
                <w:iCs w:val="0"/>
                <w:color w:val="000000"/>
                <w:kern w:val="0"/>
                <w:sz w:val="24"/>
                <w:szCs w:val="24"/>
                <w:u w:val="none"/>
                <w:lang w:val="en-US" w:eastAsia="zh-CN" w:bidi="ar"/>
              </w:rPr>
              <w:t>相关</w:t>
            </w:r>
            <w:r>
              <w:rPr>
                <w:rFonts w:hint="default" w:ascii="Times New Roman" w:hAnsi="Times New Roman" w:eastAsia="仿宋" w:cs="Times New Roman"/>
                <w:i w:val="0"/>
                <w:iCs w:val="0"/>
                <w:color w:val="000000"/>
                <w:kern w:val="0"/>
                <w:sz w:val="24"/>
                <w:szCs w:val="24"/>
                <w:u w:val="none"/>
                <w:lang w:val="en-US" w:eastAsia="zh-CN" w:bidi="ar"/>
              </w:rPr>
              <w:t>论文、专利、成果总结报告的编撰工作；</w:t>
            </w:r>
          </w:p>
          <w:p w14:paraId="0EEADD02">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yellow"/>
                <w:u w:val="none"/>
                <w:lang w:val="en-US" w:eastAsia="zh-CN" w:bidi="ar"/>
              </w:rPr>
            </w:pPr>
            <w:r>
              <w:rPr>
                <w:rFonts w:hint="eastAsia" w:eastAsia="仿宋" w:cs="Times New Roman"/>
                <w:i w:val="0"/>
                <w:iCs w:val="0"/>
                <w:color w:val="000000"/>
                <w:kern w:val="0"/>
                <w:sz w:val="24"/>
                <w:szCs w:val="24"/>
                <w:u w:val="none"/>
                <w:lang w:val="en-US" w:eastAsia="zh-CN" w:bidi="ar"/>
              </w:rPr>
              <w:t>4</w:t>
            </w:r>
            <w:r>
              <w:rPr>
                <w:rFonts w:hint="default" w:ascii="Times New Roman" w:hAnsi="Times New Roman" w:eastAsia="仿宋" w:cs="Times New Roman"/>
                <w:i w:val="0"/>
                <w:iCs w:val="0"/>
                <w:color w:val="000000"/>
                <w:kern w:val="0"/>
                <w:sz w:val="24"/>
                <w:szCs w:val="24"/>
                <w:u w:val="none"/>
                <w:lang w:val="en-US" w:eastAsia="zh-CN" w:bidi="ar"/>
              </w:rPr>
              <w:t>.完成领导交办的</w:t>
            </w:r>
            <w:r>
              <w:rPr>
                <w:rFonts w:hint="eastAsia" w:eastAsia="仿宋" w:cs="Times New Roman"/>
                <w:i w:val="0"/>
                <w:iCs w:val="0"/>
                <w:color w:val="000000"/>
                <w:kern w:val="0"/>
                <w:sz w:val="24"/>
                <w:szCs w:val="24"/>
                <w:u w:val="none"/>
                <w:lang w:val="en-US" w:eastAsia="zh-CN" w:bidi="ar"/>
              </w:rPr>
              <w:t>其他工作</w:t>
            </w:r>
            <w:r>
              <w:rPr>
                <w:rFonts w:hint="default" w:ascii="Times New Roman" w:hAnsi="Times New Roman" w:eastAsia="仿宋" w:cs="Times New Roman"/>
                <w:i w:val="0"/>
                <w:iCs w:val="0"/>
                <w:color w:val="000000"/>
                <w:kern w:val="0"/>
                <w:sz w:val="24"/>
                <w:szCs w:val="24"/>
                <w:u w:val="none"/>
                <w:lang w:val="en-US" w:eastAsia="zh-CN" w:bidi="ar"/>
              </w:rPr>
              <w:t>。</w:t>
            </w:r>
          </w:p>
        </w:tc>
        <w:tc>
          <w:tcPr>
            <w:tcW w:w="5593" w:type="dxa"/>
            <w:shd w:val="clear" w:color="auto" w:fill="auto"/>
            <w:noWrap w:val="0"/>
            <w:vAlign w:val="center"/>
          </w:tcPr>
          <w:p w14:paraId="1B714828">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u w:val="none"/>
                <w:lang w:val="en-US" w:eastAsia="zh-CN" w:bidi="ar"/>
              </w:rPr>
              <w:t>1.</w:t>
            </w:r>
            <w:r>
              <w:rPr>
                <w:rFonts w:hint="default" w:ascii="Times New Roman" w:hAnsi="Times New Roman" w:eastAsia="仿宋" w:cs="Times New Roman"/>
                <w:i w:val="0"/>
                <w:iCs w:val="0"/>
                <w:color w:val="000000"/>
                <w:kern w:val="0"/>
                <w:sz w:val="24"/>
                <w:szCs w:val="24"/>
                <w:highlight w:val="none"/>
                <w:u w:val="none"/>
                <w:lang w:val="en-US" w:eastAsia="zh-CN" w:bidi="ar"/>
              </w:rPr>
              <w:t>博士</w:t>
            </w:r>
            <w:r>
              <w:rPr>
                <w:rFonts w:hint="eastAsia" w:eastAsia="仿宋" w:cs="Times New Roman"/>
                <w:i w:val="0"/>
                <w:iCs w:val="0"/>
                <w:color w:val="000000"/>
                <w:kern w:val="0"/>
                <w:sz w:val="24"/>
                <w:szCs w:val="24"/>
                <w:highlight w:val="none"/>
                <w:u w:val="none"/>
                <w:lang w:val="en-US" w:eastAsia="zh-CN" w:bidi="ar"/>
              </w:rPr>
              <w:t>研究生</w:t>
            </w:r>
            <w:r>
              <w:rPr>
                <w:rFonts w:hint="default" w:ascii="Times New Roman" w:hAnsi="Times New Roman" w:eastAsia="仿宋" w:cs="Times New Roman"/>
                <w:color w:val="000000"/>
                <w:kern w:val="0"/>
                <w:sz w:val="24"/>
                <w:szCs w:val="24"/>
                <w:highlight w:val="none"/>
                <w:lang w:val="en-US" w:eastAsia="zh-CN"/>
              </w:rPr>
              <w:t>学历</w:t>
            </w:r>
            <w:r>
              <w:rPr>
                <w:rFonts w:hint="default" w:ascii="Times New Roman" w:hAnsi="Times New Roman" w:eastAsia="仿宋" w:cs="Times New Roman"/>
                <w:i w:val="0"/>
                <w:iCs w:val="0"/>
                <w:color w:val="000000"/>
                <w:kern w:val="0"/>
                <w:sz w:val="24"/>
                <w:szCs w:val="24"/>
                <w:u w:val="none"/>
                <w:lang w:val="en-US" w:eastAsia="zh-CN" w:bidi="ar"/>
              </w:rPr>
              <w:t>，</w:t>
            </w:r>
            <w:r>
              <w:rPr>
                <w:rFonts w:hint="default" w:ascii="Times New Roman" w:hAnsi="Times New Roman" w:eastAsia="仿宋" w:cs="Times New Roman"/>
                <w:i w:val="0"/>
                <w:iCs w:val="0"/>
                <w:color w:val="000000"/>
                <w:kern w:val="0"/>
                <w:sz w:val="24"/>
                <w:szCs w:val="24"/>
                <w:highlight w:val="none"/>
                <w:u w:val="none"/>
                <w:lang w:val="en-US" w:eastAsia="zh-CN" w:bidi="ar"/>
              </w:rPr>
              <w:t>材料、生物医学</w:t>
            </w:r>
            <w:r>
              <w:rPr>
                <w:rFonts w:hint="eastAsia" w:eastAsia="仿宋" w:cs="Times New Roman"/>
                <w:i w:val="0"/>
                <w:iCs w:val="0"/>
                <w:color w:val="000000"/>
                <w:kern w:val="0"/>
                <w:sz w:val="24"/>
                <w:szCs w:val="24"/>
                <w:highlight w:val="none"/>
                <w:u w:val="none"/>
                <w:lang w:val="en-US" w:eastAsia="zh-CN" w:bidi="ar"/>
              </w:rPr>
              <w:t>、柔性电子及组织工程</w:t>
            </w:r>
            <w:r>
              <w:rPr>
                <w:rFonts w:hint="default" w:ascii="Times New Roman" w:hAnsi="Times New Roman" w:eastAsia="仿宋" w:cs="Times New Roman"/>
                <w:i w:val="0"/>
                <w:iCs w:val="0"/>
                <w:color w:val="000000"/>
                <w:kern w:val="0"/>
                <w:sz w:val="24"/>
                <w:szCs w:val="24"/>
                <w:highlight w:val="none"/>
                <w:u w:val="none"/>
                <w:lang w:val="en-US" w:eastAsia="zh-CN" w:bidi="ar"/>
              </w:rPr>
              <w:t>等相关专业背景</w:t>
            </w:r>
            <w:r>
              <w:rPr>
                <w:rFonts w:hint="default" w:ascii="Times New Roman" w:hAnsi="Times New Roman" w:eastAsia="仿宋" w:cs="Times New Roman"/>
                <w:i w:val="0"/>
                <w:iCs w:val="0"/>
                <w:color w:val="000000"/>
                <w:kern w:val="0"/>
                <w:sz w:val="24"/>
                <w:szCs w:val="24"/>
                <w:u w:val="none"/>
                <w:lang w:val="en-US" w:eastAsia="zh-CN" w:bidi="ar"/>
              </w:rPr>
              <w:t>；</w:t>
            </w:r>
            <w:r>
              <w:rPr>
                <w:rFonts w:hint="default" w:ascii="Times New Roman" w:hAnsi="Times New Roman" w:eastAsia="仿宋" w:cs="Times New Roman"/>
                <w:i w:val="0"/>
                <w:iCs w:val="0"/>
                <w:color w:val="000000"/>
                <w:kern w:val="0"/>
                <w:sz w:val="24"/>
                <w:szCs w:val="24"/>
                <w:u w:val="none"/>
                <w:lang w:val="en-US" w:eastAsia="zh-CN" w:bidi="ar"/>
              </w:rPr>
              <w:br w:type="textWrapping"/>
            </w:r>
            <w:r>
              <w:rPr>
                <w:rFonts w:hint="default" w:ascii="Times New Roman" w:hAnsi="Times New Roman" w:eastAsia="仿宋" w:cs="Times New Roman"/>
                <w:i w:val="0"/>
                <w:iCs w:val="0"/>
                <w:color w:val="000000"/>
                <w:kern w:val="0"/>
                <w:sz w:val="24"/>
                <w:szCs w:val="24"/>
                <w:u w:val="none"/>
                <w:lang w:val="en-US" w:eastAsia="zh-CN" w:bidi="ar"/>
              </w:rPr>
              <w:t>2.对</w:t>
            </w:r>
            <w:r>
              <w:rPr>
                <w:rFonts w:hint="eastAsia" w:eastAsia="仿宋" w:cs="Times New Roman"/>
                <w:i w:val="0"/>
                <w:iCs w:val="0"/>
                <w:color w:val="000000"/>
                <w:kern w:val="0"/>
                <w:sz w:val="24"/>
                <w:szCs w:val="24"/>
                <w:highlight w:val="none"/>
                <w:u w:val="none"/>
                <w:lang w:val="en-US" w:eastAsia="zh-CN" w:bidi="ar"/>
              </w:rPr>
              <w:t>热管理生物材料、辐射防护生物材料、感染性疾病防控生物材料</w:t>
            </w:r>
            <w:r>
              <w:rPr>
                <w:rFonts w:hint="default" w:ascii="Times New Roman" w:hAnsi="Times New Roman" w:eastAsia="仿宋" w:cs="Times New Roman"/>
                <w:i w:val="0"/>
                <w:iCs w:val="0"/>
                <w:color w:val="000000"/>
                <w:kern w:val="0"/>
                <w:sz w:val="24"/>
                <w:szCs w:val="24"/>
                <w:u w:val="none"/>
                <w:lang w:val="en-US" w:eastAsia="zh-CN" w:bidi="ar"/>
              </w:rPr>
              <w:t>具有一定了解</w:t>
            </w:r>
            <w:r>
              <w:rPr>
                <w:rFonts w:hint="default" w:ascii="Times New Roman" w:hAnsi="Times New Roman" w:eastAsia="仿宋" w:cs="Times New Roman"/>
                <w:i w:val="0"/>
                <w:iCs w:val="0"/>
                <w:color w:val="000000"/>
                <w:kern w:val="0"/>
                <w:sz w:val="24"/>
                <w:szCs w:val="24"/>
                <w:highlight w:val="none"/>
                <w:u w:val="none"/>
                <w:lang w:val="en-US" w:eastAsia="zh-CN" w:bidi="ar"/>
              </w:rPr>
              <w:t>，熟练掌握生物材料制备及分析表征的相关技能</w:t>
            </w:r>
            <w:r>
              <w:rPr>
                <w:rFonts w:hint="default" w:ascii="Times New Roman" w:hAnsi="Times New Roman" w:eastAsia="仿宋" w:cs="Times New Roman"/>
                <w:i w:val="0"/>
                <w:iCs w:val="0"/>
                <w:color w:val="000000"/>
                <w:kern w:val="0"/>
                <w:sz w:val="24"/>
                <w:szCs w:val="24"/>
                <w:u w:val="none"/>
                <w:lang w:val="en-US" w:eastAsia="zh-CN" w:bidi="ar"/>
              </w:rPr>
              <w:t>；</w:t>
            </w:r>
            <w:r>
              <w:rPr>
                <w:rFonts w:hint="default" w:ascii="Times New Roman" w:hAnsi="Times New Roman" w:eastAsia="仿宋" w:cs="Times New Roman"/>
                <w:i w:val="0"/>
                <w:iCs w:val="0"/>
                <w:color w:val="000000"/>
                <w:kern w:val="0"/>
                <w:sz w:val="24"/>
                <w:szCs w:val="24"/>
                <w:u w:val="none"/>
                <w:lang w:val="en-US" w:eastAsia="zh-CN" w:bidi="ar"/>
              </w:rPr>
              <w:br w:type="textWrapping"/>
            </w:r>
            <w:r>
              <w:rPr>
                <w:rFonts w:hint="default" w:ascii="Times New Roman" w:hAnsi="Times New Roman" w:eastAsia="仿宋" w:cs="Times New Roman"/>
                <w:i w:val="0"/>
                <w:iCs w:val="0"/>
                <w:color w:val="000000"/>
                <w:kern w:val="0"/>
                <w:sz w:val="24"/>
                <w:szCs w:val="24"/>
                <w:u w:val="none"/>
                <w:lang w:val="en-US" w:eastAsia="zh-CN" w:bidi="ar"/>
              </w:rPr>
              <w:t>3.热爱科研、爱岗敬业，具备较强的团队合作、沟通表达能力与责任心。</w:t>
            </w:r>
          </w:p>
        </w:tc>
      </w:tr>
      <w:tr w14:paraId="76701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9" w:hRule="atLeast"/>
        </w:trPr>
        <w:tc>
          <w:tcPr>
            <w:tcW w:w="1796" w:type="dxa"/>
            <w:shd w:val="clear" w:color="auto" w:fill="auto"/>
            <w:noWrap w:val="0"/>
            <w:vAlign w:val="center"/>
          </w:tcPr>
          <w:p w14:paraId="2B54E4CB">
            <w:pPr>
              <w:keepNext w:val="0"/>
              <w:keepLines w:val="0"/>
              <w:widowControl/>
              <w:suppressLineNumbers w:val="0"/>
              <w:jc w:val="center"/>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研究实习员/助理工程师（</w:t>
            </w:r>
            <w:r>
              <w:rPr>
                <w:rFonts w:hint="eastAsia" w:eastAsia="仿宋" w:cs="Times New Roman"/>
                <w:i w:val="0"/>
                <w:iCs w:val="0"/>
                <w:color w:val="000000"/>
                <w:kern w:val="0"/>
                <w:sz w:val="24"/>
                <w:szCs w:val="24"/>
                <w:highlight w:val="none"/>
                <w:u w:val="none"/>
                <w:lang w:val="en-US" w:eastAsia="zh-CN" w:bidi="ar"/>
              </w:rPr>
              <w:t>平台建设方向</w:t>
            </w:r>
            <w:r>
              <w:rPr>
                <w:rFonts w:hint="default" w:ascii="Times New Roman" w:hAnsi="Times New Roman" w:eastAsia="仿宋" w:cs="Times New Roman"/>
                <w:i w:val="0"/>
                <w:iCs w:val="0"/>
                <w:color w:val="000000"/>
                <w:kern w:val="0"/>
                <w:sz w:val="24"/>
                <w:szCs w:val="24"/>
                <w:highlight w:val="none"/>
                <w:u w:val="none"/>
                <w:lang w:val="en-US" w:eastAsia="zh-CN" w:bidi="ar"/>
              </w:rPr>
              <w:t>）</w:t>
            </w:r>
          </w:p>
        </w:tc>
        <w:tc>
          <w:tcPr>
            <w:tcW w:w="4926" w:type="dxa"/>
            <w:shd w:val="clear" w:color="auto" w:fill="auto"/>
            <w:noWrap w:val="0"/>
            <w:vAlign w:val="center"/>
          </w:tcPr>
          <w:p w14:paraId="591D1F7F">
            <w:pPr>
              <w:keepNext w:val="0"/>
              <w:keepLines w:val="0"/>
              <w:widowControl/>
              <w:suppressLineNumbers w:val="0"/>
              <w:jc w:val="left"/>
              <w:textAlignment w:val="center"/>
              <w:rPr>
                <w:rFonts w:hint="eastAsia"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1.</w:t>
            </w:r>
            <w:r>
              <w:rPr>
                <w:rFonts w:hint="eastAsia" w:eastAsia="仿宋" w:cs="Times New Roman"/>
                <w:i w:val="0"/>
                <w:iCs w:val="0"/>
                <w:color w:val="000000"/>
                <w:kern w:val="0"/>
                <w:sz w:val="24"/>
                <w:szCs w:val="24"/>
                <w:highlight w:val="none"/>
                <w:u w:val="none"/>
                <w:lang w:val="en-US" w:eastAsia="zh-CN" w:bidi="ar"/>
              </w:rPr>
              <w:t>协助推进生物材料相关平台建设，负责仪器采购、招标等工作；</w:t>
            </w:r>
          </w:p>
          <w:p w14:paraId="311E14F9">
            <w:pPr>
              <w:keepNext w:val="0"/>
              <w:keepLines w:val="0"/>
              <w:widowControl/>
              <w:suppressLineNumbers w:val="0"/>
              <w:jc w:val="left"/>
              <w:textAlignment w:val="center"/>
              <w:rPr>
                <w:rFonts w:hint="default" w:eastAsia="仿宋" w:cs="Times New Roman"/>
                <w:i w:val="0"/>
                <w:iCs w:val="0"/>
                <w:color w:val="000000"/>
                <w:kern w:val="0"/>
                <w:sz w:val="24"/>
                <w:szCs w:val="24"/>
                <w:highlight w:val="none"/>
                <w:u w:val="none"/>
                <w:lang w:val="en-US" w:eastAsia="zh-CN" w:bidi="ar"/>
              </w:rPr>
            </w:pPr>
            <w:r>
              <w:rPr>
                <w:rFonts w:hint="eastAsia" w:eastAsia="仿宋" w:cs="Times New Roman"/>
                <w:i w:val="0"/>
                <w:iCs w:val="0"/>
                <w:color w:val="000000"/>
                <w:kern w:val="0"/>
                <w:sz w:val="24"/>
                <w:szCs w:val="24"/>
                <w:highlight w:val="none"/>
                <w:u w:val="none"/>
                <w:lang w:val="en-US" w:eastAsia="zh-CN" w:bidi="ar"/>
              </w:rPr>
              <w:t>2.协助进行设备管理，参与平台质量体系、实验室安全制度建设；</w:t>
            </w:r>
          </w:p>
          <w:p w14:paraId="24D7C9C5">
            <w:pPr>
              <w:keepNext w:val="0"/>
              <w:keepLines w:val="0"/>
              <w:widowControl/>
              <w:suppressLineNumbers w:val="0"/>
              <w:jc w:val="left"/>
              <w:textAlignment w:val="center"/>
              <w:rPr>
                <w:rFonts w:hint="default" w:eastAsia="仿宋" w:cs="Times New Roman"/>
                <w:i w:val="0"/>
                <w:iCs w:val="0"/>
                <w:color w:val="000000"/>
                <w:kern w:val="0"/>
                <w:sz w:val="24"/>
                <w:szCs w:val="24"/>
                <w:highlight w:val="none"/>
                <w:u w:val="none"/>
                <w:lang w:val="en-US" w:eastAsia="zh-CN" w:bidi="ar"/>
              </w:rPr>
            </w:pPr>
            <w:r>
              <w:rPr>
                <w:rFonts w:hint="eastAsia" w:eastAsia="仿宋" w:cs="Times New Roman"/>
                <w:i w:val="0"/>
                <w:iCs w:val="0"/>
                <w:color w:val="000000"/>
                <w:kern w:val="0"/>
                <w:sz w:val="24"/>
                <w:szCs w:val="24"/>
                <w:highlight w:val="none"/>
                <w:u w:val="none"/>
                <w:lang w:val="en-US" w:eastAsia="zh-CN" w:bidi="ar"/>
              </w:rPr>
              <w:t>3.负责设备日常运行、维护校准、实验记录管理等工作；</w:t>
            </w:r>
          </w:p>
          <w:p w14:paraId="310D05A6">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eastAsia" w:eastAsia="仿宋" w:cs="Times New Roman"/>
                <w:i w:val="0"/>
                <w:iCs w:val="0"/>
                <w:color w:val="000000"/>
                <w:kern w:val="0"/>
                <w:sz w:val="24"/>
                <w:szCs w:val="24"/>
                <w:highlight w:val="none"/>
                <w:u w:val="none"/>
                <w:lang w:val="en-US" w:eastAsia="zh-CN" w:bidi="ar"/>
              </w:rPr>
              <w:t>4</w:t>
            </w:r>
            <w:r>
              <w:rPr>
                <w:rFonts w:hint="default" w:ascii="Times New Roman" w:hAnsi="Times New Roman" w:eastAsia="仿宋" w:cs="Times New Roman"/>
                <w:i w:val="0"/>
                <w:iCs w:val="0"/>
                <w:color w:val="000000"/>
                <w:kern w:val="0"/>
                <w:sz w:val="24"/>
                <w:szCs w:val="24"/>
                <w:highlight w:val="none"/>
                <w:u w:val="none"/>
                <w:lang w:val="en-US" w:eastAsia="zh-CN" w:bidi="ar"/>
              </w:rPr>
              <w:t>.完成领导交办的其他</w:t>
            </w:r>
            <w:r>
              <w:rPr>
                <w:rFonts w:hint="eastAsia" w:eastAsia="仿宋" w:cs="Times New Roman"/>
                <w:i w:val="0"/>
                <w:iCs w:val="0"/>
                <w:color w:val="000000"/>
                <w:kern w:val="0"/>
                <w:sz w:val="24"/>
                <w:szCs w:val="24"/>
                <w:highlight w:val="none"/>
                <w:u w:val="none"/>
                <w:lang w:val="en-US" w:eastAsia="zh-CN" w:bidi="ar"/>
              </w:rPr>
              <w:t>工作</w:t>
            </w:r>
            <w:r>
              <w:rPr>
                <w:rFonts w:hint="default" w:ascii="Times New Roman" w:hAnsi="Times New Roman" w:eastAsia="仿宋" w:cs="Times New Roman"/>
                <w:i w:val="0"/>
                <w:iCs w:val="0"/>
                <w:color w:val="000000"/>
                <w:kern w:val="0"/>
                <w:sz w:val="24"/>
                <w:szCs w:val="24"/>
                <w:highlight w:val="none"/>
                <w:u w:val="none"/>
                <w:lang w:val="en-US" w:eastAsia="zh-CN" w:bidi="ar"/>
              </w:rPr>
              <w:t>。</w:t>
            </w:r>
          </w:p>
        </w:tc>
        <w:tc>
          <w:tcPr>
            <w:tcW w:w="5593" w:type="dxa"/>
            <w:shd w:val="clear" w:color="auto" w:fill="auto"/>
            <w:noWrap w:val="0"/>
            <w:vAlign w:val="center"/>
          </w:tcPr>
          <w:p w14:paraId="001AEEEA">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default" w:ascii="Times New Roman" w:hAnsi="Times New Roman" w:eastAsia="仿宋" w:cs="Times New Roman"/>
                <w:i w:val="0"/>
                <w:iCs w:val="0"/>
                <w:color w:val="000000"/>
                <w:kern w:val="0"/>
                <w:sz w:val="24"/>
                <w:szCs w:val="24"/>
                <w:highlight w:val="none"/>
                <w:u w:val="none"/>
                <w:lang w:val="en-US" w:eastAsia="zh-CN" w:bidi="ar"/>
              </w:rPr>
              <w:t>1.</w:t>
            </w:r>
            <w:r>
              <w:rPr>
                <w:rFonts w:hint="eastAsia" w:ascii="Times New Roman" w:hAnsi="Times New Roman" w:eastAsia="仿宋" w:cs="Times New Roman"/>
                <w:i w:val="0"/>
                <w:iCs w:val="0"/>
                <w:color w:val="000000"/>
                <w:kern w:val="0"/>
                <w:sz w:val="24"/>
                <w:szCs w:val="24"/>
                <w:highlight w:val="none"/>
                <w:u w:val="none"/>
                <w:lang w:val="en-US" w:eastAsia="zh-CN" w:bidi="ar"/>
              </w:rPr>
              <w:t>硕士</w:t>
            </w:r>
            <w:r>
              <w:rPr>
                <w:rFonts w:hint="eastAsia" w:eastAsia="仿宋" w:cs="Times New Roman"/>
                <w:i w:val="0"/>
                <w:iCs w:val="0"/>
                <w:color w:val="000000"/>
                <w:kern w:val="0"/>
                <w:sz w:val="24"/>
                <w:szCs w:val="24"/>
                <w:highlight w:val="none"/>
                <w:u w:val="none"/>
                <w:lang w:val="en-US" w:eastAsia="zh-CN" w:bidi="ar"/>
              </w:rPr>
              <w:t>研究生及以上</w:t>
            </w:r>
            <w:r>
              <w:rPr>
                <w:rFonts w:hint="default" w:ascii="Times New Roman" w:hAnsi="Times New Roman" w:eastAsia="仿宋" w:cs="Times New Roman"/>
                <w:color w:val="000000"/>
                <w:kern w:val="0"/>
                <w:sz w:val="24"/>
                <w:szCs w:val="24"/>
                <w:highlight w:val="none"/>
                <w:lang w:val="en-US" w:eastAsia="zh-CN"/>
              </w:rPr>
              <w:t>学历</w:t>
            </w:r>
            <w:r>
              <w:rPr>
                <w:rFonts w:hint="default" w:ascii="Times New Roman" w:hAnsi="Times New Roman" w:eastAsia="仿宋" w:cs="Times New Roman"/>
                <w:i w:val="0"/>
                <w:iCs w:val="0"/>
                <w:color w:val="000000"/>
                <w:kern w:val="0"/>
                <w:sz w:val="24"/>
                <w:szCs w:val="24"/>
                <w:highlight w:val="none"/>
                <w:u w:val="none"/>
                <w:lang w:val="en-US" w:eastAsia="zh-CN" w:bidi="ar"/>
              </w:rPr>
              <w:t>，材料、生物医学</w:t>
            </w:r>
            <w:r>
              <w:rPr>
                <w:rFonts w:hint="eastAsia" w:eastAsia="仿宋" w:cs="Times New Roman"/>
                <w:i w:val="0"/>
                <w:iCs w:val="0"/>
                <w:color w:val="000000"/>
                <w:kern w:val="0"/>
                <w:sz w:val="24"/>
                <w:szCs w:val="24"/>
                <w:highlight w:val="none"/>
                <w:u w:val="none"/>
                <w:lang w:val="en-US" w:eastAsia="zh-CN" w:bidi="ar"/>
              </w:rPr>
              <w:t>、发育生物学、分析检测</w:t>
            </w:r>
            <w:r>
              <w:rPr>
                <w:rFonts w:hint="default" w:ascii="Times New Roman" w:hAnsi="Times New Roman" w:eastAsia="仿宋" w:cs="Times New Roman"/>
                <w:i w:val="0"/>
                <w:iCs w:val="0"/>
                <w:color w:val="000000"/>
                <w:kern w:val="0"/>
                <w:sz w:val="24"/>
                <w:szCs w:val="24"/>
                <w:highlight w:val="none"/>
                <w:u w:val="none"/>
                <w:lang w:val="en-US" w:eastAsia="zh-CN" w:bidi="ar"/>
              </w:rPr>
              <w:t>等相关专业；</w:t>
            </w:r>
          </w:p>
          <w:p w14:paraId="12CB20F6">
            <w:pPr>
              <w:keepNext w:val="0"/>
              <w:keepLines w:val="0"/>
              <w:widowControl/>
              <w:suppressLineNumbers w:val="0"/>
              <w:jc w:val="left"/>
              <w:textAlignment w:val="center"/>
              <w:rPr>
                <w:rFonts w:hint="default" w:ascii="Times New Roman" w:hAnsi="Times New Roman" w:eastAsia="仿宋" w:cs="Times New Roman"/>
                <w:i w:val="0"/>
                <w:iCs w:val="0"/>
                <w:color w:val="000000"/>
                <w:spacing w:val="-11"/>
                <w:kern w:val="0"/>
                <w:sz w:val="24"/>
                <w:szCs w:val="24"/>
                <w:highlight w:val="none"/>
                <w:u w:val="none"/>
                <w:lang w:val="en-US" w:eastAsia="zh-CN" w:bidi="ar"/>
              </w:rPr>
            </w:pPr>
            <w:r>
              <w:rPr>
                <w:rFonts w:hint="default" w:ascii="Times New Roman" w:hAnsi="Times New Roman" w:eastAsia="仿宋" w:cs="Times New Roman"/>
                <w:i w:val="0"/>
                <w:iCs w:val="0"/>
                <w:color w:val="000000"/>
                <w:spacing w:val="-11"/>
                <w:kern w:val="0"/>
                <w:sz w:val="24"/>
                <w:szCs w:val="24"/>
                <w:highlight w:val="none"/>
                <w:u w:val="none"/>
                <w:lang w:val="en-US" w:eastAsia="zh-CN" w:bidi="ar"/>
              </w:rPr>
              <w:t>2.</w:t>
            </w:r>
            <w:r>
              <w:rPr>
                <w:rFonts w:hint="eastAsia" w:eastAsia="仿宋" w:cs="Times New Roman"/>
                <w:i w:val="0"/>
                <w:iCs w:val="0"/>
                <w:color w:val="000000"/>
                <w:spacing w:val="-11"/>
                <w:kern w:val="0"/>
                <w:sz w:val="24"/>
                <w:szCs w:val="24"/>
                <w:highlight w:val="none"/>
                <w:u w:val="none"/>
                <w:lang w:val="en-US" w:eastAsia="zh-CN" w:bidi="ar"/>
              </w:rPr>
              <w:t>熟悉生物材料表征及检测、细胞及类器官培养及器官体外制造、医疗器械产品监管等方面的</w:t>
            </w:r>
            <w:r>
              <w:rPr>
                <w:rFonts w:hint="default" w:ascii="Times New Roman" w:hAnsi="Times New Roman" w:eastAsia="仿宋" w:cs="Times New Roman"/>
                <w:i w:val="0"/>
                <w:iCs w:val="0"/>
                <w:color w:val="000000"/>
                <w:spacing w:val="-11"/>
                <w:kern w:val="0"/>
                <w:sz w:val="24"/>
                <w:szCs w:val="24"/>
                <w:highlight w:val="none"/>
                <w:u w:val="none"/>
                <w:lang w:val="en-US" w:eastAsia="zh-CN" w:bidi="ar"/>
              </w:rPr>
              <w:t>经验者优先；</w:t>
            </w:r>
          </w:p>
          <w:p w14:paraId="2ECD891B">
            <w:pPr>
              <w:keepNext w:val="0"/>
              <w:keepLines w:val="0"/>
              <w:widowControl/>
              <w:suppressLineNumbers w:val="0"/>
              <w:jc w:val="left"/>
              <w:textAlignment w:val="center"/>
              <w:rPr>
                <w:rFonts w:hint="default" w:ascii="Times New Roman" w:hAnsi="Times New Roman" w:eastAsia="仿宋" w:cs="Times New Roman"/>
                <w:i w:val="0"/>
                <w:iCs w:val="0"/>
                <w:color w:val="000000"/>
                <w:kern w:val="0"/>
                <w:sz w:val="24"/>
                <w:szCs w:val="24"/>
                <w:highlight w:val="none"/>
                <w:u w:val="none"/>
                <w:lang w:val="en-US" w:eastAsia="zh-CN" w:bidi="ar"/>
              </w:rPr>
            </w:pPr>
            <w:r>
              <w:rPr>
                <w:rFonts w:hint="eastAsia" w:eastAsia="仿宋" w:cs="Times New Roman"/>
                <w:i w:val="0"/>
                <w:iCs w:val="0"/>
                <w:color w:val="000000"/>
                <w:kern w:val="0"/>
                <w:sz w:val="24"/>
                <w:szCs w:val="24"/>
                <w:highlight w:val="none"/>
                <w:u w:val="none"/>
                <w:lang w:val="en-US" w:eastAsia="zh-CN" w:bidi="ar"/>
              </w:rPr>
              <w:t>3</w:t>
            </w:r>
            <w:r>
              <w:rPr>
                <w:rFonts w:hint="default" w:ascii="Times New Roman" w:hAnsi="Times New Roman" w:eastAsia="仿宋" w:cs="Times New Roman"/>
                <w:i w:val="0"/>
                <w:iCs w:val="0"/>
                <w:color w:val="000000"/>
                <w:kern w:val="0"/>
                <w:sz w:val="24"/>
                <w:szCs w:val="24"/>
                <w:highlight w:val="none"/>
                <w:u w:val="none"/>
                <w:lang w:val="en-US" w:eastAsia="zh-CN" w:bidi="ar"/>
              </w:rPr>
              <w:t>.具备良好的沟通协作能力和安全意识；能独立开展相关工作，具备较强学习能力和服务</w:t>
            </w:r>
            <w:r>
              <w:rPr>
                <w:rFonts w:hint="eastAsia" w:eastAsia="仿宋" w:cs="Times New Roman"/>
                <w:i w:val="0"/>
                <w:iCs w:val="0"/>
                <w:color w:val="000000"/>
                <w:kern w:val="0"/>
                <w:sz w:val="24"/>
                <w:szCs w:val="24"/>
                <w:highlight w:val="none"/>
                <w:u w:val="none"/>
                <w:lang w:val="en-US" w:eastAsia="zh-CN" w:bidi="ar"/>
              </w:rPr>
              <w:t>精神</w:t>
            </w:r>
            <w:r>
              <w:rPr>
                <w:rFonts w:hint="default" w:ascii="Times New Roman" w:hAnsi="Times New Roman" w:eastAsia="仿宋" w:cs="Times New Roman"/>
                <w:i w:val="0"/>
                <w:iCs w:val="0"/>
                <w:color w:val="000000"/>
                <w:kern w:val="0"/>
                <w:sz w:val="24"/>
                <w:szCs w:val="24"/>
                <w:highlight w:val="none"/>
                <w:u w:val="none"/>
                <w:lang w:val="en-US" w:eastAsia="zh-CN" w:bidi="ar"/>
              </w:rPr>
              <w:t>，对</w:t>
            </w:r>
            <w:r>
              <w:rPr>
                <w:rFonts w:hint="eastAsia" w:eastAsia="仿宋" w:cs="Times New Roman"/>
                <w:i w:val="0"/>
                <w:iCs w:val="0"/>
                <w:color w:val="000000"/>
                <w:kern w:val="0"/>
                <w:sz w:val="24"/>
                <w:szCs w:val="24"/>
                <w:highlight w:val="none"/>
                <w:u w:val="none"/>
                <w:lang w:val="en-US" w:eastAsia="zh-CN" w:bidi="ar"/>
              </w:rPr>
              <w:t>平台管理</w:t>
            </w:r>
            <w:r>
              <w:rPr>
                <w:rFonts w:hint="default" w:ascii="Times New Roman" w:hAnsi="Times New Roman" w:eastAsia="仿宋" w:cs="Times New Roman"/>
                <w:i w:val="0"/>
                <w:iCs w:val="0"/>
                <w:color w:val="000000"/>
                <w:kern w:val="0"/>
                <w:sz w:val="24"/>
                <w:szCs w:val="24"/>
                <w:highlight w:val="none"/>
                <w:u w:val="none"/>
                <w:lang w:val="en-US" w:eastAsia="zh-CN" w:bidi="ar"/>
              </w:rPr>
              <w:t>工作有浓厚的兴趣和高度的责任心。</w:t>
            </w:r>
          </w:p>
        </w:tc>
      </w:tr>
    </w:tbl>
    <w:p w14:paraId="4BDA9F58"/>
    <w:sectPr>
      <w:pgSz w:w="16838" w:h="11906" w:orient="landscape"/>
      <w:pgMar w:top="1531" w:right="2098" w:bottom="1531" w:left="198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E7264A"/>
    <w:rsid w:val="10324CC5"/>
    <w:rsid w:val="1202500A"/>
    <w:rsid w:val="14A27FDB"/>
    <w:rsid w:val="1AD72BA8"/>
    <w:rsid w:val="23360DD5"/>
    <w:rsid w:val="27EC698A"/>
    <w:rsid w:val="29A6020D"/>
    <w:rsid w:val="31593F09"/>
    <w:rsid w:val="39AF4ED3"/>
    <w:rsid w:val="4C8B45FF"/>
    <w:rsid w:val="4CD32BF0"/>
    <w:rsid w:val="54682144"/>
    <w:rsid w:val="5C204D51"/>
    <w:rsid w:val="5D2C4E5F"/>
    <w:rsid w:val="5E9652BC"/>
    <w:rsid w:val="603C32F0"/>
    <w:rsid w:val="65C25218"/>
    <w:rsid w:val="79AF723D"/>
    <w:rsid w:val="7D9F3191"/>
    <w:rsid w:val="7E040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sz w:val="32"/>
    </w:rPr>
  </w:style>
  <w:style w:type="paragraph" w:styleId="3">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6">
    <w:name w:val="Hyperlink"/>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507</Words>
  <Characters>514</Characters>
  <Lines>0</Lines>
  <Paragraphs>0</Paragraphs>
  <TotalTime>28</TotalTime>
  <ScaleCrop>false</ScaleCrop>
  <LinksUpToDate>false</LinksUpToDate>
  <CharactersWithSpaces>516</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2026-10-27T05:47:00Z</dcterms:created>
  <dc:creator>66499</dc:creator>
  <cp:lastModifiedBy>草果</cp:lastModifiedBy>
  <cp:lastPrinted>2026-10-28T01:48:00Z</cp:lastPrinted>
  <dcterms:modified xsi:type="dcterms:W3CDTF">2026-10-30T08:48:10Z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KSOTemplateDocerSaveRecord">
    <vt:lpwstr>eyJoZGlkIjoiMjA4NmU5NmRlOTJmMmI3MTU0ZWQyYzdjMTcyNGRhZTEiLCJ1c2VySWQiOiI0MTg4NjEyODEifQ==</vt:lpwstr>
  </property>
  <property fmtid="{D5CDD505-2E9C-101B-9397-08002B2CF9AE}" pid="4" name="ICV">
    <vt:lpwstr>18F7EECF424247479B2B226F9A3C9B54_13</vt:lpwstr>
  </property>
</Properties>
</file>