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904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both"/>
        <w:textAlignment w:val="auto"/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32"/>
          <w:szCs w:val="32"/>
          <w:lang w:val="en-US" w:eastAsia="zh-CN"/>
        </w:rPr>
        <w:t>附件1</w:t>
      </w:r>
    </w:p>
    <w:p w14:paraId="25A018F9">
      <w:pPr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公开招聘岗位一览表</w:t>
      </w:r>
    </w:p>
    <w:tbl>
      <w:tblPr>
        <w:tblStyle w:val="4"/>
        <w:tblW w:w="1457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669"/>
        <w:gridCol w:w="927"/>
        <w:gridCol w:w="696"/>
        <w:gridCol w:w="1333"/>
        <w:gridCol w:w="880"/>
        <w:gridCol w:w="1218"/>
        <w:gridCol w:w="7675"/>
        <w:gridCol w:w="750"/>
      </w:tblGrid>
      <w:tr w14:paraId="2C498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B3311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4C58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6573C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</w:t>
            </w:r>
          </w:p>
          <w:p w14:paraId="6D6E501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D24ED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招聘</w:t>
            </w:r>
            <w:r>
              <w:rPr>
                <w:rStyle w:val="8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Style w:val="7"/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 w:bidi="ar"/>
              </w:rPr>
              <w:t>人数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EFD75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年龄</w:t>
            </w:r>
          </w:p>
        </w:tc>
        <w:tc>
          <w:tcPr>
            <w:tcW w:w="88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E716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</w:t>
            </w:r>
          </w:p>
        </w:tc>
        <w:tc>
          <w:tcPr>
            <w:tcW w:w="121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F2434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76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8163E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资格条件及其他要求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761D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工作地点</w:t>
            </w:r>
          </w:p>
        </w:tc>
      </w:tr>
      <w:tr w14:paraId="1A390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9" w:hRule="atLeast"/>
          <w:jc w:val="center"/>
        </w:trPr>
        <w:tc>
          <w:tcPr>
            <w:tcW w:w="42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35888"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66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A2C78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经营管理部</w:t>
            </w:r>
          </w:p>
        </w:tc>
        <w:tc>
          <w:tcPr>
            <w:tcW w:w="927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193997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市场</w:t>
            </w:r>
          </w:p>
          <w:p w14:paraId="5C96DD6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营销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1CF68F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33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0EC3B6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35周岁及以下（以应聘人员有效身份证日期为准，自报名结束之日起算）。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55235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1218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A3FC74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能源电力类、市场营销类、计算机类等。</w:t>
            </w:r>
          </w:p>
        </w:tc>
        <w:tc>
          <w:tcPr>
            <w:tcW w:w="7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A4B9CA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1.在发电、售电、电力交易技术服务支持企业从事电力交易相关工作2年及以上。</w:t>
            </w:r>
          </w:p>
          <w:p w14:paraId="02D596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2.熟悉电力交易行业政策、市场动态及西北电力交易市场整体运行情况，掌握中长期、日融合、现货、绿电、绿证、辅助服务、跨省外送等全品种交易知识，具备交易平台日常运营全流程操作技能。</w:t>
            </w:r>
          </w:p>
          <w:p w14:paraId="32D343D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3.身体健康，具有良好的心理素质和正常履职的身体条件，主要包括但不限于无听障、色盲（色弱）、高血压、恐高、心脏病、精神性、传染性及其他不适合火力发电企业工作的疾病或职业禁忌症等。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6A480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灵武市白土岗乡</w:t>
            </w:r>
          </w:p>
        </w:tc>
      </w:tr>
    </w:tbl>
    <w:p w14:paraId="71271B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</w:pPr>
    </w:p>
    <w:p w14:paraId="246FA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C269CE">
    <w:pPr>
      <w:pStyle w:val="2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-180975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73C683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4.2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pm/T9sLVA3CpkSOS6B4brdDs&#10;m57Z3uRnEHOm6wxv+aZC8i3z4YE5tAIejGEJ91gKaZDE9BYlpXFf/3Ue41EheCmp0VoZ1ZgkSuQH&#10;jcoBMAyGG4z9YOijujPo1TGG0PLWxAUX5GAWzqgvmKBVzAEX0xyZMhoG8y507Y0J5GK1aoOO1lWH&#10;sruAvrMsbPXO8pgmCunt6hggZqtxFKhTpdcNnddWqZ+S2Np/7tuopz/D8h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1nrX41gAAAAgBAAAPAAAAAAAAAAEAIAAAACIAAABkcnMvZG93bnJldi54bWxQ&#10;SwECFAAUAAAACACHTuJA4YDTjjICAABhBAAADgAAAAAAAAABACAAAAAl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73C683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97FEA"/>
    <w:rsid w:val="3E5A0D0F"/>
    <w:rsid w:val="4239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font11"/>
    <w:basedOn w:val="5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  <w:style w:type="character" w:customStyle="1" w:styleId="8">
    <w:name w:val="font01"/>
    <w:basedOn w:val="5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330</Words>
  <Characters>334</Characters>
  <Lines>0</Lines>
  <Paragraphs>0</Paragraphs>
  <TotalTime>0</TotalTime>
  <ScaleCrop>false</ScaleCrop>
  <LinksUpToDate>false</LinksUpToDate>
  <CharactersWithSpaces>334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2026-11-02T13:26:00Z</dcterms:created>
  <dc:creator>1766229384</dc:creator>
  <cp:lastModifiedBy>踌躇满志</cp:lastModifiedBy>
  <dcterms:modified xsi:type="dcterms:W3CDTF">2026-11-02T14:02:14Z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4BCD5FB926264C8BAF7FBBC245409145_11</vt:lpwstr>
  </property>
  <property fmtid="{D5CDD505-2E9C-101B-9397-08002B2CF9AE}" pid="4" name="KSOTemplateDocerSaveRecord">
    <vt:lpwstr>eyJoZGlkIjoiN2JjNzE0OTJhOGVkYzZlY2U0NzBmOTY2NTZmMmZiYzQiLCJ1c2VySWQiOiIyNzM1OTUzOTUifQ==</vt:lpwstr>
  </property>
</Properties>
</file>