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9486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</w:p>
    <w:p w14:paraId="5A7C87F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bookmarkStart w:id="0" w:name="OLE_LINK3"/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  <w:t>招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聘</w:t>
      </w:r>
      <w:r>
        <w:rPr>
          <w:rFonts w:hint="eastAsia" w:eastAsia="方正小标宋简体" w:cs="Times New Roman"/>
          <w:color w:val="auto"/>
          <w:kern w:val="0"/>
          <w:sz w:val="44"/>
          <w:szCs w:val="44"/>
          <w:lang w:val="en-US" w:eastAsia="zh-CN"/>
        </w:rPr>
        <w:t>岗位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计划及</w:t>
      </w:r>
      <w:r>
        <w:rPr>
          <w:rFonts w:hint="eastAsia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  <w:t>职责要求一览表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136"/>
        <w:gridCol w:w="1134"/>
        <w:gridCol w:w="5121"/>
        <w:gridCol w:w="4444"/>
        <w:gridCol w:w="1421"/>
      </w:tblGrid>
      <w:tr w14:paraId="35DC4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672" w:type="dxa"/>
            <w:noWrap w:val="0"/>
            <w:vAlign w:val="center"/>
          </w:tcPr>
          <w:p w14:paraId="752EA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6" w:type="dxa"/>
            <w:noWrap w:val="0"/>
            <w:vAlign w:val="center"/>
          </w:tcPr>
          <w:p w14:paraId="16DEF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岗位</w:t>
            </w:r>
          </w:p>
          <w:p w14:paraId="4134B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类别</w:t>
            </w:r>
          </w:p>
        </w:tc>
        <w:tc>
          <w:tcPr>
            <w:tcW w:w="1134" w:type="dxa"/>
            <w:noWrap w:val="0"/>
            <w:vAlign w:val="center"/>
          </w:tcPr>
          <w:p w14:paraId="78757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计划招聘人数</w:t>
            </w:r>
          </w:p>
        </w:tc>
        <w:tc>
          <w:tcPr>
            <w:tcW w:w="5121" w:type="dxa"/>
            <w:noWrap w:val="0"/>
            <w:vAlign w:val="center"/>
          </w:tcPr>
          <w:p w14:paraId="6E7AC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岗位职责</w:t>
            </w:r>
          </w:p>
        </w:tc>
        <w:tc>
          <w:tcPr>
            <w:tcW w:w="4444" w:type="dxa"/>
            <w:noWrap w:val="0"/>
            <w:vAlign w:val="center"/>
          </w:tcPr>
          <w:p w14:paraId="4565F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其他要求</w:t>
            </w:r>
          </w:p>
        </w:tc>
        <w:tc>
          <w:tcPr>
            <w:tcW w:w="1421" w:type="dxa"/>
            <w:noWrap w:val="0"/>
            <w:vAlign w:val="center"/>
          </w:tcPr>
          <w:p w14:paraId="04D34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</w:rPr>
              <w:t>考试形式</w:t>
            </w:r>
          </w:p>
        </w:tc>
      </w:tr>
      <w:tr w14:paraId="2663A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  <w:jc w:val="center"/>
        </w:trPr>
        <w:tc>
          <w:tcPr>
            <w:tcW w:w="672" w:type="dxa"/>
            <w:noWrap w:val="0"/>
            <w:vAlign w:val="center"/>
          </w:tcPr>
          <w:p w14:paraId="4CCA3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136" w:type="dxa"/>
            <w:noWrap w:val="0"/>
            <w:vAlign w:val="center"/>
          </w:tcPr>
          <w:p w14:paraId="3FA53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城市管理执法辅助岗</w:t>
            </w:r>
          </w:p>
        </w:tc>
        <w:tc>
          <w:tcPr>
            <w:tcW w:w="1134" w:type="dxa"/>
            <w:noWrap w:val="0"/>
            <w:vAlign w:val="center"/>
          </w:tcPr>
          <w:p w14:paraId="264FD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人</w:t>
            </w:r>
          </w:p>
        </w:tc>
        <w:tc>
          <w:tcPr>
            <w:tcW w:w="5121" w:type="dxa"/>
            <w:noWrap w:val="0"/>
            <w:vAlign w:val="center"/>
          </w:tcPr>
          <w:p w14:paraId="3D59B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（一）协助开展城市管理相关法律法规宣传，收集商家（店铺）、服务对象提出的合理诉求。</w:t>
            </w:r>
          </w:p>
          <w:p w14:paraId="40D04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（二）协助城管执法人员处理城管类投诉举报、应急处突、违法证据固定等工作。</w:t>
            </w:r>
          </w:p>
          <w:p w14:paraId="38EBB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（三）协助开展街面日常巡查，维护市容、市政、环卫等管理秩序。</w:t>
            </w:r>
          </w:p>
          <w:p w14:paraId="25C3A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（四）协助预防、制止城管领域违法行为。</w:t>
            </w:r>
          </w:p>
          <w:p w14:paraId="6457F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（五）协助参与重大活动城管执法服务保障。</w:t>
            </w:r>
          </w:p>
          <w:p w14:paraId="2D912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（六）完成用人单位安排的其他工作任务。</w:t>
            </w:r>
          </w:p>
        </w:tc>
        <w:tc>
          <w:tcPr>
            <w:tcW w:w="4444" w:type="dxa"/>
            <w:noWrap w:val="0"/>
            <w:vAlign w:val="center"/>
          </w:tcPr>
          <w:p w14:paraId="6FE27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1.应具有大专及以上学历；</w:t>
            </w:r>
          </w:p>
          <w:p w14:paraId="51E94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2.具体工作岗位根据用人单位统筹安排；</w:t>
            </w:r>
          </w:p>
          <w:p w14:paraId="3360C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有以下情形之一的可以适当放宽年龄限制到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男性</w:t>
            </w: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岁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以下，女性4</w:t>
            </w: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岁以下</w:t>
            </w: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：</w:t>
            </w:r>
          </w:p>
          <w:p w14:paraId="47FC6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退役军人；</w:t>
            </w:r>
          </w:p>
          <w:p w14:paraId="0A3B2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硕士研究生及以上学历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</w:p>
          <w:p w14:paraId="09EEC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（3）具有准驾车型B证及以上驾驶证。</w:t>
            </w:r>
          </w:p>
        </w:tc>
        <w:tc>
          <w:tcPr>
            <w:tcW w:w="1421" w:type="dxa"/>
            <w:noWrap w:val="0"/>
            <w:vAlign w:val="center"/>
          </w:tcPr>
          <w:p w14:paraId="2CB1D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笔试+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面试</w:t>
            </w:r>
          </w:p>
        </w:tc>
      </w:tr>
      <w:bookmarkEnd w:id="0"/>
      <w:tr w14:paraId="58F5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2" w:type="dxa"/>
            <w:noWrap w:val="0"/>
            <w:vAlign w:val="center"/>
          </w:tcPr>
          <w:p w14:paraId="1942D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36" w:type="dxa"/>
            <w:noWrap w:val="0"/>
            <w:vAlign w:val="center"/>
          </w:tcPr>
          <w:p w14:paraId="420DB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综合业务辅助岗</w:t>
            </w:r>
            <w:r>
              <w:rPr>
                <w:rFonts w:hint="eastAsia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（含政务窗口服务工作）</w:t>
            </w:r>
          </w:p>
        </w:tc>
        <w:tc>
          <w:tcPr>
            <w:tcW w:w="1134" w:type="dxa"/>
            <w:noWrap w:val="0"/>
            <w:vAlign w:val="center"/>
          </w:tcPr>
          <w:p w14:paraId="486E4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5121" w:type="dxa"/>
            <w:noWrap w:val="0"/>
            <w:vAlign w:val="center"/>
          </w:tcPr>
          <w:p w14:paraId="5C7A5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协助完成文稿起草以及公文的排版、打印、校对工作。</w:t>
            </w:r>
          </w:p>
          <w:p w14:paraId="227DF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协助业务科室办理政务服务等工作。</w:t>
            </w:r>
          </w:p>
          <w:p w14:paraId="18536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）协助机关</w:t>
            </w:r>
            <w:r>
              <w:rPr>
                <w:rFonts w:hint="eastAsia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保障工作。</w:t>
            </w:r>
          </w:p>
          <w:p w14:paraId="6E695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</w:t>
            </w:r>
            <w:r>
              <w:rPr>
                <w:rFonts w:hint="eastAsia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）完成用人单位安排的其他工作任务。</w:t>
            </w:r>
          </w:p>
        </w:tc>
        <w:tc>
          <w:tcPr>
            <w:tcW w:w="4444" w:type="dxa"/>
            <w:noWrap w:val="0"/>
            <w:vAlign w:val="center"/>
          </w:tcPr>
          <w:p w14:paraId="426DA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1.应具有本科</w:t>
            </w:r>
            <w:bookmarkStart w:id="3" w:name="_GoBack"/>
            <w:bookmarkEnd w:id="3"/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及以上学历；</w:t>
            </w:r>
          </w:p>
          <w:p w14:paraId="79FE0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2.具体工作岗位根据用人单位统筹安排；</w:t>
            </w:r>
          </w:p>
          <w:p w14:paraId="798F1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有以下情形之一的可以适当放宽年龄限制到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男性</w:t>
            </w: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岁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以下，女性4</w:t>
            </w: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岁以下</w:t>
            </w:r>
            <w:r>
              <w:rPr>
                <w:rFonts w:hint="eastAsia" w:eastAsia="楷体_GB2312" w:cs="Times New Roman"/>
                <w:color w:val="auto"/>
                <w:sz w:val="24"/>
                <w:szCs w:val="24"/>
                <w:lang w:val="en-US" w:eastAsia="zh-CN"/>
              </w:rPr>
              <w:t>：</w:t>
            </w:r>
          </w:p>
          <w:p w14:paraId="0C2E2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退役军人；</w:t>
            </w:r>
          </w:p>
          <w:p w14:paraId="2ADEE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硕士研究生及以上学历</w:t>
            </w:r>
            <w:bookmarkStart w:id="1" w:name="OLE_LINK2"/>
            <w:r>
              <w:rPr>
                <w:rFonts w:hint="eastAsia" w:eastAsia="仿宋_GB2312" w:cs="Times New Roman"/>
                <w:color w:val="auto"/>
                <w:sz w:val="24"/>
                <w:szCs w:val="24"/>
                <w:lang w:eastAsia="zh-CN"/>
              </w:rPr>
              <w:t>；</w:t>
            </w:r>
          </w:p>
          <w:p w14:paraId="7BACB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（3）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具有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岗位要求的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初级及以上职业资格证书或技能证书</w:t>
            </w:r>
            <w:r>
              <w:rPr>
                <w:rFonts w:hint="eastAsia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  <w:bookmarkEnd w:id="1"/>
          </w:p>
        </w:tc>
        <w:tc>
          <w:tcPr>
            <w:tcW w:w="1421" w:type="dxa"/>
            <w:noWrap w:val="0"/>
            <w:vAlign w:val="center"/>
          </w:tcPr>
          <w:p w14:paraId="7AB21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bookmarkStart w:id="2" w:name="OLE_LINK1"/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笔试+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面试</w:t>
            </w:r>
            <w:bookmarkEnd w:id="2"/>
          </w:p>
        </w:tc>
      </w:tr>
    </w:tbl>
    <w:p w14:paraId="770D390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jk0Y2Q1MDg3Y2MzM2MwMzVjNjk1N2VlNWRkMTUifQ=="/>
  </w:docVars>
  <w:rsids>
    <w:rsidRoot w:val="D7764582"/>
    <w:rsid w:val="BF3B53B4"/>
    <w:rsid w:val="D776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2026-10-27T10:26:00Z</dcterms:created>
  <dc:creator>thtf</dc:creator>
  <cp:lastModifiedBy>thtf</cp:lastModifiedBy>
  <dcterms:modified xsi:type="dcterms:W3CDTF">2026-10-27T13:53:39Z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2768EB1882BF0070E60BE06A859E36FF_41</vt:lpwstr>
  </property>
</Properties>
</file>