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7FC11">
      <w:pPr>
        <w:ind w:left="-420" w:leftChars="-200" w:firstLine="560" w:firstLineChars="200"/>
        <w:rPr>
          <w:rFonts w:hint="eastAsia" w:ascii="黑体" w:hAnsi="仿宋" w:eastAsia="黑体"/>
          <w:sz w:val="28"/>
          <w:szCs w:val="28"/>
          <w:lang w:val="en-US" w:eastAsia="zh-CN"/>
        </w:rPr>
      </w:pPr>
      <w:bookmarkStart w:id="0" w:name="OLE_LINK12"/>
      <w:bookmarkStart w:id="1" w:name="OLE_LINK11"/>
      <w:r>
        <w:rPr>
          <w:rFonts w:hint="eastAsia" w:ascii="黑体" w:hAnsi="仿宋" w:eastAsia="黑体"/>
          <w:sz w:val="28"/>
          <w:szCs w:val="28"/>
        </w:rPr>
        <w:t>附件</w:t>
      </w:r>
      <w:r>
        <w:rPr>
          <w:rFonts w:hint="eastAsia" w:ascii="黑体" w:hAnsi="仿宋" w:eastAsia="黑体"/>
          <w:sz w:val="28"/>
          <w:szCs w:val="28"/>
          <w:lang w:val="en-US" w:eastAsia="zh-CN"/>
        </w:rPr>
        <w:t>2</w:t>
      </w:r>
    </w:p>
    <w:p w14:paraId="507432BB">
      <w:pPr>
        <w:ind w:firstLine="280" w:firstLineChars="100"/>
        <w:rPr>
          <w:rFonts w:ascii="方正小标宋_GBK" w:hAnsi="方正小标宋_GBK" w:eastAsia="方正小标宋_GBK" w:cs="宋体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宋体"/>
          <w:kern w:val="0"/>
          <w:sz w:val="28"/>
          <w:szCs w:val="28"/>
        </w:rPr>
        <w:t>四川师大附中成龙分校（成都三中）招聘员额教师岗位一览表</w:t>
      </w:r>
    </w:p>
    <w:bookmarkEnd w:id="0"/>
    <w:bookmarkEnd w:id="1"/>
    <w:tbl>
      <w:tblPr>
        <w:tblStyle w:val="2"/>
        <w:tblW w:w="10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839"/>
        <w:gridCol w:w="990"/>
        <w:gridCol w:w="1125"/>
        <w:gridCol w:w="1395"/>
        <w:gridCol w:w="1185"/>
        <w:gridCol w:w="3810"/>
      </w:tblGrid>
      <w:tr w14:paraId="20770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94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1C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96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</w:p>
        </w:tc>
        <w:tc>
          <w:tcPr>
            <w:tcW w:w="7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28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应聘资格条件</w:t>
            </w:r>
          </w:p>
        </w:tc>
      </w:tr>
      <w:tr w14:paraId="29AB5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C7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63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38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4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4B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E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23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</w:t>
            </w:r>
          </w:p>
        </w:tc>
      </w:tr>
      <w:tr w14:paraId="4650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DD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7B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高中 数学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3D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24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E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二级乙等及以上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46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A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1、优秀应届毕业生：2026年6月毕业的大学本科及研究生；专业成绩优异，学科功底扎实，能胜任中学教学工作。2. 优秀在职教师：年龄原则上不超过40周岁（1986年10月31日之后出生），特别优秀的可适当放宽。 </w:t>
            </w:r>
          </w:p>
        </w:tc>
      </w:tr>
      <w:tr w14:paraId="1C6F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DC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A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初中语文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0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C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AA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二级甲等及以上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F0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B0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1、优秀应届毕业生：2026年6月毕业的大学本科及研究生；专业成绩优异，学科功底扎实，能胜任中学教学工作。2. 优秀在职教师：年龄原则上不超过40周岁（1986年10月31日之后出生），特别优秀的可适当放宽。 </w:t>
            </w:r>
          </w:p>
        </w:tc>
      </w:tr>
      <w:tr w14:paraId="0C2FC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1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26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68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4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A2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二级乙等及以上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A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1、优秀应届毕业生：2026年6月毕业的大学本科及研究生；专业成绩优异，学科功底扎实，能胜任中学教学工作。2. 优秀在职教师：年龄原则上不超过40周岁（1986年10月31日之后出生），特别优秀的可适当放宽。 </w:t>
            </w:r>
          </w:p>
        </w:tc>
      </w:tr>
      <w:tr w14:paraId="6223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C8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2" w:name="_GoBack"/>
            <w:bookmarkEnd w:id="2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F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58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2B4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2A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6F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306F7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552760-FE15-41B7-8A3A-D06E189030B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15614F0-2572-4102-AD44-DA62642CDF7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5F824037-443E-4064-9792-D0E1D9A863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D7804"/>
    <w:rsid w:val="4872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438</Characters>
  <Lines>0</Lines>
  <Paragraphs>0</Paragraphs>
  <TotalTime>0</TotalTime>
  <ScaleCrop>false</ScaleCrop>
  <LinksUpToDate>false</LinksUpToDate>
  <CharactersWithSpaces>447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2026-10-29T07:27:00Z</dcterms:created>
  <dc:creator>Administrator</dc:creator>
  <cp:lastModifiedBy>猪爸爸</cp:lastModifiedBy>
  <dcterms:modified xsi:type="dcterms:W3CDTF">2026-10-30T05:19:45Z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eyJoZGlkIjoiNmIzNTZiN2Q0ODcwZTVjNWNiYjRlY2E5MDA1N2Y2MDciLCJ1c2VySWQiOiIzNDIwNDg1NjAifQ==</vt:lpwstr>
  </property>
  <property fmtid="{D5CDD505-2E9C-101B-9397-08002B2CF9AE}" pid="4" name="ICV">
    <vt:lpwstr>C0DED61FA06347ABAB515DFF6D41F74B_12</vt:lpwstr>
  </property>
</Properties>
</file>