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4B4B2">
      <w:pPr>
        <w:pStyle w:val="2"/>
        <w:ind w:firstLine="198" w:firstLineChars="62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附件1:</w:t>
      </w:r>
    </w:p>
    <w:tbl>
      <w:tblPr>
        <w:tblStyle w:val="5"/>
        <w:tblW w:w="1441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1082"/>
        <w:gridCol w:w="1290"/>
        <w:gridCol w:w="1080"/>
        <w:gridCol w:w="1323"/>
        <w:gridCol w:w="1785"/>
        <w:gridCol w:w="3192"/>
        <w:gridCol w:w="1260"/>
        <w:gridCol w:w="900"/>
        <w:gridCol w:w="378"/>
        <w:gridCol w:w="875"/>
      </w:tblGrid>
      <w:tr w14:paraId="188E3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75" w:type="dxa"/>
          <w:trHeight w:val="835" w:hRule="atLeast"/>
        </w:trPr>
        <w:tc>
          <w:tcPr>
            <w:tcW w:w="135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D3FC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  <w:highlight w:val="none"/>
                <w:lang w:val="en-US" w:eastAsia="zh-CN"/>
              </w:rPr>
              <w:t>鄞州区云龙镇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auto"/>
                <w:kern w:val="0"/>
                <w:sz w:val="44"/>
                <w:szCs w:val="44"/>
                <w:highlight w:val="none"/>
              </w:rPr>
              <w:t>面向就业困难人员公开招聘公益性岗位计划表</w:t>
            </w:r>
          </w:p>
        </w:tc>
      </w:tr>
      <w:tr w14:paraId="25AFA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EB6C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D0F6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72C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岗位类型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0DFB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611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薪资待遇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8AE1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工作内容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D3D9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  <w:t>岗位要求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6D35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工作地点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362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kern w:val="0"/>
                <w:sz w:val="20"/>
                <w:szCs w:val="20"/>
              </w:rPr>
              <w:t>安置人数（人）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E62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auto"/>
                <w:sz w:val="20"/>
                <w:szCs w:val="20"/>
              </w:rPr>
              <w:t>联系方式</w:t>
            </w:r>
          </w:p>
        </w:tc>
      </w:tr>
      <w:tr w14:paraId="0C4FD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C953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宁波市鄞州区云龙镇上李家村股份经济合作社</w:t>
            </w:r>
          </w:p>
        </w:tc>
        <w:tc>
          <w:tcPr>
            <w:tcW w:w="1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0E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社会团体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C33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城乡公共服务岗位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81A8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  <w:t>保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安</w:t>
            </w:r>
          </w:p>
        </w:tc>
        <w:tc>
          <w:tcPr>
            <w:tcW w:w="1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0EA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宁波市最低工资标准以及缴纳社会保险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E406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1、负责管辖区域内的安全防范，防止不法分子进入或破坏。2、定时对负责区域进行巡查，确保没有安全隐患。3、遇到突发事件如火灾、盗窃等，及时采取应急措施并报警等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02749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1、鄞州区云龙镇户籍的就业困难人员；</w:t>
            </w:r>
          </w:p>
          <w:p w14:paraId="1C84E95A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  <w:t>、身体健康，无不良嗜好，能胜任岗位要求。</w:t>
            </w:r>
          </w:p>
          <w:p w14:paraId="5368FE28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  <w:t>、有服务意识，能吃苦耐劳，善于沟通。</w:t>
            </w:r>
          </w:p>
          <w:p w14:paraId="5BE15937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  <w:t>、服从分配和安排。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972A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云龙镇上李家村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449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2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303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88473827</w:t>
            </w:r>
          </w:p>
        </w:tc>
      </w:tr>
    </w:tbl>
    <w:p w14:paraId="02AFC4D5">
      <w:bookmarkStart w:id="0" w:name="_GoBack"/>
      <w:bookmarkEnd w:id="0"/>
    </w:p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E7F3C"/>
    <w:rsid w:val="004258BC"/>
    <w:rsid w:val="008E7F3C"/>
    <w:rsid w:val="0E872051"/>
    <w:rsid w:val="10416F1F"/>
    <w:rsid w:val="1B55593C"/>
    <w:rsid w:val="4B587F4C"/>
    <w:rsid w:val="566649F3"/>
    <w:rsid w:val="6D371B4A"/>
    <w:rsid w:val="7C27568D"/>
    <w:rsid w:val="7C473925"/>
    <w:rsid w:val="DF1C2097"/>
    <w:rsid w:val="FFCB9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286</Characters>
  <Lines>2</Lines>
  <Paragraphs>1</Paragraphs>
  <TotalTime>1</TotalTime>
  <ScaleCrop>false</ScaleCrop>
  <LinksUpToDate>false</LinksUpToDate>
  <CharactersWithSpaces>286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2024-11-18T23:56:00Z</dcterms:created>
  <dc:creator>章一峰</dc:creator>
  <cp:lastModifiedBy>user</cp:lastModifiedBy>
  <dcterms:modified xsi:type="dcterms:W3CDTF">2026-10-23T08:52:29Z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eyJoZGlkIjoiYmU0ZWNkNWJkNWI0ZGM0ODE0ZDc0NzQ0NWVmNTcxZjgiLCJ1c2VySWQiOiIxMDYzNDM0ODU0In0=</vt:lpwstr>
  </property>
  <property fmtid="{D5CDD505-2E9C-101B-9397-08002B2CF9AE}" pid="4" name="ICV">
    <vt:lpwstr>262EC74FC49C4EFA81927F1EAB8D8097_12</vt:lpwstr>
  </property>
</Properties>
</file>