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9FA25">
      <w:pPr>
        <w:rPr>
          <w:rFonts w:hint="default" w:ascii="微软雅黑" w:hAnsi="黑体" w:eastAsia="黑体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bookmarkEnd w:id="0"/>
    <w:p w14:paraId="4601A06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旺苍县县属国有企业2026年度公开考试招聘工作人员岗位条件一览表</w:t>
      </w:r>
    </w:p>
    <w:tbl>
      <w:tblPr>
        <w:tblStyle w:val="3"/>
        <w:tblW w:w="2180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869"/>
        <w:gridCol w:w="3694"/>
        <w:gridCol w:w="1875"/>
        <w:gridCol w:w="2729"/>
        <w:gridCol w:w="1250"/>
        <w:gridCol w:w="896"/>
        <w:gridCol w:w="1562"/>
        <w:gridCol w:w="3229"/>
        <w:gridCol w:w="2605"/>
        <w:gridCol w:w="791"/>
        <w:gridCol w:w="1571"/>
      </w:tblGrid>
      <w:tr w14:paraId="179EE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tblHeader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9CBD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1558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岗位代码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A5E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用人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9CBF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  <w:lang w:val="en-US" w:eastAsia="zh-CN"/>
              </w:rPr>
              <w:t>招聘岗位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8F9A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D7D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  <w:lang w:val="en-US" w:eastAsia="zh-CN"/>
              </w:rPr>
              <w:t>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4C0F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招聘</w:t>
            </w:r>
          </w:p>
          <w:p w14:paraId="1D6BED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人数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4A9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年龄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E00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技术职称/技能等级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3C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其他条件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94F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人员</w:t>
            </w:r>
          </w:p>
          <w:p w14:paraId="52E6EF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性质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E23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41C40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D2A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  <w:p w14:paraId="5248F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  <w:p w14:paraId="3A1A71BF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FF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  <w:p w14:paraId="3898E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2601</w:t>
            </w:r>
          </w:p>
          <w:p w14:paraId="362723F9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CC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旺苍县兴旺国有资产投资经营有限公司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CC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20"/>
                <w:kern w:val="0"/>
                <w:sz w:val="24"/>
                <w:szCs w:val="24"/>
                <w:lang w:val="en-US" w:eastAsia="zh-CN" w:bidi="ar"/>
              </w:rPr>
              <w:t>项目投资部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0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土木工程、建筑学、工程管理等相关专业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B3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3FA69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6A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B0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45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具有二级或以上建造师执业资格证书（同时持有有效的安全生产考核合格证书B证），且具有中级及以上工程类专业技术职称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C5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C6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36CAC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EE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6979C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C0F3A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0D4E4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BF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四川劲聪建筑有限公司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4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造价部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E4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工程造价、土木工程、城乡规划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84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58F26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5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07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2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具有一级造价工程师职业资格证书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87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05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6A445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69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6350E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E6A40B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8455B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8C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旺苍县交通建设发展有限公司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26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  <w:p w14:paraId="7A14C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  <w:p w14:paraId="70265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项目规划部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D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工程管理、土木工程、城乡规划等相关专业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08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48FF4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7F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78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146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具有二级及以上注册建造师执业资格（建筑工程或市政工程专业）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C9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20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4CFE4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C5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D76FA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BDA872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5CA9E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DE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A4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1D1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安全工程、采矿工程、勘查技术与工程等相关专业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90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6DBE0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27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A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FFF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中级及以上注册安全工程师职业资格证书、采矿工程师职业资格证书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4B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FC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6E890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14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189F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2BC5E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92CB6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6B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旺苍县红城融资担保有限公司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C6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业务部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DE2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计算机科学与技术、经济学、审计学、会计学等相关专业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7D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54E9D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D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63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69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32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BA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46960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3D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04A0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D42D73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ECF8D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14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旺苍县绿谷机动车考试检测有限公司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10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财务部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6F3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会计学、审计学、财务管理、计算机科学与技术等相关专业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157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本科及</w:t>
            </w:r>
          </w:p>
          <w:p w14:paraId="47603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35CE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6780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8D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4B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具有2年以上相关工作经验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8D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14E95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8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0822E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C5FA0F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CABC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E2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旺苍县城乡建设发展有限公司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746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项目投资部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FB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土木工程、建筑学、工程管理等相关专业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4353B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23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52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64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具有二级或以上建造师资格（建筑工程或相关专业）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03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6C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17D35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D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3C37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191E06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C2F3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D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911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财务融资部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3E5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财务管理、会计学、金融学、审计学等相关专业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808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5CF1C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97B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CC7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43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具有初级或以上会计专业技术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33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B7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7CBE7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EF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E1F23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3F7B5A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B7477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077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旺苍县旺兴农业发展有限公司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FE3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财务融资部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EC7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财务管理、会计学、金融学、审计学等相关专业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186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2C852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C73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6A7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C10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具有初级或以上会计专业技术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37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9D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61A33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BB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40F587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DE803E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3D40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927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四川康木建设工程有限公司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DBC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财务融资部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6F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财务管理、会计学、金融学、审计学等相关专业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34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1D5B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276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401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BE0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具有初级或以上会计专业技术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5F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12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0B35A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E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0561CA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1D4D59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7580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8C5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四川泽升农业科技有限公司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89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项目部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695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土木工程、建筑学、工程管理等相关专业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743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7E568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028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838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9C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具有二级或以上建造师资格（建筑工程或相关专业）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7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D9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15E7A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DC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4DF33F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515CF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E1F78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9CF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四川红城云阶数字产业发展有限公司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587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运营管理部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91EB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数据科学与大数据技术、数字经济、电子信息科学与技术、通信工程等相关专业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E4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全日制本科及以上学历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F19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62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B3D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73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具有2年以上相关工作经验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98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24380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8A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4E1F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E6DF7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2A45F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07E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旺苍县红城工程质量检测有限公司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27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检测试验部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0E0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材料科学与工程、材料化学、水利科学与工程、交通工程等相关专业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900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本科及</w:t>
            </w:r>
          </w:p>
          <w:p w14:paraId="2A211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00A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4D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C8C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具有建筑、水利相关专业中级工程师职称，或公路水运工程试验检测师证书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9D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具有3年以上工程质量检测相关工作经验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E1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1D354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7C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57417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DB1D6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312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0B6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旺苍县水务建设发展有限公司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A9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工程项目部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529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土木工程、工程管理、水利水电工程、水务工程、给排水科学与工程等相关专业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5BEC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3F5DE9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6037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A3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04C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具有建筑工程或相关专业二级及以上注册建造师执业资格，或中级专业技术职称。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48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具有3年以上相关工作经验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0D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22E26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34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长期野外作业，条件较为艰苦</w:t>
            </w:r>
          </w:p>
        </w:tc>
      </w:tr>
      <w:tr w14:paraId="0B8D8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D0728E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B566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E03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083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生产技术部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90C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给排水科学与工程、环境工程、水务工程等相关专业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7C6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43B0D3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968B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11E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6CF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7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具备2年及以上水厂运行或管网维护相关工作经验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4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5DA4C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CC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长期野外作业，条件较为艰苦</w:t>
            </w:r>
          </w:p>
        </w:tc>
      </w:tr>
      <w:tr w14:paraId="39CC77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BFEB0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BD5C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890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FC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财务部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FE38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‌金融学、会计学、财务管理、经济学、统计学等相关专业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C679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7931C1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607A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725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581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D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具有2年以上相关工作经验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6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4B750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5E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44013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C659BB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714E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A0A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A50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客户服务中心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3B56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计算机科学与技术、软件工程、网络工程、数据科学与大数据技术、信息管理与信息系统等计算机相关专业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1E95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1BAD97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DD2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FB0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D17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具有计算机技术与软件专业技术资格初级及以上证书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403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1.具备良好的沟通表达能力和服务意识，能够耐心接待群众涉水咨询与诉求，具备基础的数据分析能力，能够整理梳理客服工单数据；</w:t>
            </w:r>
          </w:p>
          <w:p w14:paraId="43DF3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具有2年以上相关工作经验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F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474B3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15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291BC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5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A1834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E285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41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326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综合部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37AF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安全工程、消防工程、汉语言文学、行政管理、法学等相关专业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2E76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120404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以上学历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A9EC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8E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B0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具有安全生产考核合格证书（住建综合类C3证或水利工程安全生产考核C证）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9BA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熟悉《中华人民共和国安全生产法》等相关法规，掌握隐患排查、应急演练组织、安全培训开展等实操技能；</w:t>
            </w:r>
          </w:p>
          <w:p w14:paraId="3BC45E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具有2年以上相关工作经验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40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6796A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B0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EFAA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6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1F89F9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47565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50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旺苍县工业园区投资开发有限公司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7CD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财务融资部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12F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会计学、财务管理、审计学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财会类专业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07D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</w:t>
            </w:r>
          </w:p>
          <w:p w14:paraId="61F07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B6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7D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7F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具有初级或以上会计专业技术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9C6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1.具有2年以上财务会计岗位工作经验；</w:t>
            </w:r>
          </w:p>
          <w:p w14:paraId="36C56B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2.具有中级会计或以上职称，年龄可放宽至40周岁及以下；</w:t>
            </w:r>
          </w:p>
          <w:p w14:paraId="7F638E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3.熟悉企业会计准则、财税法规，熟悉财务软件。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DD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1EF72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8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28EBC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6F573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0A9E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6F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旺苍县坤旺工贸产业发展有限公司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BA9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8BE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会计学、财务管理、审计学等财会类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02C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</w:t>
            </w:r>
          </w:p>
          <w:p w14:paraId="55DB9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8EF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C5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464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具有初级或以上会计专业技术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7D6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1.具有2年以上财务会计岗位工作经验；</w:t>
            </w:r>
          </w:p>
          <w:p w14:paraId="6C8432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2.具有中级会计或以上职称，年龄可放宽至40周岁及以下；</w:t>
            </w:r>
          </w:p>
          <w:p w14:paraId="2796F8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3.熟悉企业会计准则、财税法规，熟悉财务软件。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EB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4EB6F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9D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32F61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F287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1BABB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0B4B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79FA8CD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140FD34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4113599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451021A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旺苍县红城文化旅游康养发展集团</w:t>
            </w:r>
          </w:p>
          <w:p w14:paraId="2AE9EAC6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CA55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</w:t>
            </w:r>
          </w:p>
          <w:p w14:paraId="5903C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融资部（财务岗）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BCD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财务管理、审计学、会计学等相关专业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B9922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2982AFB4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1583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88895B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61CB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5E49D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2F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正式</w:t>
            </w:r>
          </w:p>
          <w:p w14:paraId="66A55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EF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844A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827EED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C83CE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82B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D1B11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</w:t>
            </w:r>
          </w:p>
          <w:p w14:paraId="48C1D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融资部（融资岗）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59932A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会计学、金融学、经济学等相关专业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D7400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52B7142B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5FE7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202839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F7A98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3264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9BF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7BA26ADE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09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31746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61628B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4D9A1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252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7CF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项目投资部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29BF6A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土木工程、建筑学、工程管理等相关专业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EC538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704A57CA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78887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0C7CC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D056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具有二级或以上项目建设相关职业资格证书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50E09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1.本岗位为野外作业类岗位，须具备较强的体能和环境适应能力；</w:t>
            </w:r>
          </w:p>
          <w:p w14:paraId="1355E0FA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2.具有项目建设相关中级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以上职称，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年龄可放宽至40周岁及以下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AE47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20C97E29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8F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9C29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3C2219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253C7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D6E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5EA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安全管理运营部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9774C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6"/>
                <w:sz w:val="24"/>
                <w:szCs w:val="24"/>
                <w:lang w:val="en-US" w:eastAsia="zh-CN"/>
              </w:rPr>
              <w:t>旅游管理、旅游管理与服务教育、酒店管理、法学等相关专业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FC8F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44FFA9F5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FB0D2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194E9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8A363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B65EC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489E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6E852116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F4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D1BC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D89706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8F256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D22B32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旺苍县旅游建设发展有限公司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101AF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F04036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财务管理、会计学、金融学等相关专业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57B67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0A9B55EE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97715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2C098F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F74E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F3D9">
            <w:pPr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1.具有3年以上相关工作经验；2.具有会计、审计相关中级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以上职称，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年龄可放宽至40周岁及以下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6D940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53CB0F6C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0F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42961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484B52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D914A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E64CA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0281F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项目部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32DC5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土木工程、建筑学、工程管理等相关专业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84E06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3C769CF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A8D46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1855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F115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具有二级或以上项目建设相关职业资格证书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56A34">
            <w:pPr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1.具有3年以上相关工作经验；2.具有项目建设相关中级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以上职称，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年龄可放宽至40周岁及以下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1302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2A0A115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B8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53DE3C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9AF3CD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78019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6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83CD7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旺苍县蝶心谷民宿经营管理有限公司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1D4A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综合管理部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6A46E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酒店管理、旅游管理、会展经济与管理等相关专业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F710A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7A2441C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D37EC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91E2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ED4A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D8A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7D9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6EC0FAE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02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2281D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FF0D4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21AEC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6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978C0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C7D7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财务部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0A99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财务管理、会计学、审计学等相关专业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F5D09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本科及</w:t>
            </w:r>
          </w:p>
          <w:p w14:paraId="4EF01D7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8ED5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3FB02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CEA0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具有初级或以上会计专业技术职称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59C2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F865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正式</w:t>
            </w:r>
          </w:p>
          <w:p w14:paraId="5435168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职工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8B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</w:tbl>
    <w:p w14:paraId="419246DF"/>
    <w:sectPr>
      <w:pgSz w:w="23811" w:h="16838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E396C3"/>
    <w:multiLevelType w:val="singleLevel"/>
    <w:tmpl w:val="B6E396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41AC9"/>
    <w:rsid w:val="0AE4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BodyText1I2"/>
    <w:basedOn w:val="6"/>
    <w:qFormat/>
    <w:uiPriority w:val="0"/>
    <w:pPr>
      <w:widowControl/>
      <w:spacing w:after="120"/>
      <w:ind w:left="420" w:leftChars="200"/>
      <w:textAlignment w:val="baseline"/>
    </w:pPr>
  </w:style>
  <w:style w:type="paragraph" w:customStyle="1" w:styleId="6">
    <w:name w:val="BodyTextIndent"/>
    <w:qFormat/>
    <w:uiPriority w:val="0"/>
    <w:pPr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2026-10-09T08:35:00Z</dcterms:created>
  <dc:creator>心若在，梦就在</dc:creator>
  <cp:lastModifiedBy>心若在，梦就在</cp:lastModifiedBy>
  <dcterms:modified xsi:type="dcterms:W3CDTF">2026-10-09T08:43:01Z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57D89B750FA54C7B8C3C348E2C72CD65_11</vt:lpwstr>
  </property>
  <property fmtid="{D5CDD505-2E9C-101B-9397-08002B2CF9AE}" pid="4" name="KSOTemplateDocerSaveRecord">
    <vt:lpwstr>eyJoZGlkIjoiZDY2N2JmYWNjNzY3N2FkMjRlMzBlMTc0OTc3NjNlZGQiLCJ1c2VySWQiOiIxMTMxMTE5MzYyIn0=</vt:lpwstr>
  </property>
</Properties>
</file>