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93D7B7">
      <w:pPr>
        <w:spacing w:line="40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附件2</w:t>
      </w:r>
    </w:p>
    <w:p w14:paraId="687B7C36">
      <w:pPr>
        <w:widowControl/>
        <w:spacing w:line="560" w:lineRule="exact"/>
        <w:jc w:val="center"/>
        <w:rPr>
          <w:rFonts w:ascii="Times New Roman" w:hAnsi="Times New Roman" w:eastAsia="宋体" w:cs="Times New Roman"/>
          <w:color w:val="000000"/>
          <w:kern w:val="0"/>
          <w:sz w:val="32"/>
          <w:szCs w:val="32"/>
        </w:rPr>
      </w:pPr>
    </w:p>
    <w:p w14:paraId="199BC084">
      <w:pPr>
        <w:widowControl/>
        <w:spacing w:line="560" w:lineRule="exact"/>
        <w:jc w:val="center"/>
        <w:rPr>
          <w:rFonts w:ascii="Times New Roman" w:hAnsi="Times New Roman" w:eastAsia="方正小标宋简体" w:cs="Times New Roman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小标宋简体" w:cs="Times New Roman"/>
          <w:color w:val="000000"/>
          <w:kern w:val="0"/>
          <w:sz w:val="32"/>
          <w:szCs w:val="32"/>
          <w:lang w:val="en-US" w:eastAsia="zh-CN"/>
        </w:rPr>
        <w:t>镇江</w:t>
      </w:r>
      <w:r>
        <w:rPr>
          <w:rFonts w:ascii="Times New Roman" w:hAnsi="Times New Roman" w:eastAsia="方正小标宋简体" w:cs="Times New Roman"/>
          <w:color w:val="000000"/>
          <w:kern w:val="0"/>
          <w:sz w:val="32"/>
          <w:szCs w:val="32"/>
        </w:rPr>
        <w:t>市人民检察院人民监督员选任组织推荐人选汇总表</w:t>
      </w:r>
    </w:p>
    <w:p w14:paraId="38FDC9B8">
      <w:pPr>
        <w:widowControl/>
        <w:spacing w:line="560" w:lineRule="exact"/>
        <w:rPr>
          <w:rFonts w:ascii="Times New Roman" w:hAnsi="Times New Roman" w:eastAsia="宋体" w:cs="Times New Roman"/>
          <w:color w:val="000000"/>
          <w:kern w:val="0"/>
          <w:sz w:val="32"/>
          <w:szCs w:val="32"/>
        </w:rPr>
      </w:pPr>
    </w:p>
    <w:p w14:paraId="1359D8D5">
      <w:pPr>
        <w:widowControl/>
        <w:spacing w:line="560" w:lineRule="exact"/>
        <w:jc w:val="left"/>
        <w:rPr>
          <w:rFonts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/>
          <w:kern w:val="0"/>
          <w:sz w:val="28"/>
          <w:szCs w:val="28"/>
        </w:rPr>
        <w:t>填报单位：                                      填报日期：</w:t>
      </w:r>
    </w:p>
    <w:tbl>
      <w:tblPr>
        <w:tblStyle w:val="7"/>
        <w:tblW w:w="9215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1275"/>
        <w:gridCol w:w="851"/>
        <w:gridCol w:w="992"/>
        <w:gridCol w:w="2779"/>
        <w:gridCol w:w="1615"/>
        <w:gridCol w:w="993"/>
      </w:tblGrid>
      <w:tr w14:paraId="7B7E0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7EAF19"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62C260"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1F5177"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0DBC41"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2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D1635F"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工作单位及职务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69A55B"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1D1CC3"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14:paraId="12007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97B380">
            <w:pPr>
              <w:widowControl/>
              <w:spacing w:line="5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1C3DC6">
            <w:pPr>
              <w:widowControl/>
              <w:spacing w:line="5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8463C5">
            <w:pPr>
              <w:widowControl/>
              <w:spacing w:line="5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039C6F">
            <w:pPr>
              <w:widowControl/>
              <w:spacing w:line="5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906BED">
            <w:pPr>
              <w:widowControl/>
              <w:spacing w:line="5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7875A9">
            <w:pPr>
              <w:widowControl/>
              <w:spacing w:line="5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AFCCE8">
            <w:pPr>
              <w:widowControl/>
              <w:spacing w:line="5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3264C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BF2C74">
            <w:pPr>
              <w:widowControl/>
              <w:spacing w:line="5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443BB2">
            <w:pPr>
              <w:widowControl/>
              <w:spacing w:line="5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142C0A">
            <w:pPr>
              <w:widowControl/>
              <w:spacing w:line="5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C319BC">
            <w:pPr>
              <w:widowControl/>
              <w:spacing w:line="5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17B097">
            <w:pPr>
              <w:widowControl/>
              <w:spacing w:line="5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708078">
            <w:pPr>
              <w:widowControl/>
              <w:spacing w:line="5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66A6E2">
            <w:pPr>
              <w:widowControl/>
              <w:spacing w:line="5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23618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0B22ED">
            <w:pPr>
              <w:widowControl/>
              <w:spacing w:line="5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9A43E1">
            <w:pPr>
              <w:widowControl/>
              <w:spacing w:line="5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B53BBE">
            <w:pPr>
              <w:widowControl/>
              <w:spacing w:line="5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B19469">
            <w:pPr>
              <w:widowControl/>
              <w:spacing w:line="5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07E3CE">
            <w:pPr>
              <w:widowControl/>
              <w:spacing w:line="5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8FC58A">
            <w:pPr>
              <w:widowControl/>
              <w:spacing w:line="5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78672D">
            <w:pPr>
              <w:widowControl/>
              <w:spacing w:line="5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25E34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5EDC08">
            <w:pPr>
              <w:widowControl/>
              <w:spacing w:line="5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6E08EA">
            <w:pPr>
              <w:widowControl/>
              <w:spacing w:line="5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AD7458">
            <w:pPr>
              <w:widowControl/>
              <w:spacing w:line="5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FF6368">
            <w:pPr>
              <w:widowControl/>
              <w:spacing w:line="5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5935CC">
            <w:pPr>
              <w:widowControl/>
              <w:spacing w:line="5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C32FC2">
            <w:pPr>
              <w:widowControl/>
              <w:spacing w:line="5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59DAFC">
            <w:pPr>
              <w:widowControl/>
              <w:spacing w:line="5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273C7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9D4F48">
            <w:pPr>
              <w:widowControl/>
              <w:spacing w:line="5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7B119A">
            <w:pPr>
              <w:widowControl/>
              <w:spacing w:line="5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29504A">
            <w:pPr>
              <w:widowControl/>
              <w:spacing w:line="5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29D387">
            <w:pPr>
              <w:widowControl/>
              <w:spacing w:line="5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9335E8">
            <w:pPr>
              <w:widowControl/>
              <w:spacing w:line="5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B3C7F6">
            <w:pPr>
              <w:widowControl/>
              <w:spacing w:line="5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3EBAF9">
            <w:pPr>
              <w:widowControl/>
              <w:spacing w:line="5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15A5D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2AEFB3">
            <w:pPr>
              <w:widowControl/>
              <w:spacing w:line="5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41DD7C">
            <w:pPr>
              <w:widowControl/>
              <w:spacing w:line="5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D21F40">
            <w:pPr>
              <w:widowControl/>
              <w:spacing w:line="5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4B855E">
            <w:pPr>
              <w:widowControl/>
              <w:spacing w:line="5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42948C">
            <w:pPr>
              <w:widowControl/>
              <w:spacing w:line="5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0A04E9">
            <w:pPr>
              <w:widowControl/>
              <w:spacing w:line="5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0102CA">
            <w:pPr>
              <w:widowControl/>
              <w:spacing w:line="5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67E34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E3928B">
            <w:pPr>
              <w:widowControl/>
              <w:spacing w:line="5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EB3FF8">
            <w:pPr>
              <w:widowControl/>
              <w:spacing w:line="5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7DEC1E">
            <w:pPr>
              <w:widowControl/>
              <w:spacing w:line="5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C61EFD">
            <w:pPr>
              <w:widowControl/>
              <w:spacing w:line="5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6EBE1F">
            <w:pPr>
              <w:widowControl/>
              <w:spacing w:line="5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B6210A">
            <w:pPr>
              <w:widowControl/>
              <w:spacing w:line="5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C7E55F">
            <w:pPr>
              <w:widowControl/>
              <w:spacing w:line="5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2B078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20D732">
            <w:pPr>
              <w:widowControl/>
              <w:spacing w:line="5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308AA4">
            <w:pPr>
              <w:widowControl/>
              <w:spacing w:line="5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7683C0">
            <w:pPr>
              <w:widowControl/>
              <w:spacing w:line="5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5EDA47">
            <w:pPr>
              <w:widowControl/>
              <w:spacing w:line="5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9E495F">
            <w:pPr>
              <w:widowControl/>
              <w:spacing w:line="5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7096CD">
            <w:pPr>
              <w:widowControl/>
              <w:spacing w:line="5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DC37D1">
            <w:pPr>
              <w:widowControl/>
              <w:spacing w:line="5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0917D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A3D833">
            <w:pPr>
              <w:widowControl/>
              <w:spacing w:line="5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1B1EA2">
            <w:pPr>
              <w:widowControl/>
              <w:spacing w:line="5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1C12A2">
            <w:pPr>
              <w:widowControl/>
              <w:spacing w:line="5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E43907">
            <w:pPr>
              <w:widowControl/>
              <w:spacing w:line="5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9F5456">
            <w:pPr>
              <w:widowControl/>
              <w:spacing w:line="5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2404A8">
            <w:pPr>
              <w:widowControl/>
              <w:spacing w:line="5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5BFC2A">
            <w:pPr>
              <w:widowControl/>
              <w:spacing w:line="5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6752D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BF369D">
            <w:pPr>
              <w:widowControl/>
              <w:spacing w:line="5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DCDDBC">
            <w:pPr>
              <w:widowControl/>
              <w:spacing w:line="5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C53D92">
            <w:pPr>
              <w:widowControl/>
              <w:spacing w:line="5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D6292D">
            <w:pPr>
              <w:widowControl/>
              <w:spacing w:line="5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9317A9">
            <w:pPr>
              <w:widowControl/>
              <w:spacing w:line="5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B536A5">
            <w:pPr>
              <w:widowControl/>
              <w:spacing w:line="5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C324C5">
            <w:pPr>
              <w:widowControl/>
              <w:spacing w:line="5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66E4E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D3D7B5">
            <w:pPr>
              <w:widowControl/>
              <w:spacing w:line="5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CCC517">
            <w:pPr>
              <w:widowControl/>
              <w:spacing w:line="5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4B970E">
            <w:pPr>
              <w:widowControl/>
              <w:spacing w:line="5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A4D750">
            <w:pPr>
              <w:widowControl/>
              <w:spacing w:line="5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596FD3">
            <w:pPr>
              <w:widowControl/>
              <w:spacing w:line="5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402F85">
            <w:pPr>
              <w:widowControl/>
              <w:spacing w:line="5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F0DAA8">
            <w:pPr>
              <w:widowControl/>
              <w:spacing w:line="5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14:paraId="16BBBB2A">
      <w:pPr>
        <w:spacing w:line="400" w:lineRule="exact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说明：</w:t>
      </w:r>
      <w:r>
        <w:rPr>
          <w:rFonts w:ascii="Times New Roman" w:hAnsi="Times New Roman" w:eastAsia="仿宋" w:cs="Times New Roman"/>
          <w:sz w:val="28"/>
          <w:szCs w:val="28"/>
        </w:rPr>
        <w:softHyphen/>
      </w:r>
      <w:r>
        <w:rPr>
          <w:rFonts w:ascii="Times New Roman" w:hAnsi="Times New Roman" w:eastAsia="仿宋" w:cs="Times New Roman"/>
          <w:sz w:val="28"/>
          <w:szCs w:val="28"/>
        </w:rPr>
        <w:softHyphen/>
      </w:r>
      <w:r>
        <w:rPr>
          <w:rFonts w:ascii="Times New Roman" w:hAnsi="Times New Roman" w:eastAsia="仿宋" w:cs="Times New Roman"/>
          <w:sz w:val="28"/>
          <w:szCs w:val="28"/>
        </w:rPr>
        <w:t>各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辖市区</w:t>
      </w:r>
      <w:r>
        <w:rPr>
          <w:rFonts w:ascii="Times New Roman" w:hAnsi="Times New Roman" w:eastAsia="仿宋" w:cs="Times New Roman"/>
          <w:sz w:val="28"/>
          <w:szCs w:val="28"/>
        </w:rPr>
        <w:t>司法局</w:t>
      </w:r>
      <w:r>
        <w:rPr>
          <w:rFonts w:hint="eastAsia" w:ascii="Times New Roman" w:hAnsi="Times New Roman" w:eastAsia="仿宋" w:cs="Times New Roman"/>
          <w:sz w:val="28"/>
          <w:szCs w:val="28"/>
          <w:lang w:eastAsia="zh-CN"/>
        </w:rPr>
        <w:t>10</w:t>
      </w:r>
      <w:r>
        <w:rPr>
          <w:rFonts w:ascii="Times New Roman" w:hAnsi="Times New Roman" w:eastAsia="仿宋" w:cs="Times New Roman"/>
          <w:sz w:val="28"/>
          <w:szCs w:val="28"/>
        </w:rPr>
        <w:t>月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23</w:t>
      </w:r>
      <w:r>
        <w:rPr>
          <w:rFonts w:ascii="Times New Roman" w:hAnsi="Times New Roman" w:eastAsia="仿宋" w:cs="Times New Roman"/>
          <w:sz w:val="28"/>
          <w:szCs w:val="28"/>
        </w:rPr>
        <w:t>日前填报。</w:t>
      </w:r>
    </w:p>
    <w:p w14:paraId="2D679D9B">
      <w:pPr>
        <w:rPr>
          <w:rFonts w:ascii="Times New Roman" w:hAnsi="Times New Roman" w:eastAsia="宋体" w:cs="Times New Roman"/>
          <w:szCs w:val="11"/>
        </w:rPr>
      </w:pPr>
    </w:p>
    <w:p w14:paraId="685B5D97">
      <w:pPr>
        <w:rPr>
          <w:rFonts w:ascii="Times New Roman" w:hAnsi="Times New Roman" w:eastAsia="宋体" w:cs="Times New Roman"/>
          <w:szCs w:val="24"/>
        </w:rPr>
      </w:pPr>
    </w:p>
    <w:sectPr>
      <w:footerReference r:id="rId3" w:type="default"/>
      <w:pgSz w:w="11906" w:h="16838"/>
      <w:pgMar w:top="1440" w:right="1588" w:bottom="1440" w:left="158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CC1120B3">
    <w:panose1 w:val="020B0704020202020204"/>
    <w:charset w:val="00"/>
    <w:family w:val="auto"/>
    <w:pitch w:val="default"/>
    <w:sig w:usb0="00000001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hint="eastAsia" w:ascii="宋体"/>
        <w:sz w:val="28"/>
        <w:szCs w:val="28"/>
      </w:rPr>
      <w:id w:val="-1544789773"/>
      <w:docPartList>
        <w:docPartGallery w:val="autotext"/>
      </w:docPartList>
    </w:sdtPr>
    <w:sdtEndPr>
      <w:rPr>
        <w:rFonts w:hint="eastAsia" w:ascii="宋体"/>
        <w:sz w:val="28"/>
        <w:szCs w:val="28"/>
      </w:rPr>
    </w:sdtEndPr>
    <w:sdtContent>
      <w:p w14:paraId="7215099F">
        <w:pPr>
          <w:pStyle w:val="5"/>
          <w:jc w:val="center"/>
          <w:rPr>
            <w:rFonts w:hint="eastAsia" w:ascii="宋体"/>
            <w:sz w:val="28"/>
            <w:szCs w:val="28"/>
          </w:rPr>
        </w:pPr>
        <w:r>
          <w:rPr>
            <w:rFonts w:hint="eastAsia" w:ascii="宋体"/>
            <w:sz w:val="28"/>
            <w:szCs w:val="28"/>
          </w:rPr>
          <w:fldChar w:fldCharType="begin"/>
        </w:r>
        <w:r>
          <w:rPr>
            <w:rFonts w:hint="eastAsia" w:ascii="宋体"/>
            <w:sz w:val="28"/>
            <w:szCs w:val="28"/>
          </w:rPr>
          <w:instrText xml:space="preserve">Page</w:instrText>
        </w:r>
        <w:r>
          <w:rPr>
            <w:rFonts w:hint="eastAsia" w:ascii="宋体"/>
            <w:sz w:val="28"/>
            <w:szCs w:val="28"/>
          </w:rPr>
          <w:fldChar w:fldCharType="separate"/>
        </w:r>
        <w:r>
          <w:rPr>
            <w:rFonts w:hint="eastAsia" w:ascii="宋体"/>
            <w:sz w:val="28"/>
            <w:szCs w:val="28"/>
          </w:rPr>
          <w:t>- 1 -</w:t>
        </w:r>
        <w:r>
          <w:rPr>
            <w:rFonts w:hint="eastAsia" w:ascii="宋体"/>
            <w:sz w:val="28"/>
            <w:szCs w:val="28"/>
          </w:rPr>
          <w:fldChar w:fldCharType="end"/>
        </w:r>
      </w:p>
    </w:sdtContent>
  </w:sdt>
  <w:p w14:paraId="797273A4">
    <w:pPr>
      <w:pStyle w:val="5"/>
      <w:tabs>
        <w:tab w:val="left" w:pos="1725"/>
        <w:tab w:val="clear" w:pos="4153"/>
        <w:tab w:val="clear" w:pos="8306"/>
      </w:tabs>
    </w:pPr>
    <w: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</w:compat>
  <w:rsids>
    <w:rsidRoot w:val="00000000"/>
    <w:rsid w:val="08572013"/>
    <w:rsid w:val="13470D04"/>
    <w:rsid w:val="25582E54"/>
    <w:rsid w:val="32072CA3"/>
    <w:rsid w:val="42B063A7"/>
    <w:rsid w:val="52F1110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List Paragraph"/>
    <w:basedOn w:val="1"/>
    <w:qFormat/>
    <w:uiPriority w:val="0"/>
    <w:pPr>
      <w:ind w:firstLine="20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76</Words>
  <Characters>78</Characters>
  <Lines>309</Lines>
  <Paragraphs>128</Paragraphs>
  <TotalTime>565</TotalTime>
  <ScaleCrop>false</ScaleCrop>
  <LinksUpToDate>false</LinksUpToDate>
  <CharactersWithSpaces>116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2021-09-15T07:01:00Z</dcterms:created>
  <dc:creator>7192</dc:creator>
  <cp:lastModifiedBy>江河</cp:lastModifiedBy>
  <cp:lastPrinted>2026-09-08T06:25:55Z</cp:lastPrinted>
  <dcterms:modified xsi:type="dcterms:W3CDTF">2026-09-09T02:18:56Z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eyJoZGlkIjoiODU4Y2FkMGNlNzA2OTkzNDllMzI0MGFlN2ZlZTMwOGIiLCJ1c2VySWQiOiI1NTQ5MzA4NzIifQ==</vt:lpwstr>
  </property>
  <property fmtid="{D5CDD505-2E9C-101B-9397-08002B2CF9AE}" pid="3" name="KSOProductBuildVer">
    <vt:lpwstr>2052-12.1.0.28043</vt:lpwstr>
  </property>
  <property fmtid="{D5CDD505-2E9C-101B-9397-08002B2CF9AE}" pid="4" name="ICV">
    <vt:lpwstr>E32E5668EFA242A29CEA926A1F2D4707_13</vt:lpwstr>
  </property>
</Properties>
</file>