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：</w:t>
      </w:r>
    </w:p>
    <w:p/>
    <w:tbl>
      <w:tblPr>
        <w:tblStyle w:val="3"/>
        <w:tblW w:w="9113" w:type="dxa"/>
        <w:tblInd w:w="93" w:type="dxa"/>
        <w:shd w:val="clear" w:color="FFFFFF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339"/>
        <w:gridCol w:w="5891"/>
        <w:gridCol w:w="1050"/>
      </w:tblGrid>
      <w:tr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113" w:type="dxa"/>
            <w:gridSpan w:val="4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中山市西区初级中学招聘食堂工作人员资格条件、待遇一览表</w:t>
            </w:r>
          </w:p>
        </w:tc>
      </w:tr>
      <w:tr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资格条件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薪酬待遇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厨师长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管理和组织厨房,质量控制和成本控制，卫生和安全,培训和发展，菜单和菜品创新。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1.具有中专或以上学历，烹饪相关专业优先。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2.持有厨师资格证书和健康证，专业技能优秀。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3.具有3年以上厨师长管理工作经验，其中至少1年以上学校及幼儿园厨师工作经验。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4.身体健康，持有健康证，符合餐饮行业从业人员的健康标准，无传染疾病、皮肤病等可能影响食品安全的健康问题。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5.精通烹饪技巧，能够熟练制作各种菜肴、主食、汤品等，满足不同师生的口味需求。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6.熟悉食品安全相关的法律法规，确保食堂的食品加工过程符合安全标准。具备较强的团队管理能力，能够合理安排厨师和帮厨人员的工作岗位和任务。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7.善于激励团队成员，营造积极向上的工作氛围，提高团队的凝聚力和战斗力。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8.责任心强，善于合作，可管理厨师和厨工团队。学习能力强，熟悉营养配餐，能够制定严格的菜品质量标准。</w:t>
            </w:r>
          </w:p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9.了解食材管理和成本控制，能够在保证菜品质量的前提下，通过合理控制食材用量来降低成本。</w:t>
            </w:r>
          </w:p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10.原则上女年龄50岁以下，男年龄55岁及以下</w:t>
            </w: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年薪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9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万—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12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万学校面议</w:t>
            </w:r>
          </w:p>
        </w:tc>
      </w:tr>
      <w:tr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厨工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食品安全与卫生，烹饪与质量控制，设备维护与管理，个人卫生与形象，协作与沟通。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1.女年龄50岁以下，男年龄55岁及以下。身体健康，持健康证，能够适应食堂工作环境。2.有学校食堂或相关餐饮行业工作经历者优先考虑。3.熟悉食品安全法规和烹饪技巧，能够熟练使用厨房设备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。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 xml:space="preserve"> 4.具备良好的沟通能力和团队合作精神。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年薪4万—6万学校面议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_GB2312">
    <w:altName w:val="仿宋"/>
    <w:panose1 w:val="02020603050000020304"/>
    <w:charset w:val="00"/>
    <w:family w:val="roman"/>
    <w:pitch w:val="default"/>
    <w:sig w:usb0="00000000" w:usb1="0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jY2ZiNDQ2ODFlNDcyNDNlNzIxM2RiOTA4M2RlYzgifQ=="/>
  </w:docVars>
  <w:rsids>
    <w:rsidRoot w:val="00000000"/>
    <w:rsid w:val="375A56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0"/>
      <w:jc w:val="both"/>
    </w:pPr>
    <w:rPr>
      <w:rFonts w:ascii="仿宋" w:hAnsi="仿宋" w:eastAsia="仿宋" w:cs="仿宋"/>
      <w:kern w:val="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942</Words>
  <Characters>975</Characters>
  <Paragraphs>38</Paragraphs>
  <TotalTime>0</TotalTime>
  <ScaleCrop>false</ScaleCrop>
  <LinksUpToDate>false</LinksUpToDate>
  <CharactersWithSpaces>976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2026-05-01T00:29:00Z</dcterms:created>
  <dc:creator>V2307A</dc:creator>
  <cp:lastModifiedBy>Jia</cp:lastModifiedBy>
  <dcterms:modified xsi:type="dcterms:W3CDTF">2026-09-29T07:42:38Z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d3cab316cf104f6d9a50640eaf3c4da9_21</vt:lpwstr>
  </property>
  <property fmtid="{D5CDD505-2E9C-101B-9397-08002B2CF9AE}" pid="3" name="KSOProductBuildVer">
    <vt:lpwstr>2052-11.1.0.14309</vt:lpwstr>
  </property>
</Properties>
</file>