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AD1AD">
      <w:pPr>
        <w:pStyle w:val="5"/>
        <w:ind w:left="0" w:leftChars="0" w:firstLine="0" w:firstLineChars="0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附件2：</w:t>
      </w:r>
    </w:p>
    <w:p w14:paraId="6A34FD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"/>
          <w:woUserID w:val="2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"/>
          <w:woUserID w:val="2"/>
        </w:rPr>
        <w:t>所属项目公司岗位职责及任职条件</w:t>
      </w:r>
    </w:p>
    <w:tbl>
      <w:tblPr>
        <w:tblStyle w:val="7"/>
        <w:tblW w:w="1459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34"/>
        <w:gridCol w:w="1134"/>
        <w:gridCol w:w="724"/>
        <w:gridCol w:w="6377"/>
        <w:gridCol w:w="5224"/>
      </w:tblGrid>
      <w:tr w14:paraId="1BB471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tblHeader/>
          <w:jc w:val="center"/>
        </w:trPr>
        <w:tc>
          <w:tcPr>
            <w:tcW w:w="1134" w:type="dxa"/>
            <w:vAlign w:val="center"/>
          </w:tcPr>
          <w:p w14:paraId="47BC1EE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b/>
                <w:spacing w:val="2"/>
                <w:sz w:val="24"/>
                <w:szCs w:val="24"/>
                <w:lang w:val="en-US" w:eastAsia="zh"/>
                <w:woUserID w:val="2"/>
              </w:rPr>
            </w:pPr>
            <w:r>
              <w:rPr>
                <w:rFonts w:hint="eastAsia"/>
                <w:b/>
                <w:spacing w:val="2"/>
                <w:sz w:val="24"/>
                <w:szCs w:val="24"/>
                <w:lang w:val="en-US" w:eastAsia="zh"/>
                <w:woUserID w:val="2"/>
              </w:rPr>
              <w:t>序号</w:t>
            </w:r>
          </w:p>
        </w:tc>
        <w:tc>
          <w:tcPr>
            <w:tcW w:w="1134" w:type="dxa"/>
            <w:vAlign w:val="center"/>
          </w:tcPr>
          <w:p w14:paraId="51691BD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  <w:sz w:val="24"/>
                <w:szCs w:val="24"/>
                <w:woUserID w:val="2"/>
              </w:rPr>
            </w:pPr>
            <w:r>
              <w:rPr>
                <w:rFonts w:hint="eastAsia"/>
                <w:b/>
                <w:spacing w:val="2"/>
                <w:sz w:val="24"/>
                <w:szCs w:val="24"/>
                <w:lang w:val="en-US" w:eastAsia="zh-CN"/>
                <w:woUserID w:val="2"/>
              </w:rPr>
              <w:t>招</w:t>
            </w:r>
            <w:r>
              <w:rPr>
                <w:b/>
                <w:spacing w:val="2"/>
                <w:sz w:val="24"/>
                <w:szCs w:val="24"/>
                <w:woUserID w:val="2"/>
              </w:rPr>
              <w:t>聘岗位</w:t>
            </w:r>
          </w:p>
        </w:tc>
        <w:tc>
          <w:tcPr>
            <w:tcW w:w="724" w:type="dxa"/>
            <w:vAlign w:val="center"/>
          </w:tcPr>
          <w:p w14:paraId="6E4F393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  <w:sz w:val="24"/>
                <w:szCs w:val="24"/>
                <w:woUserID w:val="2"/>
              </w:rPr>
            </w:pPr>
            <w:r>
              <w:rPr>
                <w:b/>
                <w:spacing w:val="5"/>
                <w:sz w:val="24"/>
                <w:szCs w:val="24"/>
                <w:woUserID w:val="2"/>
              </w:rPr>
              <w:t>数量</w:t>
            </w:r>
          </w:p>
        </w:tc>
        <w:tc>
          <w:tcPr>
            <w:tcW w:w="6377" w:type="dxa"/>
            <w:vAlign w:val="center"/>
          </w:tcPr>
          <w:p w14:paraId="214DB73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b/>
                <w:sz w:val="24"/>
                <w:szCs w:val="24"/>
                <w:woUserID w:val="2"/>
              </w:rPr>
            </w:pPr>
            <w:r>
              <w:rPr>
                <w:b/>
                <w:spacing w:val="4"/>
                <w:sz w:val="24"/>
                <w:szCs w:val="24"/>
                <w:woUserID w:val="2"/>
              </w:rPr>
              <w:t>岗位职责</w:t>
            </w:r>
          </w:p>
        </w:tc>
        <w:tc>
          <w:tcPr>
            <w:tcW w:w="5224" w:type="dxa"/>
            <w:vAlign w:val="center"/>
          </w:tcPr>
          <w:p w14:paraId="40BD1FA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b/>
                <w:sz w:val="24"/>
                <w:szCs w:val="24"/>
                <w:lang w:val="en-US" w:eastAsia="zh-CN"/>
                <w:woUserID w:val="2"/>
              </w:rPr>
            </w:pPr>
            <w:r>
              <w:rPr>
                <w:b/>
                <w:spacing w:val="3"/>
                <w:sz w:val="24"/>
                <w:szCs w:val="24"/>
                <w:woUserID w:val="2"/>
              </w:rPr>
              <w:t>任职</w:t>
            </w:r>
            <w:r>
              <w:rPr>
                <w:rFonts w:hint="eastAsia"/>
                <w:b/>
                <w:spacing w:val="3"/>
                <w:sz w:val="24"/>
                <w:szCs w:val="24"/>
                <w:lang w:val="en-US" w:eastAsia="zh-CN"/>
                <w:woUserID w:val="2"/>
              </w:rPr>
              <w:t>条件</w:t>
            </w:r>
          </w:p>
        </w:tc>
      </w:tr>
      <w:tr w14:paraId="4AFA7E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1134" w:type="dxa"/>
            <w:vAlign w:val="center"/>
          </w:tcPr>
          <w:p w14:paraId="709695F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  <w:t>1</w:t>
            </w:r>
          </w:p>
        </w:tc>
        <w:tc>
          <w:tcPr>
            <w:tcW w:w="1134" w:type="dxa"/>
            <w:vAlign w:val="center"/>
          </w:tcPr>
          <w:p w14:paraId="412B099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  <w:woUserID w:val="2"/>
              </w:rPr>
              <w:t>农业公司主管</w:t>
            </w:r>
          </w:p>
        </w:tc>
        <w:tc>
          <w:tcPr>
            <w:tcW w:w="724" w:type="dxa"/>
            <w:vAlign w:val="center"/>
          </w:tcPr>
          <w:p w14:paraId="05EEC35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woUserID w:val="2"/>
              </w:rPr>
              <w:t>1</w:t>
            </w:r>
          </w:p>
        </w:tc>
        <w:tc>
          <w:tcPr>
            <w:tcW w:w="6377" w:type="dxa"/>
            <w:vAlign w:val="center"/>
          </w:tcPr>
          <w:p w14:paraId="033C92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协助制定农业项目年度经营计划、预算及发展目标，落实项目营收、成本管控等指标，跟踪项目经营数据，保障经营目标落地。</w:t>
            </w:r>
          </w:p>
          <w:p w14:paraId="67C552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协助进行农业项目全周期管理，包括项目前期调研、立项、可行性分析、方案编制，统筹项目实施、过程管控、竣工验收等工作。</w:t>
            </w:r>
          </w:p>
          <w:p w14:paraId="29F284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3.协助进行农业生产运营管理，负责种植 / 养殖管理、农产品产销、技术落地、品质管控等工作；做好生产风险识别、隐患排查，妥善处理运营相关问题。</w:t>
            </w:r>
          </w:p>
          <w:p w14:paraId="2F01D4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4.组织开展项目巡检，跟踪生产、运营情况，持续优化生产模式与产品品质，打造项目品牌。</w:t>
            </w:r>
          </w:p>
          <w:p w14:paraId="26EA06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5.配合市场开发与客户维护，拓展农产品销售渠道，维护合作客户关系，提升产品效益与项目口碑。</w:t>
            </w:r>
          </w:p>
          <w:p w14:paraId="205E55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6.落实安全生产与风险管控，做好农业生产安全、农资安全、消防安全管理，落实应急预案与应急演练，严格遵守农业、自然资源、生态环境等相关法规，防范运营、法律及舆情风险。</w:t>
            </w:r>
          </w:p>
          <w:p w14:paraId="2AE8E7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7.统筹项目后勤、物资、设备资产管理，管控项目各项成本，优化支出结构。</w:t>
            </w:r>
          </w:p>
          <w:p w14:paraId="662108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8.对接政府主管部门、科研院所、合作企业，维护政企合作关系；参与项目品牌宣传、产业活动策划。</w:t>
            </w:r>
          </w:p>
          <w:p w14:paraId="393388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9.重大事项、突发事件及时上报，并妥善处置；完成上级交办的其他专项工作。</w:t>
            </w:r>
          </w:p>
        </w:tc>
        <w:tc>
          <w:tcPr>
            <w:tcW w:w="5224" w:type="dxa"/>
            <w:vAlign w:val="center"/>
          </w:tcPr>
          <w:p w14:paraId="4D5798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1.年龄要求：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40周岁及以下。</w:t>
            </w:r>
          </w:p>
          <w:p w14:paraId="2D158B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2.学历专业：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本科及以上学历，农学、园艺、畜牧兽医、农业资源与环境、农林经济管理、乡村振兴相关专业。</w:t>
            </w:r>
          </w:p>
          <w:p w14:paraId="0F5AB3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3.工作经历：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具有5年及以上农业产业相关工作经验，其中3年及以上农业项目运营管理或项目管理经验。</w:t>
            </w:r>
          </w:p>
          <w:p w14:paraId="2D0C11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4.岗位要求：</w:t>
            </w:r>
          </w:p>
          <w:p w14:paraId="40F7EC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①熟悉国家、地方农业产业政策法规，掌握农业项目全流程运营管理，熟悉农业生产、农产品经营、项目申报、安全管控等业务；</w:t>
            </w:r>
          </w:p>
          <w:p w14:paraId="46026C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②具备较强的统筹协调、政企对接、团队管理及应急处置能力；</w:t>
            </w:r>
          </w:p>
          <w:p w14:paraId="2B80D1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③具备农业项目规划、落地运营管理能力，能够独立编制项目运营方案，熟悉农业生产、农产品供应链管理，可搭建标准化农业运营体系；</w:t>
            </w:r>
          </w:p>
          <w:p w14:paraId="0D2403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④具备团队管理能力，能够搭建管理团队，制定绩效激励机制，可快速处置农业项目各类突发状况，保障生产运营安全；</w:t>
            </w:r>
          </w:p>
          <w:p w14:paraId="44EA93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⑤身体健康，责任心强，无不良从业记录，认同现代农业发展理念；有农业产业项目成功运营案例优先；持有驾照优先。</w:t>
            </w:r>
          </w:p>
          <w:p w14:paraId="59D54C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woUserID w:val="2"/>
              </w:rPr>
            </w:pPr>
          </w:p>
        </w:tc>
      </w:tr>
      <w:tr w14:paraId="29F10E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8" w:hRule="atLeast"/>
          <w:jc w:val="center"/>
        </w:trPr>
        <w:tc>
          <w:tcPr>
            <w:tcW w:w="1134" w:type="dxa"/>
            <w:vAlign w:val="center"/>
          </w:tcPr>
          <w:p w14:paraId="5C257F1B">
            <w:pPr>
              <w:pStyle w:val="6"/>
              <w:snapToGrid w:val="0"/>
              <w:spacing w:before="137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  <w:t>2</w:t>
            </w:r>
          </w:p>
        </w:tc>
        <w:tc>
          <w:tcPr>
            <w:tcW w:w="1134" w:type="dxa"/>
            <w:vAlign w:val="center"/>
          </w:tcPr>
          <w:p w14:paraId="170F446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  <w:woUserID w:val="2"/>
              </w:rPr>
              <w:t>物流公司主管</w:t>
            </w:r>
          </w:p>
        </w:tc>
        <w:tc>
          <w:tcPr>
            <w:tcW w:w="724" w:type="dxa"/>
            <w:vAlign w:val="center"/>
          </w:tcPr>
          <w:p w14:paraId="434A51A9">
            <w:pPr>
              <w:pStyle w:val="6"/>
              <w:snapToGrid w:val="0"/>
              <w:spacing w:before="91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woUserID w:val="2"/>
              </w:rPr>
              <w:t>1</w:t>
            </w:r>
          </w:p>
        </w:tc>
        <w:tc>
          <w:tcPr>
            <w:tcW w:w="6377" w:type="dxa"/>
            <w:vAlign w:val="center"/>
          </w:tcPr>
          <w:p w14:paraId="6C733876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1" w:after="0" w:afterAutospacing="1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依据签订的物流项目合同及客户需求，制定具体业务执行方案，落实货物运输、仓储、装卸、配送等全环节执行工作，确保项目按约定标准推进；</w:t>
            </w:r>
          </w:p>
          <w:p w14:paraId="634CB87A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1" w:after="0" w:afterAutospacing="1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 负责项目订单接收、审核、系统录入及流程下达，对接仓储、运输调度、承运商、司机等相关方，完成货物收发、装货、运输、签收等全流程跟踪；</w:t>
            </w:r>
          </w:p>
          <w:p w14:paraId="13C4A7D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1" w:after="0" w:afterAutospacing="1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严格执行国企物流操作规范，把控货物交接环节，核对货物数量、规格、状态，避免出现货损、货差、丢件等问题；</w:t>
            </w:r>
          </w:p>
          <w:p w14:paraId="46607B3A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1" w:after="0" w:afterAutospacing="1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实时监控物流项目在途状态、仓储进度，每日更新项目执行台账，及时反馈业务进展，定期提交执行报表；</w:t>
            </w:r>
          </w:p>
          <w:p w14:paraId="7E3D7B7F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1" w:after="0" w:afterAutospacing="1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快速响应并协调处理项目执行中的各类异常问题，及时上报上级并提出解决方案，降低项目损失；</w:t>
            </w:r>
          </w:p>
          <w:p w14:paraId="5E1937FE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1" w:after="0" w:afterAutospacing="1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跟进项目回单收集、整理、归档，确保签收单、运单、磅单等各类单据完整、合规；</w:t>
            </w:r>
          </w:p>
          <w:p w14:paraId="06871DBE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1" w:after="0" w:afterAutospacing="1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负责内外部沟通协同： 对接客户， 协同公司内部仓储、调度、财务、安全等部门， 维护合作承运商、供应商关系；</w:t>
            </w:r>
          </w:p>
          <w:p w14:paraId="10524A1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1" w:after="0" w:afterAutospacing="1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负责项目业务数据统计、台账录入、报表编制，完成成本、时效、货损等核心数据汇总分析；</w:t>
            </w:r>
          </w:p>
          <w:p w14:paraId="6F84839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1" w:after="0" w:afterAutospacing="1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严格遵守国企各项规章制度及物流行业安全、合规要求，规范操作流程，杜绝违规操作，保障项目运营安全；</w:t>
            </w:r>
          </w:p>
          <w:p w14:paraId="2280D15C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1" w:after="0" w:afterAutospacing="1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 xml:space="preserve">负责整理项目执行全过程资料，完成档案归档，配合完成项目复盘、审计、核查等工作。         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 xml:space="preserve">        </w:t>
            </w:r>
          </w:p>
        </w:tc>
        <w:tc>
          <w:tcPr>
            <w:tcW w:w="5224" w:type="dxa"/>
            <w:shd w:val="clear" w:color="auto" w:fill="auto"/>
            <w:vAlign w:val="center"/>
          </w:tcPr>
          <w:p w14:paraId="7000962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" w:bidi="ar-SA"/>
                <w:woUserID w:val="2"/>
              </w:rPr>
              <w:t>1.年龄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  <w:woUserID w:val="2"/>
              </w:rPr>
              <w:t>要求：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  <w:woUserID w:val="2"/>
              </w:rPr>
              <w:t>40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>周岁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  <w:t>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>以下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  <w:t>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 xml:space="preserve">                                                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" w:bidi="ar-SA"/>
                <w:woUserID w:val="2"/>
              </w:rPr>
              <w:t>2.学历专业：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>本科及以上，物流管理、供应链管理、交通运输、工商管理等相关专业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  <w:t>。</w:t>
            </w:r>
          </w:p>
          <w:p w14:paraId="0F52955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" w:bidi="ar-SA"/>
                <w:woUserID w:val="2"/>
              </w:rPr>
              <w:t>3.工作经历：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>具备3年及以上相关工作经验，有物流项目执行、运输调度、仓储运营相关工作经验优先考虑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  <w:t>。</w:t>
            </w:r>
          </w:p>
          <w:p w14:paraId="351CEC2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" w:bidi="ar-SA"/>
                <w:woUserID w:val="2"/>
              </w:rPr>
              <w:t>4.岗位要求：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 xml:space="preserve">                                                                ①熟悉物流项目全流程操作，了解运输、仓储、配送等业务逻辑，掌握基本物流单据审核、数据统计方法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  <w:t>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 xml:space="preserve">                                                       ②熟练使用Office办公软件（Excel、Word、PPT），能独立完成台账编制、数据报表制作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  <w:t>。</w:t>
            </w:r>
          </w:p>
          <w:p w14:paraId="41E1E2C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>③了解物流行业相关法律法规、国企运营规范，具备基础的风险防控意识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  <w:t>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 xml:space="preserve">                                             ④工作细心严谨、责任心强，具备良好的沟通协调能力、问题解决能力和抗压能力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  <w:t>。</w:t>
            </w:r>
          </w:p>
          <w:p w14:paraId="184D59F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>⑤做事条理清晰，执行力强，具备团队协作意识，服从工作安排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  <w:t>。</w:t>
            </w:r>
          </w:p>
          <w:p w14:paraId="48A955F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>⑥有驾照、驾驶技术熟练。</w:t>
            </w:r>
          </w:p>
        </w:tc>
      </w:tr>
      <w:tr w14:paraId="6D95BC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8" w:hRule="atLeast"/>
          <w:jc w:val="center"/>
        </w:trPr>
        <w:tc>
          <w:tcPr>
            <w:tcW w:w="1134" w:type="dxa"/>
            <w:vAlign w:val="center"/>
          </w:tcPr>
          <w:p w14:paraId="522802E1">
            <w:pPr>
              <w:pStyle w:val="6"/>
              <w:snapToGrid w:val="0"/>
              <w:spacing w:before="137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  <w:woUserID w:val="2"/>
              </w:rPr>
              <w:t>3</w:t>
            </w:r>
          </w:p>
        </w:tc>
        <w:tc>
          <w:tcPr>
            <w:tcW w:w="1134" w:type="dxa"/>
            <w:vAlign w:val="center"/>
          </w:tcPr>
          <w:p w14:paraId="59A0947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  <w:woUserID w:val="2"/>
              </w:rPr>
              <w:t>养老公司主管</w:t>
            </w:r>
          </w:p>
        </w:tc>
        <w:tc>
          <w:tcPr>
            <w:tcW w:w="724" w:type="dxa"/>
            <w:vAlign w:val="center"/>
          </w:tcPr>
          <w:p w14:paraId="116CACBE">
            <w:pPr>
              <w:pStyle w:val="6"/>
              <w:snapToGrid w:val="0"/>
              <w:spacing w:before="91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  <w:woUserID w:val="2"/>
              </w:rPr>
              <w:t>1</w:t>
            </w:r>
          </w:p>
        </w:tc>
        <w:tc>
          <w:tcPr>
            <w:tcW w:w="6377" w:type="dxa"/>
            <w:vAlign w:val="center"/>
          </w:tcPr>
          <w:p w14:paraId="4C4BDF18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1" w:after="0" w:afterAutospacing="1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协助制定项目年度经营计划、预算目标，落实营收、入住率、成本管控等各项经营指标。</w:t>
            </w:r>
          </w:p>
          <w:p w14:paraId="0807C705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1" w:after="0" w:afterAutospacing="1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负责项目日常运营管理，跟踪经营数据，落实运营策略，保障经营目标落地。</w:t>
            </w:r>
          </w:p>
          <w:p w14:paraId="20993436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1" w:after="0" w:afterAutospacing="1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落实养老标准化运营体系，执行管理制度、作业流程与绩效考核相关工作。</w:t>
            </w:r>
          </w:p>
          <w:p w14:paraId="438DB6C1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1" w:after="0" w:afterAutospacing="1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负责长者照护服务管理，统筹生活照料、康复护理、餐饮文娱、心理关怀等日常服务落地；监督护理、照护、安全规范执行，管控护理风险，妥善处理服务投诉。</w:t>
            </w:r>
          </w:p>
          <w:p w14:paraId="6203F06F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1" w:after="0" w:afterAutospacing="1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开展服务质量巡检、长者满意度调研，持续优化服务品质。</w:t>
            </w:r>
          </w:p>
          <w:p w14:paraId="63C29BA2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1" w:after="0" w:afterAutospacing="1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负责一线团队日常管理、人员带教与人才培养工作。</w:t>
            </w:r>
          </w:p>
          <w:p w14:paraId="16D47A57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1" w:after="0" w:afterAutospacing="1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配合市场推广、客户接待工作，维护长者及家属关系，提升入住转化与口碑。</w:t>
            </w:r>
          </w:p>
          <w:p w14:paraId="5065AF53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1" w:after="0" w:afterAutospacing="1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落实安全与风险管控，抓好消防安全、食品、照护、人身安全管理，组织应急演练，遵守民政、卫健等监管要求，防范运营、舆情风险。</w:t>
            </w:r>
          </w:p>
          <w:p w14:paraId="74A72855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1" w:after="0" w:afterAutospacing="1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统筹后勤保障管理，做好餐饮、保洁、安保、设施设备、物资管理，落实成本管控，保障院区设施正常运转。</w:t>
            </w:r>
          </w:p>
          <w:p w14:paraId="3BCAA87B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1" w:after="0" w:afterAutospacing="1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配合对接政府、社区、医疗机构等合作单位；协助开展品牌活动、公益宣传。</w:t>
            </w:r>
          </w:p>
          <w:p w14:paraId="6CF3C1BC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1" w:after="0" w:afterAutospacing="1"/>
              <w:ind w:leftChars="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及时上报、妥善处置各类突发事件</w:t>
            </w:r>
          </w:p>
          <w:p w14:paraId="0C1700F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firstLine="0" w:firstLineChars="0"/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</w:p>
        </w:tc>
        <w:tc>
          <w:tcPr>
            <w:tcW w:w="5224" w:type="dxa"/>
            <w:shd w:val="clear" w:color="auto" w:fill="auto"/>
            <w:vAlign w:val="center"/>
          </w:tcPr>
          <w:p w14:paraId="395C9E4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  <w:woUserID w:val="2"/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" w:bidi="ar-SA"/>
                <w:woUserID w:val="2"/>
              </w:rPr>
              <w:t>年龄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  <w:woUserID w:val="2"/>
              </w:rPr>
              <w:t>要求：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>40周岁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  <w:t>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>以下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  <w:t>。</w:t>
            </w:r>
          </w:p>
          <w:p w14:paraId="7CE11BE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  <w:woUserID w:val="2"/>
              </w:rPr>
              <w:t>2.学历专业：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>本科及以上学历，养老服务管理、护理学、康复治疗、公共卫生、社会工作、健康管理、工商管理等相关专业。</w:t>
            </w:r>
          </w:p>
          <w:p w14:paraId="6B251D5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  <w:woUserID w:val="2"/>
              </w:rPr>
              <w:t>3.工作经历：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>具有3年及以上养老行业工作经验，至少 2 年养老机构运营、照护管理相关管理经验。</w:t>
            </w:r>
          </w:p>
          <w:p w14:paraId="21D1725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  <w:woUserID w:val="2"/>
              </w:rPr>
              <w:t>4.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" w:bidi="ar-SA"/>
                <w:woUserID w:val="2"/>
              </w:rPr>
              <w:t>岗位要求：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 xml:space="preserve"> </w:t>
            </w:r>
          </w:p>
          <w:p w14:paraId="7B12FA6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 xml:space="preserve">①熟悉国家及地方养老政策法规、行业规范；熟悉养老机构运营流程，掌握照护管理、安全管控工作。 ②具备良好统筹协调、沟通、团队管理和应急处置能力。 </w:t>
            </w:r>
          </w:p>
          <w:p w14:paraId="5701AA8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>③熟悉养老核心服务（生活照护、康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 xml:space="preserve">复、心理慰藉、膳食管理等），能够落地标准化养老服务。 </w:t>
            </w:r>
          </w:p>
          <w:p w14:paraId="1DCA8C7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 xml:space="preserve">④擅长一线团队管理，能够落实绩效考核，快速处置运营突发情况，保障服务安全。 </w:t>
            </w:r>
          </w:p>
          <w:p w14:paraId="7481BF1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⑤身体健康，责任心强，无不良从业记录，认同养老行业；有养老项目实操管理案例优先；持有驾照优先。</w:t>
            </w:r>
          </w:p>
          <w:p w14:paraId="471A038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</w:pPr>
          </w:p>
        </w:tc>
      </w:tr>
      <w:tr w14:paraId="09A93F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8" w:hRule="atLeast"/>
          <w:jc w:val="center"/>
        </w:trPr>
        <w:tc>
          <w:tcPr>
            <w:tcW w:w="1134" w:type="dxa"/>
            <w:vAlign w:val="center"/>
          </w:tcPr>
          <w:p w14:paraId="3C0FC24C">
            <w:pPr>
              <w:pStyle w:val="6"/>
              <w:snapToGrid w:val="0"/>
              <w:spacing w:before="137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  <w:woUserID w:val="2"/>
              </w:rPr>
              <w:t>4</w:t>
            </w:r>
          </w:p>
        </w:tc>
        <w:tc>
          <w:tcPr>
            <w:tcW w:w="1134" w:type="dxa"/>
            <w:vAlign w:val="center"/>
          </w:tcPr>
          <w:p w14:paraId="0DD3BB0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  <w:woUserID w:val="2"/>
              </w:rPr>
              <w:t>二级公司财务</w:t>
            </w:r>
          </w:p>
        </w:tc>
        <w:tc>
          <w:tcPr>
            <w:tcW w:w="724" w:type="dxa"/>
            <w:vAlign w:val="center"/>
          </w:tcPr>
          <w:p w14:paraId="43E6814D">
            <w:pPr>
              <w:pStyle w:val="6"/>
              <w:snapToGrid w:val="0"/>
              <w:spacing w:before="91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  <w:woUserID w:val="2"/>
              </w:rPr>
              <w:t>1</w:t>
            </w:r>
          </w:p>
        </w:tc>
        <w:tc>
          <w:tcPr>
            <w:tcW w:w="6377" w:type="dxa"/>
            <w:vAlign w:val="center"/>
          </w:tcPr>
          <w:p w14:paraId="39DC3B5A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1" w:after="0" w:afterAutospacing="1"/>
              <w:ind w:left="0" w:leftChars="0" w:firstLine="0" w:firstLineChars="0"/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负责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公司</w:t>
            </w:r>
            <w:r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预算编制、会计报表编制、财务分析、纳税申报相关业务；</w:t>
            </w:r>
          </w:p>
          <w:p w14:paraId="52BD8068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1" w:after="0" w:afterAutospacing="1"/>
              <w:ind w:left="0" w:leftChars="0" w:firstLine="0" w:firstLineChars="0"/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负责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公司</w:t>
            </w:r>
            <w:r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资金调配、成本核算、会计核算和分析、财务风险管控工作；</w:t>
            </w:r>
          </w:p>
          <w:p w14:paraId="09DE1C74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1" w:after="0" w:afterAutospacing="1"/>
              <w:ind w:left="0" w:leftChars="0" w:firstLine="0" w:firstLineChars="0"/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负责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公司</w:t>
            </w:r>
            <w:r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与银行、税务、政府部门、上下级、内外部等单位沟通协调，配合其他业务部门工作；</w:t>
            </w:r>
          </w:p>
          <w:p w14:paraId="73145A29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1" w:after="0" w:afterAutospacing="1"/>
              <w:ind w:left="0" w:leftChars="0" w:firstLine="0" w:firstLineChars="0"/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参与或协助制定公司资金预算计划，管理安排公司资金流动，优化资金使用效率；</w:t>
            </w:r>
          </w:p>
          <w:p w14:paraId="420FE042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1" w:after="0" w:afterAutospacing="1"/>
              <w:ind w:left="0" w:leftChars="0" w:firstLine="0" w:firstLineChars="0"/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"/>
                <w:woUserID w:val="2"/>
              </w:rPr>
              <w:t>完成领导交办的其他工作。</w:t>
            </w:r>
          </w:p>
        </w:tc>
        <w:tc>
          <w:tcPr>
            <w:tcW w:w="5224" w:type="dxa"/>
            <w:shd w:val="clear" w:color="auto" w:fill="auto"/>
            <w:vAlign w:val="center"/>
          </w:tcPr>
          <w:p w14:paraId="562204E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" w:bidi="ar-SA"/>
                <w:woUserID w:val="2"/>
              </w:rPr>
              <w:t>1.年龄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  <w:woUserID w:val="2"/>
              </w:rPr>
              <w:t>要求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" w:bidi="ar-SA"/>
                <w:woUserID w:val="2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>38周岁及以下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  <w:t>。</w:t>
            </w:r>
          </w:p>
          <w:p w14:paraId="2739AFC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" w:bidi="ar-SA"/>
                <w:woUserID w:val="2"/>
              </w:rPr>
              <w:t>2.学历专业：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>全日制本科及以上学历，财务管理、会计学、金融学、经济学等相关专业；具有注册会计师职业资格或高级会计师职称可不受学历及专业限制，年龄可放宽至40周岁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  <w:t>。</w:t>
            </w:r>
          </w:p>
          <w:p w14:paraId="2BD69F3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" w:bidi="ar-SA"/>
                <w:woUserID w:val="2"/>
              </w:rPr>
              <w:t>3.工作经历：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>具有3年及以上相关工作经验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  <w:t>。</w:t>
            </w:r>
          </w:p>
          <w:p w14:paraId="785B568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" w:bidi="ar-SA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  <w:woUserID w:val="2"/>
              </w:rPr>
              <w:t>4.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" w:bidi="ar-SA"/>
                <w:woUserID w:val="2"/>
              </w:rPr>
              <w:t>岗位要求：</w:t>
            </w:r>
          </w:p>
          <w:p w14:paraId="0AADCD7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>①具有财务会计初级及以上职称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  <w:t>。</w:t>
            </w:r>
          </w:p>
          <w:p w14:paraId="48394A5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>②熟悉并能正确执行有关财经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  <w:t>法律法规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>、规章和方针政策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  <w:t>。</w:t>
            </w:r>
          </w:p>
          <w:p w14:paraId="63B1615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>③了解投融资及相关金融工具，熟悉资金类报表；</w:t>
            </w:r>
          </w:p>
          <w:p w14:paraId="7990157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>④掌握全面的财会知识，对凭证、报表、财务分析等有一定的认识和理解；熟练操作各类办公软件及财务软件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  <w:t>。</w:t>
            </w:r>
          </w:p>
          <w:p w14:paraId="5F92E26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>⑤工作细致、严谨，具备较强的学习能力，良好的逻辑思维能力和沟通能力，抗压能力强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  <w:t>。</w:t>
            </w:r>
          </w:p>
          <w:p w14:paraId="0AA7CBD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" w:bidi="ar-SA"/>
                <w:woUserID w:val="2"/>
              </w:rPr>
              <w:t>⑥可熟练驾驶机动车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  <w:woUserID w:val="2"/>
              </w:rPr>
              <w:t>。</w:t>
            </w:r>
          </w:p>
        </w:tc>
      </w:tr>
    </w:tbl>
    <w:p w14:paraId="1184D23B">
      <w:pPr>
        <w:pStyle w:val="5"/>
        <w:ind w:left="0" w:leftChars="0" w:firstLine="0" w:firstLineChars="0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</w:p>
    <w:p w14:paraId="069D1E2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CD0AB1"/>
    <w:multiLevelType w:val="singleLevel"/>
    <w:tmpl w:val="81CD0AB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0A6AA68"/>
    <w:multiLevelType w:val="singleLevel"/>
    <w:tmpl w:val="C0A6AA6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7BDC556"/>
    <w:multiLevelType w:val="singleLevel"/>
    <w:tmpl w:val="F7BDC55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F9C39890"/>
    <w:multiLevelType w:val="singleLevel"/>
    <w:tmpl w:val="F9C398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D93383"/>
    <w:rsid w:val="4240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paragraph" w:customStyle="1" w:styleId="5">
    <w:name w:val="正文缩进1"/>
    <w:basedOn w:val="1"/>
    <w:qFormat/>
    <w:uiPriority w:val="99"/>
    <w:pPr>
      <w:ind w:firstLine="420" w:firstLineChars="200"/>
    </w:p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2840</Words>
  <Characters>2882</Characters>
  <Lines>0</Lines>
  <Paragraphs>0</Paragraphs>
  <TotalTime>1</TotalTime>
  <ScaleCrop>false</ScaleCrop>
  <LinksUpToDate>false</LinksUpToDate>
  <CharactersWithSpaces>3136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2026-09-22T06:58:00Z</dcterms:created>
  <dc:creator>Administrator</dc:creator>
  <cp:lastModifiedBy>Administrator</cp:lastModifiedBy>
  <dcterms:modified xsi:type="dcterms:W3CDTF">2026-09-22T09:26:38Z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eyJoZGlkIjoiY2FiZjNjOTdiMDhmNDA4NGIxMjg5OGFlY2QzYjQzYmUifQ==</vt:lpwstr>
  </property>
  <property fmtid="{D5CDD505-2E9C-101B-9397-08002B2CF9AE}" pid="4" name="ICV">
    <vt:lpwstr>C12BA48E64CA42BE846F9737374FE104_12</vt:lpwstr>
  </property>
</Properties>
</file>