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60" w:lineRule="exact"/>
        <w:rPr>
          <w:rFonts w:ascii="方正黑体简体" w:hAnsi="方正黑体简体" w:eastAsia="方正黑体简体" w:cs="方正黑体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60" w:lineRule="exact"/>
        <w:ind w:left="0" w:leftChars="0" w:firstLine="640" w:firstLineChars="200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成都市温江区教育科学研究院附属中学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  <w:t>9月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  <w:t>公开招聘编外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  <w:t>岗位表</w:t>
      </w:r>
    </w:p>
    <w:tbl>
      <w:tblPr>
        <w:tblStyle w:val="5"/>
        <w:tblW w:w="0" w:type="auto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063"/>
        <w:gridCol w:w="850"/>
        <w:gridCol w:w="837"/>
        <w:gridCol w:w="913"/>
        <w:gridCol w:w="2392"/>
        <w:gridCol w:w="726"/>
        <w:gridCol w:w="5017"/>
        <w:gridCol w:w="7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1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0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      聘      资      格      条      件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所学专业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  称</w:t>
            </w:r>
          </w:p>
        </w:tc>
        <w:tc>
          <w:tcPr>
            <w:tcW w:w="5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      它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2" w:hRule="atLeast"/>
        </w:trPr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  <w:t>成都市温江区教育科学研究院附属中学</w:t>
            </w:r>
          </w:p>
        </w:tc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成都市温江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区花土路333号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初中心理健康教师</w:t>
            </w:r>
          </w:p>
        </w:tc>
        <w:tc>
          <w:tcPr>
            <w:tcW w:w="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大学本科及以上学历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2025年1月1日至2026年7月31日取得学历证书的高校毕业生：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本科：心理学类；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研究生：心理学、心理健康教育，应用心理学。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5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1．1987年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月1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日及以后出生；具有研究生学历的，年龄放宽至1984年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月1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日及以后出生。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2．具有初中及以上学段相应学科教师资格证书。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3．普通话二级乙等及以上。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9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社会在职、非在职人员：不限</w:t>
            </w: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5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1.1987年9月14日及以后出生；若报考者具有研究生以上学历，或具有中小学一级教师（中级）职称资格，或曾获得区（市）县级及以上教育教学类荣誉称号或奖项（教育科研成果、赛课），则年龄可放宽至1984年9月14日及以后出生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2.具有初中及以上学段教师资格证书。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3.普通话二级乙等及以上。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/>
    <w:sectPr>
      <w:pgSz w:w="16838" w:h="11906" w:orient="landscape"/>
      <w:pgMar w:top="1236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yOWZkOGM0NzYxMjZhZjkxMmQxMTlhYWNlNmJhNWMifQ=="/>
  </w:docVars>
  <w:rsids>
    <w:rsidRoot w:val="3DB977B8"/>
    <w:rsid w:val="3D5A454E"/>
    <w:rsid w:val="3DAF6705"/>
    <w:rsid w:val="3DB9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430</Characters>
  <Lines>0</Lines>
  <Paragraphs>0</Paragraphs>
  <TotalTime>32</TotalTime>
  <ScaleCrop>false</ScaleCrop>
  <LinksUpToDate>false</LinksUpToDate>
  <CharactersWithSpaces>468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2026-09-10T09:41:00Z</dcterms:created>
  <dc:creator>上官空</dc:creator>
  <cp:lastModifiedBy>上官空</cp:lastModifiedBy>
  <dcterms:modified xsi:type="dcterms:W3CDTF">2026-09-11T09:30:53Z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15D5605ABE6E456EA000E121D9C6EA71_11</vt:lpwstr>
  </property>
</Properties>
</file>