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5B4CDE">
      <w:pPr>
        <w:pStyle w:val="5"/>
        <w:spacing w:line="590" w:lineRule="exact"/>
        <w:jc w:val="center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6"/>
          <w:szCs w:val="36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  <w:t>附件：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u w:val="none"/>
        </w:rPr>
        <w:t>重庆市</w:t>
      </w:r>
      <w:r>
        <w:rPr>
          <w:rFonts w:hint="eastAsia" w:ascii="方正黑体_GBK" w:hAnsi="方正黑体_GBK" w:eastAsia="方正黑体_GBK" w:cs="方正黑体_GBK"/>
          <w:b w:val="0"/>
          <w:bCs w:val="0"/>
          <w:sz w:val="36"/>
          <w:szCs w:val="36"/>
          <w:u w:val="none"/>
          <w:lang w:val="en-US" w:eastAsia="zh-CN"/>
        </w:rPr>
        <w:t>万州区天城街道办事处2026年公开招聘行政村本土人才</w:t>
      </w:r>
      <w:r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6"/>
          <w:szCs w:val="36"/>
          <w:u w:val="none"/>
          <w:lang w:val="en-US" w:eastAsia="zh-CN"/>
        </w:rPr>
        <w:t>岗位一览表</w:t>
      </w:r>
    </w:p>
    <w:p w14:paraId="75B19671">
      <w:pPr>
        <w:pStyle w:val="5"/>
        <w:spacing w:line="590" w:lineRule="exact"/>
        <w:rPr>
          <w:rFonts w:hint="eastAsia" w:ascii="方正黑体_GBK" w:hAnsi="方正黑体_GBK" w:eastAsia="方正黑体_GBK" w:cs="方正黑体_GBK"/>
          <w:b w:val="0"/>
          <w:bCs w:val="0"/>
          <w:color w:val="auto"/>
          <w:kern w:val="2"/>
          <w:sz w:val="32"/>
          <w:szCs w:val="32"/>
          <w:u w:val="none"/>
          <w:lang w:val="en-US" w:eastAsia="zh-CN"/>
        </w:rPr>
      </w:pPr>
    </w:p>
    <w:tbl>
      <w:tblPr>
        <w:tblStyle w:val="3"/>
        <w:tblpPr w:leftFromText="180" w:rightFromText="180" w:vertAnchor="text" w:horzAnchor="page" w:tblpX="1258" w:tblpY="219"/>
        <w:tblOverlap w:val="never"/>
        <w:tblW w:w="1354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1"/>
        <w:gridCol w:w="1606"/>
        <w:gridCol w:w="930"/>
        <w:gridCol w:w="705"/>
        <w:gridCol w:w="960"/>
        <w:gridCol w:w="915"/>
        <w:gridCol w:w="870"/>
        <w:gridCol w:w="1125"/>
        <w:gridCol w:w="5003"/>
      </w:tblGrid>
      <w:tr w14:paraId="2BBB9BC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9" w:hRule="atLeast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92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</w:t>
            </w:r>
          </w:p>
          <w:p w14:paraId="137F9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420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招聘范围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C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A894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AA1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BEF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9EF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1965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笔试及面试比例</w:t>
            </w:r>
          </w:p>
        </w:tc>
        <w:tc>
          <w:tcPr>
            <w:tcW w:w="50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70B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笔试加分条件</w:t>
            </w:r>
          </w:p>
        </w:tc>
      </w:tr>
      <w:tr w14:paraId="71548A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8" w:hRule="atLeast"/>
        </w:trPr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08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sz w:val="24"/>
                <w:szCs w:val="24"/>
                <w:u w:val="none"/>
                <w:lang w:eastAsia="zh-CN"/>
              </w:rPr>
              <w:t>中坝村本土人才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13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/>
                <w:lang w:eastAsia="zh-CN"/>
              </w:rPr>
              <w:t>户籍地为万州天城街道</w:t>
            </w:r>
          </w:p>
          <w:p w14:paraId="10F81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F9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DE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5C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35周岁及以下</w:t>
            </w:r>
          </w:p>
          <w:p w14:paraId="65E08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FF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color w:val="000000" w:themeColor="text1"/>
                <w:spacing w:val="0"/>
                <w:w w:val="100"/>
                <w:kern w:val="2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方正仿宋_GBK" w:cs="Times New Roman"/>
                <w:b w:val="0"/>
                <w:bCs/>
                <w:color w:val="000000" w:themeColor="text1"/>
                <w:spacing w:val="0"/>
                <w:w w:val="100"/>
                <w:kern w:val="2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全日制大专及以上</w:t>
            </w:r>
          </w:p>
          <w:p w14:paraId="73B14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eastAsia="方正仿宋_GBK" w:cs="Times New Roman"/>
                <w:b w:val="0"/>
                <w:bCs/>
                <w:color w:val="000000" w:themeColor="text1"/>
                <w:spacing w:val="0"/>
                <w:w w:val="100"/>
                <w:kern w:val="21"/>
                <w:sz w:val="24"/>
                <w:szCs w:val="24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FD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AE1F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  <w:p w14:paraId="4F9FD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DB1D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2A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  <w:p w14:paraId="3C09B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0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19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获得区级、市级、国家级表彰奖励的分别加2分、4分、6分；持有初级、中级、高级社会工作者职业资格证书的分别加2分、4分、6分。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以上加分可累计计算</w:t>
            </w: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（以获得的最高表彰奖励和资格证书为准），计入笔试成绩。</w:t>
            </w:r>
          </w:p>
          <w:p w14:paraId="59FB3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05A3E4E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D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2026-09-15T05:25:08Z</dcterms:created>
  <dc:creator>Administrator</dc:creator>
  <cp:lastModifiedBy>WPS_1697078402</cp:lastModifiedBy>
  <dcterms:modified xsi:type="dcterms:W3CDTF">2026-09-15T05:25:27Z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eyJoZGlkIjoiM2FhZGI1YWJhYzI5ODNiZTgyMjJlNDYwMWNkOTlkMDkiLCJ1c2VySWQiOiIxNTQ5MjkyNDIwIn0=</vt:lpwstr>
  </property>
  <property fmtid="{D5CDD505-2E9C-101B-9397-08002B2CF9AE}" pid="4" name="ICV">
    <vt:lpwstr>6A713AE9B16E45B29EAD04CB8A57F9B2_12</vt:lpwstr>
  </property>
</Properties>
</file>