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F1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</w:rPr>
      </w:pPr>
      <w:r>
        <w:rPr>
          <w:rFonts w:hint="eastAsia" w:ascii="方正黑体_GBK" w:hAnsi="方正黑体_GBK" w:eastAsia="方正黑体_GBK" w:cs="方正黑体_GBK"/>
          <w:sz w:val="33"/>
          <w:szCs w:val="33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3"/>
          <w:szCs w:val="33"/>
          <w:highlight w:val="none"/>
          <w:lang w:val="en-US" w:eastAsia="zh-CN"/>
        </w:rPr>
        <w:t>1</w:t>
      </w:r>
    </w:p>
    <w:p w14:paraId="7F041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</w:rPr>
        <w:t>广安鑫鸿集团有限公司</w:t>
      </w:r>
    </w:p>
    <w:p w14:paraId="2DB18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</w:rPr>
        <w:t>年公开招聘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  <w:lang w:val="en-US" w:eastAsia="zh-CN"/>
        </w:rPr>
        <w:t>9名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</w:rPr>
        <w:t>工作人员一览表</w:t>
      </w:r>
    </w:p>
    <w:tbl>
      <w:tblPr>
        <w:tblStyle w:val="5"/>
        <w:tblW w:w="13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361"/>
        <w:gridCol w:w="1575"/>
        <w:gridCol w:w="810"/>
        <w:gridCol w:w="1313"/>
        <w:gridCol w:w="5606"/>
        <w:gridCol w:w="1425"/>
        <w:gridCol w:w="1294"/>
      </w:tblGrid>
      <w:tr w14:paraId="4487F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98" w:type="dxa"/>
            <w:vAlign w:val="center"/>
          </w:tcPr>
          <w:p w14:paraId="1FDE113E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361" w:type="dxa"/>
            <w:vAlign w:val="center"/>
          </w:tcPr>
          <w:p w14:paraId="58B537DB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公司</w:t>
            </w:r>
          </w:p>
        </w:tc>
        <w:tc>
          <w:tcPr>
            <w:tcW w:w="1575" w:type="dxa"/>
            <w:vAlign w:val="center"/>
          </w:tcPr>
          <w:p w14:paraId="2D6C483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  <w:t>招聘</w:t>
            </w: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岗位</w:t>
            </w:r>
          </w:p>
        </w:tc>
        <w:tc>
          <w:tcPr>
            <w:tcW w:w="810" w:type="dxa"/>
            <w:vAlign w:val="center"/>
          </w:tcPr>
          <w:p w14:paraId="54BA2EE0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招聘</w:t>
            </w:r>
          </w:p>
          <w:p w14:paraId="1E920ED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1313" w:type="dxa"/>
            <w:vAlign w:val="center"/>
          </w:tcPr>
          <w:p w14:paraId="4677256B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用工</w:t>
            </w:r>
          </w:p>
          <w:p w14:paraId="35769FC5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方式</w:t>
            </w:r>
          </w:p>
        </w:tc>
        <w:tc>
          <w:tcPr>
            <w:tcW w:w="5606" w:type="dxa"/>
            <w:vAlign w:val="center"/>
          </w:tcPr>
          <w:p w14:paraId="7CD801A5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聘任岗位</w:t>
            </w: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  <w:t>资格条件</w:t>
            </w:r>
          </w:p>
        </w:tc>
        <w:tc>
          <w:tcPr>
            <w:tcW w:w="1425" w:type="dxa"/>
            <w:vAlign w:val="center"/>
          </w:tcPr>
          <w:p w14:paraId="07894DC1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  <w:t>薪酬待遇</w:t>
            </w:r>
          </w:p>
        </w:tc>
        <w:tc>
          <w:tcPr>
            <w:tcW w:w="1294" w:type="dxa"/>
            <w:vAlign w:val="center"/>
          </w:tcPr>
          <w:p w14:paraId="41FC092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4"/>
                <w:szCs w:val="24"/>
                <w:highlight w:val="none"/>
              </w:rPr>
              <w:t>招聘方式</w:t>
            </w:r>
          </w:p>
        </w:tc>
      </w:tr>
      <w:tr w14:paraId="3C47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1" w:hRule="atLeast"/>
          <w:jc w:val="center"/>
        </w:trPr>
        <w:tc>
          <w:tcPr>
            <w:tcW w:w="598" w:type="dxa"/>
            <w:vAlign w:val="center"/>
          </w:tcPr>
          <w:p w14:paraId="7D1BD6D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530C319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鑫鸿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集团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F3A79B2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资产管理部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资产管理专员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E6B0D28">
            <w:pPr>
              <w:pStyle w:val="7"/>
              <w:tabs>
                <w:tab w:val="left" w:pos="1276"/>
                <w:tab w:val="left" w:pos="1418"/>
                <w:tab w:val="left" w:pos="1701"/>
              </w:tabs>
              <w:spacing w:line="50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  <w:bookmarkStart w:id="0" w:name="_GoBack"/>
            <w:bookmarkEnd w:id="0"/>
          </w:p>
        </w:tc>
        <w:tc>
          <w:tcPr>
            <w:tcW w:w="1313" w:type="dxa"/>
            <w:shd w:val="clear" w:color="auto" w:fill="auto"/>
            <w:vAlign w:val="center"/>
          </w:tcPr>
          <w:p w14:paraId="1C711085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合同制</w:t>
            </w:r>
          </w:p>
        </w:tc>
        <w:tc>
          <w:tcPr>
            <w:tcW w:w="5606" w:type="dxa"/>
            <w:shd w:val="clear" w:color="auto" w:fill="auto"/>
            <w:vAlign w:val="center"/>
          </w:tcPr>
          <w:p w14:paraId="2AA5E868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1.政治面貌：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不限；</w:t>
            </w:r>
          </w:p>
          <w:p w14:paraId="3475D3FC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2.年龄：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3D0FA1C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3.学历：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0EBD9615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4.专业：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工商管理类、经济学类、法学等相关专业；</w:t>
            </w:r>
          </w:p>
          <w:p w14:paraId="200FC06D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5.证书：无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3251448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6.工作经验：不限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37EFDFAC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7.其他：具备较强的责任心、语言组织能力和协调能力；熟练使用各种办公软件；从事过资产管理工作者优先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331A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按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照《广安鑫鸿集团有限公司合同制员工薪酬管理办法》执行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03D05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笔试+实操+面试</w:t>
            </w:r>
          </w:p>
        </w:tc>
      </w:tr>
      <w:tr w14:paraId="0EA02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9" w:hRule="atLeast"/>
          <w:jc w:val="center"/>
        </w:trPr>
        <w:tc>
          <w:tcPr>
            <w:tcW w:w="598" w:type="dxa"/>
            <w:vAlign w:val="center"/>
          </w:tcPr>
          <w:p w14:paraId="704FBCFA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436979D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鑫鸿集团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1651867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纪委办</w:t>
            </w:r>
          </w:p>
          <w:p w14:paraId="24962C2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纪检专员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EBC3195">
            <w:pPr>
              <w:pStyle w:val="7"/>
              <w:tabs>
                <w:tab w:val="left" w:pos="1276"/>
                <w:tab w:val="left" w:pos="1418"/>
                <w:tab w:val="left" w:pos="1701"/>
              </w:tabs>
              <w:spacing w:line="50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7C7C64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合同制</w:t>
            </w:r>
          </w:p>
        </w:tc>
        <w:tc>
          <w:tcPr>
            <w:tcW w:w="5606" w:type="dxa"/>
            <w:shd w:val="clear" w:color="auto" w:fill="auto"/>
            <w:vAlign w:val="center"/>
          </w:tcPr>
          <w:p w14:paraId="4C3975D9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1.政治面貌：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中共党员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；</w:t>
            </w:r>
          </w:p>
          <w:p w14:paraId="7388D206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2.年龄：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35周岁及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以下；</w:t>
            </w:r>
          </w:p>
          <w:p w14:paraId="4B7BC7DA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3.学历：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F7691E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4.专业：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工商管理类、土木工程类、法学等相关专业；</w:t>
            </w:r>
          </w:p>
          <w:p w14:paraId="25F86400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5.证书：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无；</w:t>
            </w:r>
          </w:p>
          <w:p w14:paraId="1F45C6B0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6.工作经验：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不限；</w:t>
            </w:r>
          </w:p>
          <w:p w14:paraId="6F9C7C91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7.其他：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具备较强责任心和沟通协调能力，熟练使用各种办公软件，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熟悉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党纪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法规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具备文稿写作能力。从事过纪检监察工作的优先。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9ECC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按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照《广安鑫鸿集团有限公司合同制员工薪酬管理办法》执行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7077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笔试+实操+面试</w:t>
            </w:r>
          </w:p>
        </w:tc>
      </w:tr>
      <w:tr w14:paraId="59F7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  <w:jc w:val="center"/>
        </w:trPr>
        <w:tc>
          <w:tcPr>
            <w:tcW w:w="598" w:type="dxa"/>
            <w:vAlign w:val="center"/>
          </w:tcPr>
          <w:p w14:paraId="2CA816B9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C332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Style w:val="11"/>
                <w:rFonts w:hint="eastAsia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鑫鸿投控公司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2402129">
            <w:pPr>
              <w:pStyle w:val="7"/>
              <w:tabs>
                <w:tab w:val="left" w:pos="1276"/>
                <w:tab w:val="left" w:pos="1418"/>
                <w:tab w:val="left" w:pos="1701"/>
              </w:tabs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rStyle w:val="8"/>
                <w:rFonts w:hint="eastAsia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/>
                <w:sz w:val="24"/>
                <w:szCs w:val="24"/>
                <w:highlight w:val="none"/>
                <w:lang w:val="en-US" w:eastAsia="zh-CN" w:bidi="ar"/>
              </w:rPr>
              <w:t>工程部</w:t>
            </w:r>
          </w:p>
          <w:p w14:paraId="0C061956">
            <w:pPr>
              <w:pStyle w:val="7"/>
              <w:tabs>
                <w:tab w:val="left" w:pos="1276"/>
                <w:tab w:val="left" w:pos="1418"/>
                <w:tab w:val="left" w:pos="1701"/>
              </w:tabs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eastAsia"/>
                <w:sz w:val="24"/>
                <w:szCs w:val="24"/>
                <w:highlight w:val="none"/>
                <w:lang w:val="en-US" w:eastAsia="zh-CN" w:bidi="ar"/>
              </w:rPr>
              <w:t>资料员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B24BBF7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60" w:lineRule="exact"/>
              <w:jc w:val="center"/>
              <w:textAlignment w:val="auto"/>
              <w:rPr>
                <w:rStyle w:val="11"/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2AFC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60" w:lineRule="exact"/>
              <w:jc w:val="center"/>
              <w:textAlignment w:val="auto"/>
              <w:rPr>
                <w:rStyle w:val="11"/>
                <w:rFonts w:hint="eastAsia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合同制</w:t>
            </w:r>
          </w:p>
        </w:tc>
        <w:tc>
          <w:tcPr>
            <w:tcW w:w="5606" w:type="dxa"/>
            <w:shd w:val="clear" w:color="auto" w:fill="auto"/>
            <w:vAlign w:val="center"/>
          </w:tcPr>
          <w:p w14:paraId="6FCDB43D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1.政治面貌：不限；</w:t>
            </w:r>
          </w:p>
          <w:p w14:paraId="287FBE26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2.年龄：4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周岁及以下；</w:t>
            </w:r>
          </w:p>
          <w:p w14:paraId="219F3DB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3.学历：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及以上学历；</w:t>
            </w:r>
          </w:p>
          <w:p w14:paraId="114F171A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4.专业：土木类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相关专业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62D908D7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5.证书：持有资料员证书；</w:t>
            </w:r>
          </w:p>
          <w:p w14:paraId="72A565B0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6.工作经验：不限；</w:t>
            </w:r>
          </w:p>
          <w:p w14:paraId="22A038AA">
            <w:pPr>
              <w:pStyle w:val="7"/>
              <w:tabs>
                <w:tab w:val="left" w:pos="1276"/>
                <w:tab w:val="left" w:pos="1418"/>
                <w:tab w:val="left" w:pos="1701"/>
              </w:tabs>
              <w:adjustRightInd w:val="0"/>
              <w:snapToGrid w:val="0"/>
              <w:spacing w:before="0" w:beforeAutospacing="0" w:after="0" w:afterAutospacing="0"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7.其他：能熟练使用常用办公软件及工程专业CAD、建龙等软件；具备良好的沟通能力、表达能力和组织能力，具有团队协作精神；品行端正，能够自觉遵守工作纪律、廉洁纪律等法纪制度。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0BF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Style w:val="11"/>
                <w:rFonts w:hint="default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按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照《广安鑫鸿集团有限公司合同制员工薪酬管理办法》执行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CF15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Style w:val="11"/>
                <w:rFonts w:hint="eastAsia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笔试+实操+面试</w:t>
            </w:r>
          </w:p>
        </w:tc>
      </w:tr>
      <w:tr w14:paraId="6AC36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  <w:jc w:val="center"/>
        </w:trPr>
        <w:tc>
          <w:tcPr>
            <w:tcW w:w="598" w:type="dxa"/>
            <w:vAlign w:val="center"/>
          </w:tcPr>
          <w:p w14:paraId="60E8034D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6D73349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Style w:val="11"/>
                <w:rFonts w:hint="eastAsia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金穗农业公司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C176A4F">
            <w:pPr>
              <w:pStyle w:val="7"/>
              <w:tabs>
                <w:tab w:val="left" w:pos="1276"/>
                <w:tab w:val="left" w:pos="1418"/>
                <w:tab w:val="left" w:pos="1701"/>
              </w:tabs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经营事业部</w:t>
            </w:r>
          </w:p>
          <w:p w14:paraId="50289415">
            <w:pPr>
              <w:pStyle w:val="7"/>
              <w:tabs>
                <w:tab w:val="left" w:pos="1276"/>
                <w:tab w:val="left" w:pos="1418"/>
                <w:tab w:val="left" w:pos="1701"/>
              </w:tabs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投融资专员兼出纳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48D42F8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60" w:lineRule="exact"/>
              <w:jc w:val="center"/>
              <w:textAlignment w:val="auto"/>
              <w:rPr>
                <w:rStyle w:val="11"/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8AC7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60" w:lineRule="exact"/>
              <w:jc w:val="center"/>
              <w:textAlignment w:val="auto"/>
              <w:rPr>
                <w:rStyle w:val="11"/>
                <w:rFonts w:hint="eastAsia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合同制</w:t>
            </w:r>
          </w:p>
        </w:tc>
        <w:tc>
          <w:tcPr>
            <w:tcW w:w="5606" w:type="dxa"/>
            <w:shd w:val="clear" w:color="auto" w:fill="auto"/>
            <w:vAlign w:val="center"/>
          </w:tcPr>
          <w:p w14:paraId="1F01F2A9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1.政治面貌：不限；</w:t>
            </w:r>
          </w:p>
          <w:p w14:paraId="60254C6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2.年龄：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35周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以下；</w:t>
            </w:r>
          </w:p>
          <w:p w14:paraId="0B1FD5B8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3.学历：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及以上学历；</w:t>
            </w:r>
          </w:p>
          <w:p w14:paraId="4D9E24AC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4.专业：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工商管理类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、金融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学类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、经济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学类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、数学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类等相关专业；</w:t>
            </w:r>
          </w:p>
          <w:p w14:paraId="21B3837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5.证书：不限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1CEE3B56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6.工作经验：不限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25753964">
            <w:pPr>
              <w:pStyle w:val="7"/>
              <w:tabs>
                <w:tab w:val="left" w:pos="1276"/>
                <w:tab w:val="left" w:pos="1418"/>
                <w:tab w:val="left" w:pos="1701"/>
              </w:tabs>
              <w:adjustRightInd w:val="0"/>
              <w:snapToGrid w:val="0"/>
              <w:spacing w:before="0" w:beforeAutospacing="0" w:after="0" w:afterAutospacing="0" w:line="300" w:lineRule="exact"/>
              <w:jc w:val="both"/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7.其他：具备较强的责任心和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沟通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协调能力，思想素质过硬，熟练使用各种办公软件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，能吃苦耐劳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9F39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Style w:val="11"/>
                <w:rFonts w:hint="default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按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照《广安鑫鸿集团有限公司合同制员工薪酬管理办法》执行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1D449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Style w:val="11"/>
                <w:rFonts w:hint="eastAsia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笔试+实操+面试</w:t>
            </w:r>
          </w:p>
        </w:tc>
      </w:tr>
      <w:tr w14:paraId="25913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  <w:jc w:val="center"/>
        </w:trPr>
        <w:tc>
          <w:tcPr>
            <w:tcW w:w="598" w:type="dxa"/>
            <w:vAlign w:val="center"/>
          </w:tcPr>
          <w:p w14:paraId="0BB66645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D24CC27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24"/>
                <w:szCs w:val="24"/>
                <w:highlight w:val="none"/>
                <w:lang w:eastAsia="zh-CN"/>
              </w:rPr>
              <w:t>皓选公司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AB031CE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24"/>
                <w:szCs w:val="24"/>
                <w:highlight w:val="none"/>
                <w:lang w:eastAsia="zh-CN"/>
              </w:rPr>
              <w:t>综合业务部</w:t>
            </w:r>
          </w:p>
          <w:p w14:paraId="028D5245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造价专员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DF7321A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60" w:lineRule="exact"/>
              <w:jc w:val="center"/>
              <w:textAlignment w:val="auto"/>
              <w:rPr>
                <w:rStyle w:val="11"/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3251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60" w:lineRule="exact"/>
              <w:jc w:val="center"/>
              <w:textAlignment w:val="auto"/>
              <w:rPr>
                <w:rStyle w:val="11"/>
                <w:rFonts w:hint="eastAsia" w:ascii="Times New Roman" w:hAnsi="Times New Roman" w:cs="Times New Roman"/>
                <w:b w:val="0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合同制</w:t>
            </w:r>
          </w:p>
        </w:tc>
        <w:tc>
          <w:tcPr>
            <w:tcW w:w="5606" w:type="dxa"/>
            <w:shd w:val="clear" w:color="auto" w:fill="auto"/>
            <w:vAlign w:val="center"/>
          </w:tcPr>
          <w:p w14:paraId="2CEDDFD2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1.政治面貌：不限；</w:t>
            </w:r>
          </w:p>
          <w:p w14:paraId="11315C18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2.年龄：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周岁及以下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543ACA5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3.学历：大专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0EFD1B9A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4.专业：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土木类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相关专业；</w:t>
            </w:r>
          </w:p>
          <w:p w14:paraId="49CF181B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5.证书：具有造价员或二级及以上造价工程师证书；</w:t>
            </w:r>
          </w:p>
          <w:p w14:paraId="4AEB2124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6.工作经验：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不限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38FACF10">
            <w:pPr>
              <w:pStyle w:val="7"/>
              <w:tabs>
                <w:tab w:val="left" w:pos="1276"/>
                <w:tab w:val="left" w:pos="1418"/>
                <w:tab w:val="left" w:pos="1701"/>
              </w:tabs>
              <w:adjustRightInd w:val="0"/>
              <w:snapToGrid w:val="0"/>
              <w:spacing w:before="0" w:beforeAutospacing="0" w:after="0" w:afterAutospacing="0" w:line="300" w:lineRule="exact"/>
              <w:jc w:val="both"/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其他：熟悉office、Excel等办公软件操作，熟悉市政、水利、公路等造价软件操作，掌握清单修改、导出、转换等相关工作，配合做好招标工作中监督邀请、专家抽取、开标评标、档案整理等工作；具备良好学习能力、吃苦耐劳、责任心强，能够协助配合完成领导交办其他任务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1E45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按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照《广安鑫鸿集团有限公司合同制员工薪酬管理办法》执行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101F4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笔试+实操+面试</w:t>
            </w:r>
          </w:p>
        </w:tc>
      </w:tr>
      <w:tr w14:paraId="60BEF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  <w:jc w:val="center"/>
        </w:trPr>
        <w:tc>
          <w:tcPr>
            <w:tcW w:w="598" w:type="dxa"/>
            <w:vAlign w:val="center"/>
          </w:tcPr>
          <w:p w14:paraId="0FF769DE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E00C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鑫鸿交旅公司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D41E3F6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经营事业部</w:t>
            </w:r>
          </w:p>
          <w:p w14:paraId="679FC391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成控审计主管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98D6F4B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A165CE1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合同制</w:t>
            </w:r>
          </w:p>
        </w:tc>
        <w:tc>
          <w:tcPr>
            <w:tcW w:w="5606" w:type="dxa"/>
            <w:shd w:val="clear" w:color="auto" w:fill="auto"/>
            <w:vAlign w:val="center"/>
          </w:tcPr>
          <w:p w14:paraId="75E1A838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1.政治面貌：不限；</w:t>
            </w:r>
          </w:p>
          <w:p w14:paraId="6E86710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2.年龄：45周岁及以下；</w:t>
            </w:r>
          </w:p>
          <w:p w14:paraId="52A4C5D4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3.学历：大专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27299B14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4.专业：工商管理类、土木类相关专业；</w:t>
            </w:r>
          </w:p>
          <w:p w14:paraId="229408FC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5.证书：具有造价员及以上证书，且能在入职3个月内转入公司；</w:t>
            </w:r>
          </w:p>
          <w:p w14:paraId="3D546095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6.工作经验：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不限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1443F067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7.其他：熟悉办公软件、造价软件操作，具备良好学习能力、吃苦耐劳、责任心强，能够协助配合完成领导交办其他任务。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0924546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按照《广安鑫鸿集团有限公司合同制员工薪酬管理办法》执行。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1A8461DC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笔试+实操+面试</w:t>
            </w:r>
          </w:p>
        </w:tc>
      </w:tr>
      <w:tr w14:paraId="592FC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  <w:jc w:val="center"/>
        </w:trPr>
        <w:tc>
          <w:tcPr>
            <w:tcW w:w="598" w:type="dxa"/>
            <w:vAlign w:val="center"/>
          </w:tcPr>
          <w:p w14:paraId="5812F099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60B7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鑫鸿交旅公司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406FBA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安全环保部</w:t>
            </w:r>
          </w:p>
          <w:p w14:paraId="4199CAF1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安全管理专员（公路项目）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D1BAE50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1A97EF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合同制</w:t>
            </w:r>
          </w:p>
        </w:tc>
        <w:tc>
          <w:tcPr>
            <w:tcW w:w="5606" w:type="dxa"/>
            <w:shd w:val="clear" w:color="auto" w:fill="auto"/>
            <w:vAlign w:val="center"/>
          </w:tcPr>
          <w:p w14:paraId="201AD17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1.政治面貌：不限；</w:t>
            </w:r>
          </w:p>
          <w:p w14:paraId="3066530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2.年龄：45周岁及以下；</w:t>
            </w:r>
          </w:p>
          <w:p w14:paraId="414E2CA1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3.学历：大专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61147619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4.专业：土木类相关专业；</w:t>
            </w:r>
          </w:p>
          <w:p w14:paraId="520A5FD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5.证书：持有安全考核证书（交安c），且能在入职3个月内转入公司；</w:t>
            </w:r>
          </w:p>
          <w:p w14:paraId="32CDFF5E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6.工作经验：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不限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5385062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7.其他：能熟练使用常用办公软件及工程软件；具备良好的沟通能力、表达能力和组织能力，具有团队协作精神；品行端正，能够自觉遵守工作纪律、廉洁纪律等法纪制度。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ECFE951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按照《广安鑫鸿集团有限公司合同制员工薪酬管理办法》执行。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2C5B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笔试+实操+面试</w:t>
            </w:r>
          </w:p>
        </w:tc>
      </w:tr>
      <w:tr w14:paraId="150F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  <w:jc w:val="center"/>
        </w:trPr>
        <w:tc>
          <w:tcPr>
            <w:tcW w:w="598" w:type="dxa"/>
            <w:vAlign w:val="center"/>
          </w:tcPr>
          <w:p w14:paraId="7729D35B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C1F0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鑫鸿交旅公司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44E6BF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经营事业部房建项目经理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B3F6398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79D6090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劳务派遣</w:t>
            </w:r>
          </w:p>
        </w:tc>
        <w:tc>
          <w:tcPr>
            <w:tcW w:w="5606" w:type="dxa"/>
            <w:shd w:val="clear" w:color="auto" w:fill="auto"/>
            <w:vAlign w:val="center"/>
          </w:tcPr>
          <w:p w14:paraId="7D39B40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政治面貌：不限；</w:t>
            </w:r>
          </w:p>
          <w:p w14:paraId="2C165DC0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年龄：</w:t>
            </w:r>
            <w:r>
              <w:rPr>
                <w:rStyle w:val="10"/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45</w:t>
            </w: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周岁及以下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；</w:t>
            </w:r>
          </w:p>
          <w:p w14:paraId="07C4426B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3.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学历：大专及以上学历；</w:t>
            </w:r>
          </w:p>
          <w:p w14:paraId="03756084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4.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专业：土木类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相关专业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；</w:t>
            </w:r>
          </w:p>
          <w:p w14:paraId="3D4EFC77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5.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证书：持有二级房建注册建造师及以上证书，</w:t>
            </w: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且能在入职3个月内转入公司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；</w:t>
            </w:r>
          </w:p>
          <w:p w14:paraId="30FCC0BC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6.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工作经验：不限；</w:t>
            </w:r>
          </w:p>
          <w:p w14:paraId="06376B29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7.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其他：能熟练使用日常办公软件和</w:t>
            </w:r>
            <w:r>
              <w:rPr>
                <w:rStyle w:val="9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CAD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等绘图软件，具备较强的沟通协调能力、执行能力、组织能力和写作能力，能够吃苦耐劳。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8FB47C8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6000元/月（含社保个人部分），享受职务对应的相关福利待遇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36E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笔试+实操+面试</w:t>
            </w:r>
          </w:p>
        </w:tc>
      </w:tr>
      <w:tr w14:paraId="1B9DE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0" w:hRule="atLeast"/>
          <w:jc w:val="center"/>
        </w:trPr>
        <w:tc>
          <w:tcPr>
            <w:tcW w:w="598" w:type="dxa"/>
            <w:vAlign w:val="center"/>
          </w:tcPr>
          <w:p w14:paraId="703312FA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02B0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鑫鸿交旅公司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1ADB94A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经营事业部公路工程项目经理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A86D9E2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0CF1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劳务</w:t>
            </w:r>
          </w:p>
          <w:p w14:paraId="7AE96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派遣</w:t>
            </w:r>
          </w:p>
        </w:tc>
        <w:tc>
          <w:tcPr>
            <w:tcW w:w="5606" w:type="dxa"/>
            <w:shd w:val="clear" w:color="auto" w:fill="auto"/>
            <w:vAlign w:val="center"/>
          </w:tcPr>
          <w:p w14:paraId="140A35F7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276"/>
                <w:tab w:val="left" w:pos="1418"/>
                <w:tab w:val="left" w:pos="1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1.政治面貌：不限；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2.年龄：45周岁及以下；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3.学历：大专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及以上学历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4.专业：土木类、交通运输类等相关专业；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5.证书：持有二级公路注册建造师及以上证书，且能在入职3个月内转入公司；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6.工作经验：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不限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7.其他：能熟练使用日常办公软件和CAD等绘图软件，具备较强的沟通协调能力、执行能力、组织能力和写作能力，能够吃苦耐劳。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5161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6000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月（含社保个人部分），</w:t>
            </w:r>
            <w:r>
              <w:rPr>
                <w:rStyle w:val="12"/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享受职务对应的相关福利待遇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65C4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笔试+实操+面试</w:t>
            </w:r>
          </w:p>
        </w:tc>
      </w:tr>
    </w:tbl>
    <w:p w14:paraId="7753BE9C">
      <w:pPr>
        <w:rPr>
          <w:rFonts w:hint="eastAsia" w:eastAsia="方正仿宋_GBK"/>
          <w:lang w:eastAsia="zh-CN"/>
        </w:rPr>
      </w:pPr>
    </w:p>
    <w:sectPr>
      <w:footerReference r:id="rId3" w:type="default"/>
      <w:pgSz w:w="16838" w:h="11906" w:orient="landscape"/>
      <w:pgMar w:top="1134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BE9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BB6E0">
                          <w:pPr>
                            <w:pStyle w:val="2"/>
                            <w:rPr>
                              <w:rFonts w:hint="eastAsia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BB6E0">
                    <w:pPr>
                      <w:pStyle w:val="2"/>
                      <w:rPr>
                        <w:rFonts w:hint="eastAsia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B052A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2B052A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ODdkZTliZGNlM2QwYTI0NGNjZWZmMzU0MDI0OTYifQ=="/>
  </w:docVars>
  <w:rsids>
    <w:rsidRoot w:val="55C25332"/>
    <w:rsid w:val="000942B7"/>
    <w:rsid w:val="00490B57"/>
    <w:rsid w:val="005F219D"/>
    <w:rsid w:val="00C6664C"/>
    <w:rsid w:val="00C84172"/>
    <w:rsid w:val="00CA7EEA"/>
    <w:rsid w:val="0183728A"/>
    <w:rsid w:val="01D17056"/>
    <w:rsid w:val="01DB1C83"/>
    <w:rsid w:val="0287575E"/>
    <w:rsid w:val="0297204E"/>
    <w:rsid w:val="02AA49B8"/>
    <w:rsid w:val="05373674"/>
    <w:rsid w:val="056621AB"/>
    <w:rsid w:val="059705B7"/>
    <w:rsid w:val="061E4834"/>
    <w:rsid w:val="0652413C"/>
    <w:rsid w:val="06640499"/>
    <w:rsid w:val="067A4160"/>
    <w:rsid w:val="06BA455D"/>
    <w:rsid w:val="06E72717"/>
    <w:rsid w:val="07023F74"/>
    <w:rsid w:val="07255671"/>
    <w:rsid w:val="0729723C"/>
    <w:rsid w:val="07414C7E"/>
    <w:rsid w:val="07F92E63"/>
    <w:rsid w:val="08207405"/>
    <w:rsid w:val="08852948"/>
    <w:rsid w:val="08F02C43"/>
    <w:rsid w:val="09011651"/>
    <w:rsid w:val="09461AEC"/>
    <w:rsid w:val="095D3BE8"/>
    <w:rsid w:val="097E5D15"/>
    <w:rsid w:val="0A5151D8"/>
    <w:rsid w:val="0A647BCE"/>
    <w:rsid w:val="0A96708F"/>
    <w:rsid w:val="0B754EF6"/>
    <w:rsid w:val="0BAD643E"/>
    <w:rsid w:val="0BB71B42"/>
    <w:rsid w:val="0C85102E"/>
    <w:rsid w:val="0CCF6888"/>
    <w:rsid w:val="0CD914B5"/>
    <w:rsid w:val="0D7C2A37"/>
    <w:rsid w:val="0D9B325A"/>
    <w:rsid w:val="0DC07915"/>
    <w:rsid w:val="0E166FCE"/>
    <w:rsid w:val="0E827C4C"/>
    <w:rsid w:val="0F0A1DF9"/>
    <w:rsid w:val="0F135898"/>
    <w:rsid w:val="0F3375A2"/>
    <w:rsid w:val="0F7554C5"/>
    <w:rsid w:val="0F9D3FD3"/>
    <w:rsid w:val="0FC14BAE"/>
    <w:rsid w:val="10D0497D"/>
    <w:rsid w:val="114C66F9"/>
    <w:rsid w:val="117A5014"/>
    <w:rsid w:val="119360D6"/>
    <w:rsid w:val="12BA7692"/>
    <w:rsid w:val="132A1144"/>
    <w:rsid w:val="132D042F"/>
    <w:rsid w:val="13FD017F"/>
    <w:rsid w:val="14200968"/>
    <w:rsid w:val="1481490C"/>
    <w:rsid w:val="14EF1875"/>
    <w:rsid w:val="157F492D"/>
    <w:rsid w:val="15A74206"/>
    <w:rsid w:val="15AE34DE"/>
    <w:rsid w:val="160129EC"/>
    <w:rsid w:val="16355E4E"/>
    <w:rsid w:val="1642631D"/>
    <w:rsid w:val="166B5873"/>
    <w:rsid w:val="16816E45"/>
    <w:rsid w:val="169528F0"/>
    <w:rsid w:val="16CC6390"/>
    <w:rsid w:val="179606CE"/>
    <w:rsid w:val="181A12FF"/>
    <w:rsid w:val="183A54FD"/>
    <w:rsid w:val="1844637C"/>
    <w:rsid w:val="18B3705E"/>
    <w:rsid w:val="18D203E7"/>
    <w:rsid w:val="193A152D"/>
    <w:rsid w:val="196C3C60"/>
    <w:rsid w:val="197D2FED"/>
    <w:rsid w:val="1A163D48"/>
    <w:rsid w:val="1A642D06"/>
    <w:rsid w:val="1BD16179"/>
    <w:rsid w:val="1C20479B"/>
    <w:rsid w:val="1C46380A"/>
    <w:rsid w:val="1C7A6810"/>
    <w:rsid w:val="1CD443E4"/>
    <w:rsid w:val="1D50131F"/>
    <w:rsid w:val="1D665345"/>
    <w:rsid w:val="1DB63878"/>
    <w:rsid w:val="1E55134D"/>
    <w:rsid w:val="1EA2204E"/>
    <w:rsid w:val="1EAB5006"/>
    <w:rsid w:val="1ECA6EAF"/>
    <w:rsid w:val="1F4C5B16"/>
    <w:rsid w:val="1F705CA9"/>
    <w:rsid w:val="1F9C084C"/>
    <w:rsid w:val="1FED554B"/>
    <w:rsid w:val="20232D1B"/>
    <w:rsid w:val="20542ED4"/>
    <w:rsid w:val="214D44F3"/>
    <w:rsid w:val="21A810FD"/>
    <w:rsid w:val="21C5011E"/>
    <w:rsid w:val="22475AC6"/>
    <w:rsid w:val="22DA2052"/>
    <w:rsid w:val="23007343"/>
    <w:rsid w:val="238B4882"/>
    <w:rsid w:val="23B5349D"/>
    <w:rsid w:val="23C44815"/>
    <w:rsid w:val="24E0567E"/>
    <w:rsid w:val="256E4A38"/>
    <w:rsid w:val="25CD79B1"/>
    <w:rsid w:val="260809E9"/>
    <w:rsid w:val="263F301E"/>
    <w:rsid w:val="265E7BA5"/>
    <w:rsid w:val="26683828"/>
    <w:rsid w:val="26A51C49"/>
    <w:rsid w:val="26B91CE3"/>
    <w:rsid w:val="26E2748C"/>
    <w:rsid w:val="27826579"/>
    <w:rsid w:val="28575C58"/>
    <w:rsid w:val="28682B77"/>
    <w:rsid w:val="28B430AA"/>
    <w:rsid w:val="28C12480"/>
    <w:rsid w:val="28C13CF8"/>
    <w:rsid w:val="296323DA"/>
    <w:rsid w:val="29786366"/>
    <w:rsid w:val="29EC0622"/>
    <w:rsid w:val="2A1F033A"/>
    <w:rsid w:val="2A7368EC"/>
    <w:rsid w:val="2B726905"/>
    <w:rsid w:val="2B752B4B"/>
    <w:rsid w:val="2BA50A88"/>
    <w:rsid w:val="2BC25ADE"/>
    <w:rsid w:val="2C7F39CF"/>
    <w:rsid w:val="2CE02702"/>
    <w:rsid w:val="2D257402"/>
    <w:rsid w:val="2DC41EB4"/>
    <w:rsid w:val="2DD4649B"/>
    <w:rsid w:val="2DF47AA5"/>
    <w:rsid w:val="2E080088"/>
    <w:rsid w:val="2E2C471E"/>
    <w:rsid w:val="2E887C07"/>
    <w:rsid w:val="2EF91817"/>
    <w:rsid w:val="2F5A3133"/>
    <w:rsid w:val="2FC516F9"/>
    <w:rsid w:val="306E1AB7"/>
    <w:rsid w:val="30A94B1D"/>
    <w:rsid w:val="30C419B0"/>
    <w:rsid w:val="30C477ED"/>
    <w:rsid w:val="30FC55EE"/>
    <w:rsid w:val="311E3804"/>
    <w:rsid w:val="316B2774"/>
    <w:rsid w:val="32132BEF"/>
    <w:rsid w:val="321E1594"/>
    <w:rsid w:val="322B5F08"/>
    <w:rsid w:val="32427031"/>
    <w:rsid w:val="324A6F41"/>
    <w:rsid w:val="328A6C2A"/>
    <w:rsid w:val="32EC3CDB"/>
    <w:rsid w:val="333F6B5C"/>
    <w:rsid w:val="339575BE"/>
    <w:rsid w:val="33CD3272"/>
    <w:rsid w:val="33EB36F8"/>
    <w:rsid w:val="34183BDB"/>
    <w:rsid w:val="344A48C2"/>
    <w:rsid w:val="3483413B"/>
    <w:rsid w:val="34931DC5"/>
    <w:rsid w:val="34D50630"/>
    <w:rsid w:val="357339A5"/>
    <w:rsid w:val="358E3803"/>
    <w:rsid w:val="35C94071"/>
    <w:rsid w:val="35EC11AB"/>
    <w:rsid w:val="362829E1"/>
    <w:rsid w:val="36EB413B"/>
    <w:rsid w:val="373D3165"/>
    <w:rsid w:val="37C624B2"/>
    <w:rsid w:val="37CB1876"/>
    <w:rsid w:val="37E666B0"/>
    <w:rsid w:val="396C5956"/>
    <w:rsid w:val="39C80763"/>
    <w:rsid w:val="39FF5F41"/>
    <w:rsid w:val="3A8874F8"/>
    <w:rsid w:val="3B143534"/>
    <w:rsid w:val="3B2740D4"/>
    <w:rsid w:val="3B451940"/>
    <w:rsid w:val="3B660234"/>
    <w:rsid w:val="3B8701AA"/>
    <w:rsid w:val="3C4E1187"/>
    <w:rsid w:val="3C8064A7"/>
    <w:rsid w:val="3CAA4150"/>
    <w:rsid w:val="3CE533DA"/>
    <w:rsid w:val="3D8C7CFA"/>
    <w:rsid w:val="3D8F1598"/>
    <w:rsid w:val="3DFE173F"/>
    <w:rsid w:val="3E6842C3"/>
    <w:rsid w:val="3F762F8F"/>
    <w:rsid w:val="3FB6105E"/>
    <w:rsid w:val="3FBB7577"/>
    <w:rsid w:val="3FD152BB"/>
    <w:rsid w:val="3FD80FD4"/>
    <w:rsid w:val="40787059"/>
    <w:rsid w:val="41E175D3"/>
    <w:rsid w:val="422B7AE1"/>
    <w:rsid w:val="428B0580"/>
    <w:rsid w:val="42CE4911"/>
    <w:rsid w:val="4351198D"/>
    <w:rsid w:val="43C25505"/>
    <w:rsid w:val="43CC2BFE"/>
    <w:rsid w:val="445F3A72"/>
    <w:rsid w:val="448B3F2E"/>
    <w:rsid w:val="44AB4F09"/>
    <w:rsid w:val="44C22253"/>
    <w:rsid w:val="45082B7B"/>
    <w:rsid w:val="45442C68"/>
    <w:rsid w:val="4669507C"/>
    <w:rsid w:val="4678061D"/>
    <w:rsid w:val="468F66D2"/>
    <w:rsid w:val="4729480B"/>
    <w:rsid w:val="47D74267"/>
    <w:rsid w:val="485D3C66"/>
    <w:rsid w:val="4A3961AC"/>
    <w:rsid w:val="4A616F89"/>
    <w:rsid w:val="4A864069"/>
    <w:rsid w:val="4B256166"/>
    <w:rsid w:val="4B4221F8"/>
    <w:rsid w:val="4BC209A0"/>
    <w:rsid w:val="4C485734"/>
    <w:rsid w:val="4C504A96"/>
    <w:rsid w:val="4C73068F"/>
    <w:rsid w:val="4C9269AF"/>
    <w:rsid w:val="4D2B4E39"/>
    <w:rsid w:val="4D3D691B"/>
    <w:rsid w:val="4D720CBA"/>
    <w:rsid w:val="4E240946"/>
    <w:rsid w:val="4E9C6C18"/>
    <w:rsid w:val="4EBB21ED"/>
    <w:rsid w:val="4EC5306C"/>
    <w:rsid w:val="4FF833D8"/>
    <w:rsid w:val="506A1091"/>
    <w:rsid w:val="50D05D25"/>
    <w:rsid w:val="5119400D"/>
    <w:rsid w:val="51497F84"/>
    <w:rsid w:val="5160576E"/>
    <w:rsid w:val="51F64B9F"/>
    <w:rsid w:val="52A31916"/>
    <w:rsid w:val="52FE656B"/>
    <w:rsid w:val="53672943"/>
    <w:rsid w:val="537137C2"/>
    <w:rsid w:val="538C5F06"/>
    <w:rsid w:val="53BF2254"/>
    <w:rsid w:val="53EA25CA"/>
    <w:rsid w:val="5454111A"/>
    <w:rsid w:val="55967510"/>
    <w:rsid w:val="55C25332"/>
    <w:rsid w:val="55EB5A20"/>
    <w:rsid w:val="561D1AA7"/>
    <w:rsid w:val="565C62EA"/>
    <w:rsid w:val="56772E9D"/>
    <w:rsid w:val="569C67A5"/>
    <w:rsid w:val="56CD4470"/>
    <w:rsid w:val="57650F48"/>
    <w:rsid w:val="577225EB"/>
    <w:rsid w:val="579C1BCB"/>
    <w:rsid w:val="5820561C"/>
    <w:rsid w:val="585C1DFE"/>
    <w:rsid w:val="5866141B"/>
    <w:rsid w:val="588840E5"/>
    <w:rsid w:val="596D2336"/>
    <w:rsid w:val="59B85CA7"/>
    <w:rsid w:val="5A094650"/>
    <w:rsid w:val="5A3B4067"/>
    <w:rsid w:val="5A4412E8"/>
    <w:rsid w:val="5A77221A"/>
    <w:rsid w:val="5AB02E22"/>
    <w:rsid w:val="5AFE3B8D"/>
    <w:rsid w:val="5B1C4214"/>
    <w:rsid w:val="5B647768"/>
    <w:rsid w:val="5BC90981"/>
    <w:rsid w:val="5C5D2B35"/>
    <w:rsid w:val="5C7A36E7"/>
    <w:rsid w:val="5CDA3BBB"/>
    <w:rsid w:val="5D964551"/>
    <w:rsid w:val="5DB62A60"/>
    <w:rsid w:val="5DEF3C61"/>
    <w:rsid w:val="5E0105E4"/>
    <w:rsid w:val="5E954808"/>
    <w:rsid w:val="5F1B1319"/>
    <w:rsid w:val="5F58344B"/>
    <w:rsid w:val="5FEF2237"/>
    <w:rsid w:val="608E7387"/>
    <w:rsid w:val="611F6EB9"/>
    <w:rsid w:val="6187384E"/>
    <w:rsid w:val="6299419B"/>
    <w:rsid w:val="62D96C8E"/>
    <w:rsid w:val="639E6B13"/>
    <w:rsid w:val="64986E00"/>
    <w:rsid w:val="650A5F27"/>
    <w:rsid w:val="65363F24"/>
    <w:rsid w:val="65C6174B"/>
    <w:rsid w:val="662572A5"/>
    <w:rsid w:val="66DD6BE3"/>
    <w:rsid w:val="670E03D4"/>
    <w:rsid w:val="67376850"/>
    <w:rsid w:val="67515045"/>
    <w:rsid w:val="67796A91"/>
    <w:rsid w:val="67980EC5"/>
    <w:rsid w:val="67B11A97"/>
    <w:rsid w:val="67E764CD"/>
    <w:rsid w:val="684A539A"/>
    <w:rsid w:val="68945B31"/>
    <w:rsid w:val="689E42BA"/>
    <w:rsid w:val="694806C9"/>
    <w:rsid w:val="698536CB"/>
    <w:rsid w:val="6AB73D58"/>
    <w:rsid w:val="6B325FF1"/>
    <w:rsid w:val="6B3E3EAC"/>
    <w:rsid w:val="6B554C6C"/>
    <w:rsid w:val="6B6F23A1"/>
    <w:rsid w:val="6BA442DD"/>
    <w:rsid w:val="6BD9494E"/>
    <w:rsid w:val="6BDF1700"/>
    <w:rsid w:val="6BEB69AE"/>
    <w:rsid w:val="6C0E1853"/>
    <w:rsid w:val="6C24541E"/>
    <w:rsid w:val="6C2B055A"/>
    <w:rsid w:val="6C501D6F"/>
    <w:rsid w:val="6CDA59FA"/>
    <w:rsid w:val="6D5C7BF4"/>
    <w:rsid w:val="6D926BDC"/>
    <w:rsid w:val="6DCA78FF"/>
    <w:rsid w:val="6E1F5E9D"/>
    <w:rsid w:val="6EBD1212"/>
    <w:rsid w:val="6FC767EC"/>
    <w:rsid w:val="7040659E"/>
    <w:rsid w:val="70A2044E"/>
    <w:rsid w:val="70D80585"/>
    <w:rsid w:val="71241A1C"/>
    <w:rsid w:val="71752277"/>
    <w:rsid w:val="72BB757F"/>
    <w:rsid w:val="73052C83"/>
    <w:rsid w:val="73223D39"/>
    <w:rsid w:val="733C00BF"/>
    <w:rsid w:val="735A1725"/>
    <w:rsid w:val="73773F76"/>
    <w:rsid w:val="73813156"/>
    <w:rsid w:val="73814F04"/>
    <w:rsid w:val="73AC3A83"/>
    <w:rsid w:val="73EA389E"/>
    <w:rsid w:val="74174AA1"/>
    <w:rsid w:val="743C4B26"/>
    <w:rsid w:val="74BD7CD1"/>
    <w:rsid w:val="757F36C5"/>
    <w:rsid w:val="758B78DC"/>
    <w:rsid w:val="75A153E9"/>
    <w:rsid w:val="75C03BF9"/>
    <w:rsid w:val="76053BCA"/>
    <w:rsid w:val="76206C56"/>
    <w:rsid w:val="76DD68F5"/>
    <w:rsid w:val="76F679B7"/>
    <w:rsid w:val="7709405E"/>
    <w:rsid w:val="77201A99"/>
    <w:rsid w:val="779909FC"/>
    <w:rsid w:val="77B85424"/>
    <w:rsid w:val="77DC7346"/>
    <w:rsid w:val="78393FFF"/>
    <w:rsid w:val="7843270F"/>
    <w:rsid w:val="78611760"/>
    <w:rsid w:val="7863107C"/>
    <w:rsid w:val="786372CE"/>
    <w:rsid w:val="78742D1F"/>
    <w:rsid w:val="788D56D4"/>
    <w:rsid w:val="796B468C"/>
    <w:rsid w:val="79B60E33"/>
    <w:rsid w:val="79D57D57"/>
    <w:rsid w:val="7AA37E55"/>
    <w:rsid w:val="7AAF5B84"/>
    <w:rsid w:val="7AFB37ED"/>
    <w:rsid w:val="7AFC2853"/>
    <w:rsid w:val="7B3A1A33"/>
    <w:rsid w:val="7B5829EE"/>
    <w:rsid w:val="7BB0099E"/>
    <w:rsid w:val="7BF344C5"/>
    <w:rsid w:val="7C09018C"/>
    <w:rsid w:val="7C2A25DC"/>
    <w:rsid w:val="7C2B2719"/>
    <w:rsid w:val="7C7B371E"/>
    <w:rsid w:val="7C9B7036"/>
    <w:rsid w:val="7CFA00E7"/>
    <w:rsid w:val="7D9A5540"/>
    <w:rsid w:val="7DDA3B8E"/>
    <w:rsid w:val="7E3D7483"/>
    <w:rsid w:val="7E4B683A"/>
    <w:rsid w:val="7ECB34D7"/>
    <w:rsid w:val="7EEF319C"/>
    <w:rsid w:val="7F231565"/>
    <w:rsid w:val="7F564C45"/>
    <w:rsid w:val="7F6D27E0"/>
    <w:rsid w:val="7F773698"/>
    <w:rsid w:val="7FA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next w:val="1"/>
    <w:qFormat/>
    <w:uiPriority w:val="1"/>
    <w:rPr>
      <w:rFonts w:ascii="宋体" w:hAnsi="宋体" w:eastAsia="宋体" w:cs="宋体"/>
      <w:sz w:val="33"/>
      <w:szCs w:val="33"/>
      <w:lang w:val="zh-CN" w:eastAsia="zh-CN" w:bidi="zh-CN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14e"/>
    <w:basedOn w:val="1"/>
    <w:autoRedefine/>
    <w:qFormat/>
    <w:uiPriority w:val="0"/>
    <w:pPr>
      <w:widowControl/>
      <w:spacing w:before="100" w:beforeLines="0" w:beforeAutospacing="1" w:after="100" w:afterLines="0" w:afterAutospacing="1" w:line="300" w:lineRule="atLeast"/>
      <w:jc w:val="left"/>
    </w:pPr>
    <w:rPr>
      <w:rFonts w:ascii="宋体" w:hAnsi="宋体"/>
      <w:color w:val="000000"/>
      <w:kern w:val="0"/>
      <w:szCs w:val="21"/>
    </w:rPr>
  </w:style>
  <w:style w:type="character" w:customStyle="1" w:styleId="8">
    <w:name w:val="font13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9">
    <w:name w:val="font12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81"/>
    <w:basedOn w:val="6"/>
    <w:qFormat/>
    <w:uiPriority w:val="0"/>
    <w:rPr>
      <w:rFonts w:hint="default" w:ascii="Times New Roman" w:hAnsi="Times New Roman" w:cs="Times New Roman"/>
      <w:b/>
      <w:bCs/>
      <w:color w:val="FF0000"/>
      <w:sz w:val="24"/>
      <w:szCs w:val="24"/>
      <w:u w:val="none"/>
    </w:rPr>
  </w:style>
  <w:style w:type="character" w:customStyle="1" w:styleId="11">
    <w:name w:val="font141"/>
    <w:basedOn w:val="6"/>
    <w:qFormat/>
    <w:uiPriority w:val="0"/>
    <w:rPr>
      <w:rFonts w:hint="eastAsia" w:ascii="方正仿宋_GBK" w:hAnsi="方正仿宋_GBK" w:eastAsia="方正仿宋_GBK" w:cs="方正仿宋_GBK"/>
      <w:b/>
      <w:bCs/>
      <w:color w:val="FF0000"/>
      <w:sz w:val="24"/>
      <w:szCs w:val="24"/>
      <w:u w:val="none"/>
    </w:rPr>
  </w:style>
  <w:style w:type="character" w:customStyle="1" w:styleId="12">
    <w:name w:val="font112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细黑" w:hAnsi="Calibri" w:eastAsia="华文细黑" w:cs="华文细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1889</Words>
  <Characters>1985</Characters>
  <Lines>0</Lines>
  <Paragraphs>0</Paragraphs>
  <TotalTime>0</TotalTime>
  <ScaleCrop>false</ScaleCrop>
  <LinksUpToDate>false</LinksUpToDate>
  <CharactersWithSpaces>1985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2022-03-03T06:31:00Z</dcterms:created>
  <dc:creator>李雪莉</dc:creator>
  <cp:lastModifiedBy>李雪莉</cp:lastModifiedBy>
  <cp:lastPrinted>2026-09-09T00:17:00Z</cp:lastPrinted>
  <dcterms:modified xsi:type="dcterms:W3CDTF">2026-09-09T01:34:28Z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2B1E38A5767D444E9AD8EB815C24507E_13</vt:lpwstr>
  </property>
  <property fmtid="{D5CDD505-2E9C-101B-9397-08002B2CF9AE}" pid="4" name="KSOTemplateDocerSaveRecord">
    <vt:lpwstr>eyJoZGlkIjoiZDJkZjI2ZGRkODg3NjdmMDQyNWNiZDZlMjk2MjM0ZmIiLCJ1c2VySWQiOiIyMzAxOTAwMzMifQ==</vt:lpwstr>
  </property>
</Properties>
</file>