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50890">
      <w:pPr>
        <w:spacing w:line="520" w:lineRule="exact"/>
        <w:jc w:val="center"/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u w:val="none"/>
          <w:lang w:val="en-US" w:eastAsia="zh-CN" w:bidi="ar"/>
        </w:rPr>
        <w:t>巴中市公安局文旅示范区分局2026年度公开招聘警务辅助人员职位表</w:t>
      </w:r>
      <w:bookmarkEnd w:id="0"/>
    </w:p>
    <w:tbl>
      <w:tblPr>
        <w:tblStyle w:val="3"/>
        <w:tblpPr w:leftFromText="180" w:rightFromText="180" w:vertAnchor="text" w:horzAnchor="page" w:tblpXSpec="center" w:tblpY="431"/>
        <w:tblOverlap w:val="never"/>
        <w:tblW w:w="123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645"/>
        <w:gridCol w:w="1088"/>
        <w:gridCol w:w="678"/>
        <w:gridCol w:w="650"/>
        <w:gridCol w:w="1224"/>
        <w:gridCol w:w="1253"/>
        <w:gridCol w:w="1012"/>
        <w:gridCol w:w="2387"/>
        <w:gridCol w:w="1432"/>
      </w:tblGrid>
      <w:tr w14:paraId="43D45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5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A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2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8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1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F7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FD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48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3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6F8B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7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8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勤务岗（一）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1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001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08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18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eastAsia="zh-CN" w:bidi="ar-SA"/>
              </w:rPr>
              <w:t>男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5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18-</w:t>
            </w: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0E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22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1.持有中华人民共和国机动车B1级及以上驾照。</w:t>
            </w:r>
          </w:p>
          <w:p w14:paraId="2E312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2.驾龄5年以上且近3年内无主责伤人或亡人和重大财产损失交通事故记录，无严重交通违法记录。</w:t>
            </w:r>
          </w:p>
          <w:p w14:paraId="4CC5C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3.持有中华人民共和国机动车A1级驾照者同等条件优先。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72F37">
            <w:pPr>
              <w:keepNext w:val="0"/>
              <w:keepLines w:val="0"/>
              <w:widowControl/>
              <w:suppressLineNumbers w:val="0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AB7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1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D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勤务岗（二）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9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002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0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 w:eastAsia="宋体" w:cs="宋体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7A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E7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18-</w:t>
            </w: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</w:t>
            </w:r>
          </w:p>
        </w:tc>
        <w:tc>
          <w:tcPr>
            <w:tcW w:w="12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2A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7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999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1.持有中华人民共和国机动车D或E级驾照者同等条件优先。</w:t>
            </w:r>
          </w:p>
          <w:p w14:paraId="45F967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2.身高1.7米及以上。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0FAB2">
            <w:pPr>
              <w:keepNext w:val="0"/>
              <w:keepLines w:val="0"/>
              <w:widowControl/>
              <w:suppressLineNumbers w:val="0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主要从事道路交通管理、巡逻防控等工作，因公牺牲民警家属年龄放宽至38周岁。</w:t>
            </w:r>
          </w:p>
        </w:tc>
      </w:tr>
      <w:tr w14:paraId="37B31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B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0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勤务岗（三）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8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003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A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79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0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6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2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  <w:lang w:val="en-US" w:eastAsia="zh-CN" w:bidi="ar"/>
              </w:rPr>
              <w:t>身高1.6米及以上。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201B4">
            <w:pPr>
              <w:keepNext w:val="0"/>
              <w:keepLines w:val="0"/>
              <w:widowControl/>
              <w:suppressLineNumbers w:val="0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u w:val="none"/>
                <w:lang w:val="en-US" w:eastAsia="zh-CN" w:bidi="ar-SA"/>
              </w:rPr>
              <w:t>因公牺牲民警家属年龄放宽至38周岁。</w:t>
            </w:r>
          </w:p>
        </w:tc>
      </w:tr>
    </w:tbl>
    <w:p w14:paraId="6B63A692">
      <w:pPr>
        <w:spacing w:line="520" w:lineRule="exact"/>
        <w:jc w:val="center"/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u w:val="none"/>
          <w:lang w:val="en-US" w:eastAsia="zh-CN" w:bidi="ar"/>
        </w:rPr>
        <w:sectPr>
          <w:footerReference r:id="rId3" w:type="default"/>
          <w:footerReference r:id="rId4" w:type="even"/>
          <w:pgSz w:w="16838" w:h="11906" w:orient="landscape"/>
          <w:pgMar w:top="1531" w:right="2154" w:bottom="1531" w:left="1984" w:header="851" w:footer="1417" w:gutter="0"/>
          <w:cols w:space="0" w:num="1"/>
          <w:rtlGutter w:val="0"/>
          <w:docGrid w:linePitch="312" w:charSpace="0"/>
        </w:sectPr>
      </w:pPr>
    </w:p>
    <w:p w14:paraId="62A219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E4985">
    <w:pPr>
      <w:pStyle w:val="2"/>
      <w:framePr w:wrap="around" w:vAnchor="text" w:hAnchor="margin" w:xAlign="outside" w:y="1"/>
      <w:rPr>
        <w:rStyle w:val="5"/>
        <w:rFonts w:hint="eastAsia" w:ascii="宋体"/>
        <w:sz w:val="28"/>
        <w:szCs w:val="28"/>
      </w:rPr>
    </w:pPr>
    <w:r>
      <w:rPr>
        <w:rStyle w:val="5"/>
        <w:rFonts w:hint="eastAsia" w:ascii="宋体"/>
        <w:sz w:val="28"/>
        <w:szCs w:val="28"/>
      </w:rPr>
      <w:t>—</w:t>
    </w:r>
    <w:r>
      <w:rPr>
        <w:rStyle w:val="5"/>
        <w:rFonts w:hint="eastAsia" w:ascii="宋体"/>
        <w:sz w:val="28"/>
        <w:szCs w:val="28"/>
        <w:lang w:val="en-US" w:eastAsia="zh-CN"/>
      </w:rPr>
      <w:t xml:space="preserve"> </w:t>
    </w:r>
    <w:r>
      <w:rPr>
        <w:rFonts w:hint="eastAsia" w:ascii="宋体"/>
        <w:sz w:val="28"/>
        <w:szCs w:val="28"/>
      </w:rPr>
      <w:fldChar w:fldCharType="begin"/>
    </w:r>
    <w:r>
      <w:rPr>
        <w:rStyle w:val="5"/>
        <w:rFonts w:hint="eastAsia" w:ascii="宋体"/>
        <w:sz w:val="28"/>
        <w:szCs w:val="28"/>
      </w:rPr>
      <w:instrText xml:space="preserve">PAGE  </w:instrText>
    </w:r>
    <w:r>
      <w:rPr>
        <w:rFonts w:hint="eastAsia" w:ascii="宋体"/>
        <w:sz w:val="28"/>
        <w:szCs w:val="28"/>
      </w:rPr>
      <w:fldChar w:fldCharType="separate"/>
    </w:r>
    <w:r>
      <w:rPr>
        <w:rStyle w:val="5"/>
        <w:rFonts w:hint="eastAsia" w:ascii="宋体"/>
        <w:sz w:val="28"/>
        <w:szCs w:val="28"/>
      </w:rPr>
      <w:t>1</w:t>
    </w:r>
    <w:r>
      <w:rPr>
        <w:rFonts w:hint="eastAsia" w:ascii="宋体"/>
        <w:sz w:val="28"/>
        <w:szCs w:val="28"/>
      </w:rPr>
      <w:fldChar w:fldCharType="end"/>
    </w:r>
    <w:r>
      <w:rPr>
        <w:rStyle w:val="5"/>
        <w:rFonts w:hint="eastAsia" w:ascii="宋体"/>
        <w:sz w:val="28"/>
        <w:szCs w:val="28"/>
        <w:lang w:val="en-US" w:eastAsia="zh-CN"/>
      </w:rPr>
      <w:t xml:space="preserve"> </w:t>
    </w:r>
    <w:r>
      <w:rPr>
        <w:rStyle w:val="5"/>
        <w:rFonts w:hint="eastAsia" w:ascii="宋体"/>
        <w:sz w:val="28"/>
        <w:szCs w:val="28"/>
      </w:rPr>
      <w:t>—</w:t>
    </w:r>
  </w:p>
  <w:p w14:paraId="7FE8E727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4BF28">
    <w:pPr>
      <w:pStyle w:val="2"/>
      <w:framePr w:wrap="around" w:vAnchor="text" w:hAnchor="margin" w:xAlign="outside" w:y="1"/>
      <w:rPr>
        <w:rStyle w:val="5"/>
        <w:rFonts w:hint="eastAsia" w:ascii="宋体"/>
        <w:sz w:val="28"/>
        <w:szCs w:val="28"/>
      </w:rPr>
    </w:pPr>
    <w:r>
      <w:rPr>
        <w:rStyle w:val="5"/>
        <w:rFonts w:hint="eastAsia" w:ascii="宋体"/>
        <w:sz w:val="28"/>
        <w:szCs w:val="28"/>
      </w:rPr>
      <w:t>—</w:t>
    </w:r>
    <w:r>
      <w:rPr>
        <w:rFonts w:hint="eastAsia" w:ascii="宋体"/>
        <w:sz w:val="28"/>
        <w:szCs w:val="28"/>
      </w:rPr>
      <w:fldChar w:fldCharType="begin"/>
    </w:r>
    <w:r>
      <w:rPr>
        <w:rStyle w:val="5"/>
        <w:rFonts w:hint="eastAsia" w:ascii="宋体"/>
        <w:sz w:val="28"/>
        <w:szCs w:val="28"/>
      </w:rPr>
      <w:instrText xml:space="preserve">PAGE  </w:instrText>
    </w:r>
    <w:r>
      <w:rPr>
        <w:rFonts w:hint="eastAsia" w:ascii="宋体"/>
        <w:sz w:val="28"/>
        <w:szCs w:val="28"/>
      </w:rPr>
      <w:fldChar w:fldCharType="separate"/>
    </w:r>
    <w:r>
      <w:rPr>
        <w:rStyle w:val="5"/>
        <w:rFonts w:hint="eastAsia" w:ascii="宋体"/>
        <w:sz w:val="28"/>
        <w:szCs w:val="28"/>
      </w:rPr>
      <w:t>4</w:t>
    </w:r>
    <w:r>
      <w:rPr>
        <w:rFonts w:hint="eastAsia" w:ascii="宋体"/>
        <w:sz w:val="28"/>
        <w:szCs w:val="28"/>
      </w:rPr>
      <w:fldChar w:fldCharType="end"/>
    </w:r>
    <w:r>
      <w:rPr>
        <w:rStyle w:val="5"/>
        <w:rFonts w:hint="eastAsia" w:ascii="宋体"/>
        <w:sz w:val="28"/>
        <w:szCs w:val="28"/>
      </w:rPr>
      <w:t>—</w:t>
    </w:r>
  </w:p>
  <w:p w14:paraId="132637B1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A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2026-09-07T12:46:40Z</dcterms:created>
  <dc:creator>Administrator</dc:creator>
  <cp:lastModifiedBy>William</cp:lastModifiedBy>
  <dcterms:modified xsi:type="dcterms:W3CDTF">2026-09-07T12:47:06Z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eyJoZGlkIjoiNjU2ZmQ0MDg4NjAxMThmZGU5YTdjY2ZiZGMxOGI3NTgiLCJ1c2VySWQiOiI2MDQwNDM2MzkifQ==</vt:lpwstr>
  </property>
  <property fmtid="{D5CDD505-2E9C-101B-9397-08002B2CF9AE}" pid="4" name="ICV">
    <vt:lpwstr>2CCC61BEBB374DFD8A382FF9F7BF6362_12</vt:lpwstr>
  </property>
</Properties>
</file>