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05C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：</w:t>
      </w:r>
    </w:p>
    <w:p w14:paraId="185C03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7"/>
          <w:sz w:val="36"/>
          <w:szCs w:val="36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2026年井冈山农商银行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7"/>
          <w:sz w:val="36"/>
          <w:szCs w:val="36"/>
          <w:highlight w:val="none"/>
          <w:lang w:eastAsia="zh-CN"/>
        </w:rPr>
        <w:t>招聘岗位及任职要求</w:t>
      </w:r>
    </w:p>
    <w:tbl>
      <w:tblPr>
        <w:tblStyle w:val="3"/>
        <w:tblpPr w:leftFromText="180" w:rightFromText="180" w:vertAnchor="text" w:horzAnchor="page" w:tblpX="1558" w:tblpY="355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356"/>
        <w:gridCol w:w="5434"/>
        <w:gridCol w:w="687"/>
        <w:gridCol w:w="1342"/>
      </w:tblGrid>
      <w:tr w14:paraId="3D638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BD7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</w:rPr>
              <w:t>序号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4ED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</w:rPr>
              <w:t>岗位序号及名称</w:t>
            </w:r>
          </w:p>
        </w:tc>
        <w:tc>
          <w:tcPr>
            <w:tcW w:w="5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B9C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</w:rPr>
              <w:t>岗位要求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F6D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拟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</w:rPr>
              <w:t>招聘</w:t>
            </w:r>
          </w:p>
          <w:p w14:paraId="35E52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</w:rPr>
              <w:t>人数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252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薪资待遇</w:t>
            </w:r>
          </w:p>
        </w:tc>
      </w:tr>
      <w:tr w14:paraId="2205F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9" w:hRule="atLeast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AA0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848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01-驾驶员</w:t>
            </w:r>
          </w:p>
        </w:tc>
        <w:tc>
          <w:tcPr>
            <w:tcW w:w="5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39B5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textAlignment w:val="auto"/>
              <w:outlineLvl w:val="9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 w:bidi="ar-SA"/>
              </w:rPr>
              <w:t>1.学历要求：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高中及以上学历（含中专）；</w:t>
            </w:r>
          </w:p>
          <w:p w14:paraId="517302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 w:bidi="ar-SA"/>
              </w:rPr>
              <w:t>2.年龄要求：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40周岁及以下（1986年9月1日（含）以后出生）；</w:t>
            </w:r>
          </w:p>
          <w:p w14:paraId="49382C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 w:bidi="ar-SA"/>
              </w:rPr>
              <w:t>3.持证要求：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有机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动车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驾驶证，5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年以上驾龄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具备基本的车辆故障判断能力，熟知车辆年检、保险等程序的办理流程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近三年内无任何重大交通安全责任事故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（考生请在交管12123APP查询下载）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；</w:t>
            </w:r>
          </w:p>
          <w:p w14:paraId="0682D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360" w:lineRule="exact"/>
              <w:ind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 w:bidi="ar-SA"/>
              </w:rPr>
              <w:t>4.能力要求：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遵纪守法，品行端正，无违法违纪行为，具有良好的思想政治素质和职业道德;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为人踏实、正派，具有较强的安全意识、责任意识和时间观念，能够适应出差和长途驾驶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；</w:t>
            </w:r>
          </w:p>
          <w:p w14:paraId="7D603F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 w:firstLine="0" w:firstLine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 w:bidi="ar-SA"/>
              </w:rPr>
              <w:t>5.其他要求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highlight w:val="none"/>
                <w:lang w:val="en-US" w:eastAsia="zh-CN" w:bidi="ar-SA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 w:bidi="ar-SA"/>
              </w:rPr>
              <w:t>本</w:t>
            </w:r>
            <w: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人及配偶无大额消费型负债（按揭贷款除外），本人及近亲属在金融机构无不良贷款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同等条件下，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共党员、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退伍军人优先考虑。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083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1人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880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基本月薪3000-4000元，享有单位配套福利。</w:t>
            </w:r>
          </w:p>
        </w:tc>
      </w:tr>
    </w:tbl>
    <w:p w14:paraId="38EB41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pacing w:val="-17"/>
          <w:sz w:val="32"/>
          <w:szCs w:val="32"/>
          <w:highlight w:val="none"/>
          <w:lang w:eastAsia="zh-CN"/>
        </w:rPr>
      </w:pPr>
    </w:p>
    <w:p w14:paraId="01DB56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0" w:firstLineChars="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注：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证书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工作经历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计算截止时间为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6年9月1日。</w:t>
      </w:r>
    </w:p>
    <w:p w14:paraId="5A33D5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240" w:lineRule="auto"/>
        <w:ind w:firstLine="0" w:firstLineChars="0"/>
        <w:jc w:val="center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</w:pPr>
    </w:p>
    <w:p w14:paraId="045954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240" w:lineRule="auto"/>
        <w:ind w:firstLine="0" w:firstLineChars="0"/>
        <w:jc w:val="center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</w:pPr>
    </w:p>
    <w:p w14:paraId="3C1F67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240" w:lineRule="auto"/>
        <w:ind w:firstLine="0" w:firstLineChars="0"/>
        <w:jc w:val="center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</w:pPr>
    </w:p>
    <w:p w14:paraId="4D399B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240" w:lineRule="auto"/>
        <w:ind w:firstLine="0" w:firstLineChars="0"/>
        <w:jc w:val="center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</w:pPr>
    </w:p>
    <w:p w14:paraId="0D03A82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7A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9E1747"/>
    <w:rsid w:val="279E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2026-09-08T07:45:00Z</dcterms:created>
  <dc:creator>Sleeping</dc:creator>
  <cp:lastModifiedBy>Sleeping</cp:lastModifiedBy>
  <dcterms:modified xsi:type="dcterms:W3CDTF">2026-09-08T07:45:21Z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BA86B7193B4146E68C41385686BD7023_11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