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461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867"/>
        <w:gridCol w:w="1400"/>
        <w:gridCol w:w="730"/>
        <w:gridCol w:w="790"/>
        <w:gridCol w:w="773"/>
        <w:gridCol w:w="1401"/>
        <w:gridCol w:w="1488"/>
        <w:gridCol w:w="671"/>
        <w:gridCol w:w="3493"/>
        <w:gridCol w:w="797"/>
      </w:tblGrid>
      <w:tr w14:paraId="2D392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3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A08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-637540</wp:posOffset>
                      </wp:positionV>
                      <wp:extent cx="7882890" cy="584200"/>
                      <wp:effectExtent l="0" t="0" r="11430" b="1016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82890" cy="58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DC6F5C">
                                  <w:pPr>
                                    <w:pBdr>
                                      <w:top w:val="none" w:color="auto" w:sz="0" w:space="0"/>
                                      <w:left w:val="none" w:color="auto" w:sz="0" w:space="0"/>
                                      <w:bottom w:val="none" w:color="auto" w:sz="0" w:space="0"/>
                                      <w:right w:val="none" w:color="auto" w:sz="0" w:space="0"/>
                                      <w:between w:val="none" w:color="auto" w:sz="0" w:space="0"/>
                                    </w:pBdr>
                                    <w:spacing w:line="600" w:lineRule="exact"/>
                                    <w:ind w:left="2438" w:leftChars="304" w:hanging="1800" w:hangingChars="500"/>
                                    <w:jc w:val="center"/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eastAsia="zh-CN"/>
                                    </w:rPr>
                                    <w:t>成都市青羊区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人民政府光华街道办事处2026年公开招聘编外人员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eastAsia="zh-CN"/>
                                    </w:rPr>
                                    <w:t>岗位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表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eastAsia="zh-CN"/>
                                    </w:rPr>
                                    <w:t>表</w:t>
                                  </w:r>
                                </w:p>
                                <w:p w14:paraId="082F9ACA">
                                  <w:pPr>
                                    <w:pBdr>
                                      <w:top w:val="none" w:color="auto" w:sz="0" w:space="0"/>
                                      <w:left w:val="none" w:color="auto" w:sz="0" w:space="0"/>
                                      <w:bottom w:val="none" w:color="auto" w:sz="0" w:space="0"/>
                                      <w:right w:val="none" w:color="auto" w:sz="0" w:space="0"/>
                                      <w:between w:val="none" w:color="auto" w:sz="0" w:space="0"/>
                                    </w:pBd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5.8pt;margin-top:-50.2pt;height:46pt;width:620.7pt;z-index:251660288;mso-width-relative:page;mso-height-relative:page;" fillcolor="#FFFFFF" filled="t" stroked="f" coordsize="21600,21600" o:gfxdata="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DQjnRvYAAAACwEAAA8AAAAAAAAAAQAgAAAAIgAAAGRycy9kb3ducmV2Lnht&#10;bFBLAQIUABQAAAAIAIdO4kDNTf9JwAEAAHcDAAAOAAAAAAAAAAEAIAAAACcBAABkcnMvZTJvRG9j&#10;LnhtbFBLBQYAAAAABgAGAFkBAABZ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5DC6F5C"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pacing w:line="600" w:lineRule="exact"/>
                              <w:ind w:left="2438" w:leftChars="304" w:hanging="1800" w:hangingChars="500"/>
                              <w:jc w:val="center"/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eastAsia="zh-CN"/>
                              </w:rPr>
                              <w:t>成都市青羊区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  <w:t>人民政府光华街道办事处2026年公开招聘编外人员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eastAsia="zh-CN"/>
                              </w:rPr>
                              <w:t>岗位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  <w:t>表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eastAsia="zh-CN"/>
                              </w:rPr>
                              <w:t>表</w:t>
                            </w:r>
                          </w:p>
                          <w:p w14:paraId="082F9ACA"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-833120</wp:posOffset>
                      </wp:positionV>
                      <wp:extent cx="871855" cy="423545"/>
                      <wp:effectExtent l="0" t="0" r="12065" b="317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1855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C4F59A">
                                  <w:pPr>
                                    <w:outlineLvl w:val="0"/>
                                    <w:rPr>
                                      <w:rFonts w:hint="eastAsia" w:ascii="Times New Roman" w:hAnsi="Times New Roman" w:eastAsia="方正黑体_GBK" w:cs="Times New Roman"/>
                                      <w:sz w:val="32"/>
                                      <w:szCs w:val="3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方正黑体_GBK" w:cs="Times New Roman"/>
                                      <w:sz w:val="32"/>
                                      <w:szCs w:val="32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Times New Roman" w:hAnsi="Times New Roman" w:eastAsia="方正黑体_GBK" w:cs="Times New Roman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1</w:t>
                                  </w:r>
                                </w:p>
                                <w:p w14:paraId="204E2140"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7.95pt;margin-top:-65.6pt;height:33.35pt;width:68.65pt;z-index:251659264;mso-width-relative:page;mso-height-relative:page;" fillcolor="#FFFFFF" filled="t" stroked="f" coordsize="21600,21600" o:gfxdata="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CL6/vZAAAADAEAAA8AAAAAAAAAAQAgAAAAIgAAAGRycy9kb3ducmV2Lnht&#10;bFBLAQIUABQAAAAIAIdO4kBi90BFvwEAAHYDAAAOAAAAAAAAAAEAIAAAACgBAABkcnMvZTJvRG9j&#10;LnhtbFBLBQYAAAAABgAGAFkBAABZ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3C4F59A">
                            <w:pPr>
                              <w:outlineLvl w:val="0"/>
                              <w:rPr>
                                <w:rFonts w:hint="eastAsia" w:ascii="Times New Roman" w:hAnsi="Times New Roman" w:eastAsia="方正黑体_GBK" w:cs="Times New Roman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eastAsia="方正黑体_GBK" w:cs="Times New Roman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eastAsia" w:ascii="Times New Roman" w:hAnsi="Times New Roman" w:eastAsia="方正黑体_GBK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1</w:t>
                            </w:r>
                          </w:p>
                          <w:p w14:paraId="204E214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34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2ECA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招聘岗位及相关要求</w:t>
            </w:r>
          </w:p>
        </w:tc>
        <w:tc>
          <w:tcPr>
            <w:tcW w:w="79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2CA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笔试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内容</w:t>
            </w:r>
          </w:p>
        </w:tc>
      </w:tr>
      <w:tr w14:paraId="1E184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051" w:type="dxa"/>
            <w:tcBorders>
              <w:tl2br w:val="nil"/>
              <w:tr2bl w:val="nil"/>
            </w:tcBorders>
            <w:noWrap w:val="0"/>
            <w:vAlign w:val="center"/>
          </w:tcPr>
          <w:p w14:paraId="65CCA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29561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noWrap w:val="0"/>
            <w:vAlign w:val="center"/>
          </w:tcPr>
          <w:p w14:paraId="5922B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730" w:type="dxa"/>
            <w:tcBorders>
              <w:tl2br w:val="nil"/>
              <w:tr2bl w:val="nil"/>
            </w:tcBorders>
            <w:noWrap w:val="0"/>
            <w:vAlign w:val="center"/>
          </w:tcPr>
          <w:p w14:paraId="40D5E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招聘总数</w:t>
            </w:r>
          </w:p>
        </w:tc>
        <w:tc>
          <w:tcPr>
            <w:tcW w:w="790" w:type="dxa"/>
            <w:tcBorders>
              <w:tl2br w:val="nil"/>
              <w:tr2bl w:val="nil"/>
            </w:tcBorders>
            <w:noWrap w:val="0"/>
            <w:vAlign w:val="center"/>
          </w:tcPr>
          <w:p w14:paraId="01DFF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 w14:paraId="4B863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401" w:type="dxa"/>
            <w:tcBorders>
              <w:tl2br w:val="nil"/>
              <w:tr2bl w:val="nil"/>
            </w:tcBorders>
            <w:noWrap w:val="0"/>
            <w:vAlign w:val="center"/>
          </w:tcPr>
          <w:p w14:paraId="0CA10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221" w:firstLineChars="10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noWrap w:val="0"/>
            <w:vAlign w:val="center"/>
          </w:tcPr>
          <w:p w14:paraId="70B39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671" w:type="dxa"/>
            <w:tcBorders>
              <w:tl2br w:val="nil"/>
              <w:tr2bl w:val="nil"/>
            </w:tcBorders>
            <w:noWrap w:val="0"/>
            <w:vAlign w:val="center"/>
          </w:tcPr>
          <w:p w14:paraId="74845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3493" w:type="dxa"/>
            <w:tcBorders>
              <w:tl2br w:val="nil"/>
              <w:tr2bl w:val="nil"/>
            </w:tcBorders>
            <w:noWrap w:val="0"/>
            <w:vAlign w:val="center"/>
          </w:tcPr>
          <w:p w14:paraId="47576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</w:t>
            </w:r>
          </w:p>
        </w:tc>
        <w:tc>
          <w:tcPr>
            <w:tcW w:w="7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2842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F06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1" w:type="dxa"/>
            <w:tcBorders>
              <w:tl2br w:val="nil"/>
              <w:tr2bl w:val="nil"/>
            </w:tcBorders>
            <w:noWrap w:val="0"/>
            <w:vAlign w:val="center"/>
          </w:tcPr>
          <w:p w14:paraId="65C01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成都市青羊区人民政府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光华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街道办事处</w:t>
            </w:r>
          </w:p>
        </w:tc>
        <w:tc>
          <w:tcPr>
            <w:tcW w:w="867" w:type="dxa"/>
            <w:tcBorders>
              <w:tl2br w:val="nil"/>
              <w:tr2bl w:val="nil"/>
            </w:tcBorders>
            <w:noWrap w:val="0"/>
            <w:vAlign w:val="center"/>
          </w:tcPr>
          <w:p w14:paraId="3EFC1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028-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81718097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noWrap w:val="0"/>
            <w:vAlign w:val="center"/>
          </w:tcPr>
          <w:p w14:paraId="722D9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成都市青羊区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玉宇路977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730" w:type="dxa"/>
            <w:tcBorders>
              <w:tl2br w:val="nil"/>
              <w:tr2bl w:val="nil"/>
            </w:tcBorders>
            <w:noWrap w:val="0"/>
            <w:vAlign w:val="center"/>
          </w:tcPr>
          <w:p w14:paraId="74D04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790" w:type="dxa"/>
            <w:tcBorders>
              <w:tl2br w:val="nil"/>
              <w:tr2bl w:val="nil"/>
            </w:tcBorders>
            <w:noWrap w:val="0"/>
            <w:vAlign w:val="center"/>
          </w:tcPr>
          <w:p w14:paraId="7BF20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城管执法辅助人员</w:t>
            </w:r>
          </w:p>
        </w:tc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 w14:paraId="1B50D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401" w:type="dxa"/>
            <w:tcBorders>
              <w:tl2br w:val="nil"/>
              <w:tr2bl w:val="nil"/>
            </w:tcBorders>
            <w:noWrap w:val="0"/>
            <w:vAlign w:val="center"/>
          </w:tcPr>
          <w:p w14:paraId="3D00F1D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主要从事辖区城管执法辅助工作（同时承担防汛、拆违、应急处置工作）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noWrap w:val="0"/>
            <w:vAlign w:val="center"/>
          </w:tcPr>
          <w:p w14:paraId="72922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71" w:type="dxa"/>
            <w:tcBorders>
              <w:tl2br w:val="nil"/>
              <w:tr2bl w:val="nil"/>
            </w:tcBorders>
            <w:noWrap/>
            <w:vAlign w:val="center"/>
          </w:tcPr>
          <w:p w14:paraId="6CD9F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3493" w:type="dxa"/>
            <w:tcBorders>
              <w:tl2br w:val="nil"/>
              <w:tr2bl w:val="nil"/>
            </w:tcBorders>
            <w:noWrap w:val="0"/>
            <w:vAlign w:val="center"/>
          </w:tcPr>
          <w:p w14:paraId="6DA5F9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" w:lineRule="atLeas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年龄40周岁以下。特别优秀的可适当放宽条件，但不得超过45周岁</w:t>
            </w:r>
          </w:p>
          <w:p w14:paraId="6BF2B5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" w:lineRule="atLeas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政治素质好，责任心强，具有较强的组织纪律观念</w:t>
            </w:r>
            <w:r>
              <w:rPr>
                <w:rFonts w:hint="eastAsia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；</w:t>
            </w:r>
          </w:p>
          <w:p w14:paraId="5613874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" w:lineRule="atLeast"/>
              <w:ind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3.退伍军人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优先</w:t>
            </w:r>
            <w:r>
              <w:rPr>
                <w:rFonts w:hint="eastAsia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；</w:t>
            </w:r>
          </w:p>
          <w:p w14:paraId="3C74C84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" w:lineRule="atLeas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.服从统一安排，服从岗位调配。</w:t>
            </w:r>
          </w:p>
        </w:tc>
        <w:tc>
          <w:tcPr>
            <w:tcW w:w="797" w:type="dxa"/>
            <w:tcBorders>
              <w:tl2br w:val="nil"/>
              <w:tr2bl w:val="nil"/>
            </w:tcBorders>
            <w:noWrap/>
            <w:vAlign w:val="center"/>
          </w:tcPr>
          <w:p w14:paraId="32EEB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城市管理相关法律知识及实际场景应用</w:t>
            </w:r>
          </w:p>
        </w:tc>
      </w:tr>
    </w:tbl>
    <w:p w14:paraId="2471DD94"/>
    <w:sectPr>
      <w:pgSz w:w="16838" w:h="11906" w:orient="landscape"/>
      <w:pgMar w:top="1746" w:right="1440" w:bottom="174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NWEyNDYzMTI1NGM2NjRhZjA5NDBmNTg3YmVlYmEifQ=="/>
  </w:docVars>
  <w:rsids>
    <w:rsidRoot w:val="392A339D"/>
    <w:rsid w:val="06ED7F99"/>
    <w:rsid w:val="0C51302F"/>
    <w:rsid w:val="0ED94FDB"/>
    <w:rsid w:val="106978CA"/>
    <w:rsid w:val="10DD5C38"/>
    <w:rsid w:val="168763F8"/>
    <w:rsid w:val="26706FCB"/>
    <w:rsid w:val="27621C02"/>
    <w:rsid w:val="2A9D4DED"/>
    <w:rsid w:val="33DE0415"/>
    <w:rsid w:val="348174B9"/>
    <w:rsid w:val="38CB41EF"/>
    <w:rsid w:val="392A339D"/>
    <w:rsid w:val="394A7C60"/>
    <w:rsid w:val="438D240C"/>
    <w:rsid w:val="4AB34455"/>
    <w:rsid w:val="4DEE6262"/>
    <w:rsid w:val="57EB4221"/>
    <w:rsid w:val="5FF06714"/>
    <w:rsid w:val="68D125C2"/>
    <w:rsid w:val="6B260A4A"/>
    <w:rsid w:val="6D312D9E"/>
    <w:rsid w:val="6DF16D2C"/>
    <w:rsid w:val="71A70289"/>
    <w:rsid w:val="71C076F3"/>
    <w:rsid w:val="75C22822"/>
    <w:rsid w:val="79A609D1"/>
    <w:rsid w:val="7A446928"/>
    <w:rsid w:val="7E5A3C7C"/>
    <w:rsid w:val="F29D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2023-07-05T09:35:00Z</dcterms:created>
  <dc:creator>三元</dc:creator>
  <cp:lastModifiedBy>熊杰</cp:lastModifiedBy>
  <cp:lastPrinted>2026-06-15T15:06:00Z</cp:lastPrinted>
  <dcterms:modified xsi:type="dcterms:W3CDTF">2026-08-31T09:47:01Z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1E6E021505919D3115DD946ACFBA6DC1_43</vt:lpwstr>
  </property>
</Properties>
</file>