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D1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附件1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：</w:t>
      </w:r>
    </w:p>
    <w:p w14:paraId="2C3035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吉安县委政法委下属事业单位编外</w:t>
      </w:r>
    </w:p>
    <w:p w14:paraId="0F9475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招聘岗位及任职要求</w:t>
      </w:r>
    </w:p>
    <w:tbl>
      <w:tblPr>
        <w:tblStyle w:val="5"/>
        <w:tblW w:w="9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2022"/>
        <w:gridCol w:w="1426"/>
        <w:gridCol w:w="1253"/>
        <w:gridCol w:w="4140"/>
      </w:tblGrid>
      <w:tr w14:paraId="2CFC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37" w:type="dxa"/>
            <w:vAlign w:val="center"/>
          </w:tcPr>
          <w:p w14:paraId="59B6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022" w:type="dxa"/>
            <w:vAlign w:val="center"/>
          </w:tcPr>
          <w:p w14:paraId="6B431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单位名称</w:t>
            </w:r>
          </w:p>
        </w:tc>
        <w:tc>
          <w:tcPr>
            <w:tcW w:w="1426" w:type="dxa"/>
            <w:vAlign w:val="center"/>
          </w:tcPr>
          <w:p w14:paraId="1EB8C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岗位名称</w:t>
            </w:r>
          </w:p>
        </w:tc>
        <w:tc>
          <w:tcPr>
            <w:tcW w:w="1253" w:type="dxa"/>
            <w:vAlign w:val="center"/>
          </w:tcPr>
          <w:p w14:paraId="0C60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招聘人数</w:t>
            </w:r>
          </w:p>
        </w:tc>
        <w:tc>
          <w:tcPr>
            <w:tcW w:w="4140" w:type="dxa"/>
            <w:vAlign w:val="center"/>
          </w:tcPr>
          <w:p w14:paraId="2408E66D"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岗位要求</w:t>
            </w:r>
          </w:p>
        </w:tc>
      </w:tr>
      <w:tr w14:paraId="238D2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937" w:type="dxa"/>
            <w:vAlign w:val="center"/>
          </w:tcPr>
          <w:p w14:paraId="02FE5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022" w:type="dxa"/>
            <w:vAlign w:val="center"/>
          </w:tcPr>
          <w:p w14:paraId="133D0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县社会治安综合治理中心</w:t>
            </w:r>
          </w:p>
        </w:tc>
        <w:tc>
          <w:tcPr>
            <w:tcW w:w="1426" w:type="dxa"/>
            <w:vAlign w:val="center"/>
          </w:tcPr>
          <w:p w14:paraId="54398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lang w:val="en-US" w:eastAsia="zh-CN"/>
              </w:rPr>
              <w:t>综合岗</w:t>
            </w:r>
          </w:p>
        </w:tc>
        <w:tc>
          <w:tcPr>
            <w:tcW w:w="1253" w:type="dxa"/>
            <w:vAlign w:val="center"/>
          </w:tcPr>
          <w:p w14:paraId="52E0B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140" w:type="dxa"/>
            <w:vAlign w:val="center"/>
          </w:tcPr>
          <w:p w14:paraId="719A8A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年龄：35周岁及以下；</w:t>
            </w:r>
          </w:p>
          <w:p w14:paraId="7C1A2F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学历：本科及以上，专业不限；</w:t>
            </w:r>
          </w:p>
          <w:p w14:paraId="64A2B2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有较好的文字功底，能熟练使用电脑办公软件，具有良好沟通协调能力。能够服从工作需要的轮班安排，在同等条件情况下有从事基层社会治理等相关工作经历优先。</w:t>
            </w:r>
          </w:p>
        </w:tc>
      </w:tr>
      <w:tr w14:paraId="117F8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937" w:type="dxa"/>
            <w:vAlign w:val="center"/>
          </w:tcPr>
          <w:p w14:paraId="1D3F6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022" w:type="dxa"/>
            <w:vAlign w:val="center"/>
          </w:tcPr>
          <w:p w14:paraId="45CE5F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县法学会</w:t>
            </w:r>
          </w:p>
        </w:tc>
        <w:tc>
          <w:tcPr>
            <w:tcW w:w="1426" w:type="dxa"/>
            <w:vAlign w:val="center"/>
          </w:tcPr>
          <w:p w14:paraId="7524D9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综合岗</w:t>
            </w:r>
          </w:p>
        </w:tc>
        <w:tc>
          <w:tcPr>
            <w:tcW w:w="1253" w:type="dxa"/>
            <w:vAlign w:val="center"/>
          </w:tcPr>
          <w:p w14:paraId="4E95A9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140" w:type="dxa"/>
            <w:vAlign w:val="center"/>
          </w:tcPr>
          <w:p w14:paraId="567FC9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年龄要求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u w:val="none"/>
                <w:lang w:val="en-US" w:eastAsia="zh-CN"/>
              </w:rPr>
              <w:t>:35周岁及以下;</w:t>
            </w:r>
          </w:p>
          <w:p w14:paraId="4FF925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u w:val="none"/>
                <w:lang w:val="en-US" w:eastAsia="zh-CN"/>
              </w:rPr>
              <w:t>学历：本科及以上，专业不限；</w:t>
            </w:r>
          </w:p>
          <w:p w14:paraId="0D41CB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3.工作要求:熟练使用各类办公软件，具有良好的职业道德和操守，需要直面居民群众，善于沟通劝解，具备情绪管控能力，适应外勤及阶段性应急工作任务。</w:t>
            </w:r>
          </w:p>
        </w:tc>
      </w:tr>
      <w:tr w14:paraId="594F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</w:trPr>
        <w:tc>
          <w:tcPr>
            <w:tcW w:w="937" w:type="dxa"/>
            <w:vAlign w:val="center"/>
          </w:tcPr>
          <w:p w14:paraId="28463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022" w:type="dxa"/>
            <w:vAlign w:val="center"/>
          </w:tcPr>
          <w:p w14:paraId="409751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县法学会</w:t>
            </w:r>
          </w:p>
        </w:tc>
        <w:tc>
          <w:tcPr>
            <w:tcW w:w="1426" w:type="dxa"/>
            <w:vAlign w:val="center"/>
          </w:tcPr>
          <w:p w14:paraId="1051E8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lang w:val="en-US" w:eastAsia="zh-CN"/>
              </w:rPr>
              <w:t>文秘岗</w:t>
            </w:r>
          </w:p>
        </w:tc>
        <w:tc>
          <w:tcPr>
            <w:tcW w:w="1253" w:type="dxa"/>
            <w:vAlign w:val="center"/>
          </w:tcPr>
          <w:p w14:paraId="3FC2B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140" w:type="dxa"/>
            <w:vAlign w:val="center"/>
          </w:tcPr>
          <w:p w14:paraId="259C7C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1.年龄：35周岁及以下；</w:t>
            </w:r>
          </w:p>
          <w:p w14:paraId="6CF248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2.学历：本科及以上，专业不限；</w:t>
            </w:r>
          </w:p>
          <w:p w14:paraId="4EF0F7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3.有较好的文字功底，熟悉日常办公软件和文印设备，可适应阶段性应急加班任务，在同等条件情况下具有机关企事业单位辅警、法务、文秘、宣传等岗位相关工作经历优先。</w:t>
            </w:r>
          </w:p>
        </w:tc>
      </w:tr>
    </w:tbl>
    <w:p w14:paraId="1E0F99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15EAB8BD">
      <w:pPr>
        <w:pStyle w:val="2"/>
        <w:spacing w:before="0" w:beforeAutospacing="0" w:after="0" w:afterAutospacing="0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2FF6FB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注：年龄及资历计算截止时间为202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日</w:t>
      </w:r>
    </w:p>
    <w:p w14:paraId="458C1810">
      <w:pPr>
        <w:pStyle w:val="2"/>
        <w:rPr>
          <w:rFonts w:hint="default" w:ascii="Times New Roman" w:hAnsi="Times New Roman" w:cs="Times New Roman"/>
        </w:rPr>
      </w:pPr>
    </w:p>
    <w:p w14:paraId="0B94B989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59" w:right="1135" w:bottom="1079" w:left="1091" w:header="709" w:footer="489" w:gutter="0"/>
      <w:pgNumType w:fmt="decimal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B5728">
    <w:pPr>
      <w:pStyle w:val="3"/>
      <w:tabs>
        <w:tab w:val="clear" w:pos="4153"/>
        <w:tab w:val="clear" w:pos="8306"/>
      </w:tabs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9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9710DD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HkgJf8MBAACH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710DD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  <w:p w14:paraId="71DE9DE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F7540">
    <w:pPr>
      <w:pStyle w:val="3"/>
      <w:rPr>
        <w:rFonts w:ascii="仿宋" w:hAnsi="仿宋" w:eastAsia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3F9906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tuwSBsMBAACH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F9906B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1"/>
    <w:multiLevelType w:val="singleLevel"/>
    <w:tmpl w:val="000000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C0705"/>
    <w:rsid w:val="79DC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Calibr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??" w:hAnsi="??" w:cs="??"/>
      <w:b/>
      <w:bCs/>
      <w:kern w:val="0"/>
      <w:sz w:val="36"/>
      <w:szCs w:val="36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2026-09-04T02:24:00Z</dcterms:created>
  <dc:creator>Sleeping</dc:creator>
  <cp:lastModifiedBy>Sleeping</cp:lastModifiedBy>
  <dcterms:modified xsi:type="dcterms:W3CDTF">2026-09-04T02:24:50Z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DBE395A10FC1466A8F0F5FE23F2F10A7_11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