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香洲区浙商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D8638EE"/>
    <w:rsid w:val="324D6CF7"/>
    <w:rsid w:val="38B27F93"/>
    <w:rsid w:val="46721F70"/>
    <w:rsid w:val="583D2AF8"/>
    <w:rsid w:val="5DA873FA"/>
    <w:rsid w:val="658757B2"/>
    <w:rsid w:val="753F75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2</TotalTime>
  <ScaleCrop>false</ScaleCrop>
  <LinksUpToDate>false</LinksUpToDate>
  <CharactersWithSpaces>398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一黑二白</cp:lastModifiedBy>
  <dcterms:modified xsi:type="dcterms:W3CDTF">2026-08-28T01:28:22Z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FE417848CFD847FEB9128A985D430E95_13</vt:lpwstr>
  </property>
  <property fmtid="{D5CDD505-2E9C-101B-9397-08002B2CF9AE}" pid="6" name="KSOTemplateDocerSaveRecord">
    <vt:lpwstr>eyJoZGlkIjoiZDMxNmMyODI0YTgzM2U1NjI3ZWJlMTFlZWMzOGFkMzAiLCJ1c2VySWQiOiIyNTg1ODEzNDUifQ==</vt:lpwstr>
  </property>
</Properties>
</file>