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80936">
      <w:pPr>
        <w:pStyle w:val="4"/>
        <w:spacing w:before="100" w:beforeAutospacing="1" w:after="0" w:line="240" w:lineRule="auto"/>
        <w:jc w:val="center"/>
        <w:rPr>
          <w:rFonts w:ascii="方正小标宋简体" w:hAnsi="宋体" w:eastAsia="方正小标宋简体"/>
          <w:b w:val="0"/>
          <w:sz w:val="44"/>
          <w:szCs w:val="44"/>
        </w:rPr>
      </w:pPr>
      <w:r>
        <w:rPr>
          <w:rFonts w:hint="eastAsia" w:ascii="方正小标宋简体" w:hAnsi="宋体" w:eastAsia="方正小标宋简体"/>
          <w:b w:val="0"/>
          <w:sz w:val="44"/>
          <w:szCs w:val="44"/>
        </w:rPr>
        <w:t>岗位说明书</w:t>
      </w:r>
    </w:p>
    <w:tbl>
      <w:tblPr>
        <w:tblStyle w:val="7"/>
        <w:tblW w:w="52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072"/>
        <w:gridCol w:w="2636"/>
        <w:gridCol w:w="1669"/>
        <w:gridCol w:w="3085"/>
      </w:tblGrid>
      <w:tr w14:paraId="3DEB7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5"/>
            <w:shd w:val="clear" w:color="auto" w:fill="A5A5A5"/>
            <w:noWrap w:val="0"/>
            <w:vAlign w:val="center"/>
          </w:tcPr>
          <w:p w14:paraId="13F387B9"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基本信息：</w:t>
            </w:r>
          </w:p>
        </w:tc>
      </w:tr>
      <w:tr w14:paraId="6A69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pct"/>
            <w:gridSpan w:val="2"/>
            <w:noWrap w:val="0"/>
            <w:vAlign w:val="center"/>
          </w:tcPr>
          <w:p w14:paraId="7A7B90B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岗位名称</w:t>
            </w:r>
          </w:p>
        </w:tc>
        <w:tc>
          <w:tcPr>
            <w:tcW w:w="4095" w:type="pct"/>
            <w:gridSpan w:val="3"/>
            <w:noWrap w:val="0"/>
            <w:vAlign w:val="center"/>
          </w:tcPr>
          <w:p w14:paraId="62CC410F">
            <w:pPr>
              <w:pStyle w:val="6"/>
              <w:pBdr>
                <w:bottom w:val="none" w:color="auto" w:sz="0" w:space="1"/>
              </w:pBdr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酒店管理部  副部长</w:t>
            </w:r>
          </w:p>
        </w:tc>
      </w:tr>
      <w:tr w14:paraId="7D8E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pct"/>
            <w:gridSpan w:val="2"/>
            <w:noWrap w:val="0"/>
            <w:vAlign w:val="center"/>
          </w:tcPr>
          <w:p w14:paraId="67831E3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直接上级</w:t>
            </w:r>
          </w:p>
        </w:tc>
        <w:tc>
          <w:tcPr>
            <w:tcW w:w="1461" w:type="pct"/>
            <w:noWrap w:val="0"/>
            <w:vAlign w:val="center"/>
          </w:tcPr>
          <w:p w14:paraId="6B43B0CC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酒店管理部部长</w:t>
            </w:r>
          </w:p>
        </w:tc>
        <w:tc>
          <w:tcPr>
            <w:tcW w:w="925" w:type="pct"/>
            <w:noWrap w:val="0"/>
            <w:vAlign w:val="center"/>
          </w:tcPr>
          <w:p w14:paraId="2353E9D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直接下级</w:t>
            </w:r>
          </w:p>
        </w:tc>
        <w:tc>
          <w:tcPr>
            <w:tcW w:w="1708" w:type="pct"/>
            <w:noWrap w:val="0"/>
            <w:vAlign w:val="center"/>
          </w:tcPr>
          <w:p w14:paraId="0A05344A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员工</w:t>
            </w:r>
          </w:p>
        </w:tc>
      </w:tr>
      <w:tr w14:paraId="485C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4" w:type="pct"/>
            <w:gridSpan w:val="2"/>
            <w:noWrap w:val="0"/>
            <w:vAlign w:val="center"/>
          </w:tcPr>
          <w:p w14:paraId="5430772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选用方式</w:t>
            </w:r>
          </w:p>
        </w:tc>
        <w:tc>
          <w:tcPr>
            <w:tcW w:w="1461" w:type="pct"/>
            <w:noWrap w:val="0"/>
            <w:vAlign w:val="center"/>
          </w:tcPr>
          <w:p w14:paraId="2E1060F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00"/>
              </w:rPr>
              <w:t>聘任制</w:t>
            </w:r>
          </w:p>
        </w:tc>
        <w:tc>
          <w:tcPr>
            <w:tcW w:w="925" w:type="pct"/>
            <w:noWrap w:val="0"/>
            <w:vAlign w:val="center"/>
          </w:tcPr>
          <w:p w14:paraId="5BB4621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编修日期</w:t>
            </w:r>
          </w:p>
        </w:tc>
        <w:tc>
          <w:tcPr>
            <w:tcW w:w="1708" w:type="pct"/>
            <w:noWrap w:val="0"/>
            <w:vAlign w:val="center"/>
          </w:tcPr>
          <w:p w14:paraId="693F1A6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highlight w:val="none"/>
              </w:rPr>
              <w:t>202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highlight w:val="none"/>
              </w:rPr>
              <w:t>年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/>
                <w:highlight w:val="none"/>
              </w:rPr>
              <w:t>月</w:t>
            </w:r>
          </w:p>
        </w:tc>
      </w:tr>
      <w:tr w14:paraId="56FC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5"/>
            <w:shd w:val="clear" w:color="auto" w:fill="A5A5A5"/>
            <w:noWrap w:val="0"/>
            <w:vAlign w:val="center"/>
          </w:tcPr>
          <w:p w14:paraId="25700FD8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岗位目的：</w:t>
            </w:r>
          </w:p>
        </w:tc>
      </w:tr>
      <w:tr w14:paraId="1DCF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 w14:paraId="5129111B">
            <w:pPr>
              <w:ind w:firstLine="420" w:firstLineChars="200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在部长的领导和授权下，负责政昕资管公司旗下全域酒店运营管理，执行落实公司发展战略与年度经营计划，在职权范围内对有关事项进行决策并承担责任，围绕出租率、餐饮营收、GOP等实现酒店经营目标。</w:t>
            </w:r>
          </w:p>
        </w:tc>
      </w:tr>
      <w:tr w14:paraId="2E6A3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5"/>
            <w:shd w:val="clear" w:color="auto" w:fill="A5A5A5"/>
            <w:noWrap w:val="0"/>
            <w:vAlign w:val="center"/>
          </w:tcPr>
          <w:p w14:paraId="389E8F62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工作职责与工作任务：</w:t>
            </w:r>
          </w:p>
        </w:tc>
      </w:tr>
      <w:tr w14:paraId="75CB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04" w:type="pct"/>
            <w:gridSpan w:val="2"/>
            <w:vMerge w:val="restart"/>
            <w:noWrap w:val="0"/>
            <w:vAlign w:val="center"/>
          </w:tcPr>
          <w:p w14:paraId="1B07741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运营</w:t>
            </w:r>
            <w:r>
              <w:rPr>
                <w:rFonts w:hint="eastAsia" w:ascii="宋体" w:hAnsi="宋体"/>
              </w:rPr>
              <w:t>管理</w:t>
            </w:r>
          </w:p>
        </w:tc>
        <w:tc>
          <w:tcPr>
            <w:tcW w:w="4095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C71108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1.制定政昕旗下酒店的品牌发展规划，建立其品牌和管理架构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。</w:t>
            </w:r>
          </w:p>
        </w:tc>
      </w:tr>
      <w:tr w14:paraId="229B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904" w:type="pct"/>
            <w:gridSpan w:val="2"/>
            <w:vMerge w:val="continue"/>
            <w:noWrap w:val="0"/>
            <w:vAlign w:val="center"/>
          </w:tcPr>
          <w:p w14:paraId="664C980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095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B2521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2.负责全域酒店的日常运营管理工作，能够有效的提升其经营和服务能力，并制定其阶段经营发展目标和实施计划。</w:t>
            </w:r>
          </w:p>
        </w:tc>
      </w:tr>
      <w:tr w14:paraId="27A5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04" w:type="pct"/>
            <w:gridSpan w:val="2"/>
            <w:vMerge w:val="continue"/>
            <w:noWrap w:val="0"/>
            <w:vAlign w:val="center"/>
          </w:tcPr>
          <w:p w14:paraId="19A942E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095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6AEE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3.根据各区域的酒店经营情况，合理匹配人力，协同资源匹配，提高服务水平和运营效率。</w:t>
            </w:r>
          </w:p>
        </w:tc>
      </w:tr>
      <w:tr w14:paraId="6473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04" w:type="pct"/>
            <w:gridSpan w:val="2"/>
            <w:vMerge w:val="continue"/>
            <w:noWrap w:val="0"/>
            <w:vAlign w:val="center"/>
          </w:tcPr>
          <w:p w14:paraId="692CB85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095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4146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4.制定自主品牌酒店运营管理手册和岗位 SOP 服务流程。</w:t>
            </w:r>
          </w:p>
        </w:tc>
      </w:tr>
      <w:tr w14:paraId="5C0C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04" w:type="pct"/>
            <w:gridSpan w:val="2"/>
            <w:vMerge w:val="continue"/>
            <w:noWrap w:val="0"/>
            <w:vAlign w:val="center"/>
          </w:tcPr>
          <w:p w14:paraId="29DF94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095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65DF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5.联同各部门，有效完成业主年度经营指标。</w:t>
            </w:r>
          </w:p>
        </w:tc>
      </w:tr>
      <w:tr w14:paraId="27906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A5A5A5"/>
            <w:noWrap w:val="0"/>
            <w:vAlign w:val="center"/>
          </w:tcPr>
          <w:p w14:paraId="0009AA3A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任职资格：</w:t>
            </w:r>
          </w:p>
        </w:tc>
      </w:tr>
      <w:tr w14:paraId="3FA04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10" w:type="pct"/>
            <w:noWrap w:val="0"/>
            <w:vAlign w:val="center"/>
          </w:tcPr>
          <w:p w14:paraId="79F3554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教育</w:t>
            </w:r>
          </w:p>
          <w:p w14:paraId="14AD610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背景</w:t>
            </w:r>
          </w:p>
        </w:tc>
        <w:tc>
          <w:tcPr>
            <w:tcW w:w="594" w:type="pct"/>
            <w:noWrap w:val="0"/>
            <w:vAlign w:val="center"/>
          </w:tcPr>
          <w:p w14:paraId="3D948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16" w:lineRule="auto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4095" w:type="pct"/>
            <w:gridSpan w:val="3"/>
            <w:noWrap w:val="0"/>
            <w:vAlign w:val="center"/>
          </w:tcPr>
          <w:p w14:paraId="40172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6" w:lineRule="auto"/>
              <w:ind w:left="2" w:right="-61" w:rightChars="-29" w:hanging="106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 ）高中/中专/技校 （ ）大学专科  （√）大学本科  （√）硕士及以上</w:t>
            </w:r>
          </w:p>
        </w:tc>
      </w:tr>
      <w:tr w14:paraId="7CEA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2" w:hRule="atLeast"/>
          <w:jc w:val="center"/>
        </w:trPr>
        <w:tc>
          <w:tcPr>
            <w:tcW w:w="310" w:type="pct"/>
            <w:noWrap w:val="0"/>
            <w:vAlign w:val="center"/>
          </w:tcPr>
          <w:p w14:paraId="61FE6B2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工作经验</w:t>
            </w:r>
          </w:p>
        </w:tc>
        <w:tc>
          <w:tcPr>
            <w:tcW w:w="594" w:type="pct"/>
            <w:noWrap w:val="0"/>
            <w:vAlign w:val="center"/>
          </w:tcPr>
          <w:p w14:paraId="7AB74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工作年限</w:t>
            </w:r>
          </w:p>
          <w:p w14:paraId="54F62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岗位经验</w:t>
            </w:r>
          </w:p>
        </w:tc>
        <w:tc>
          <w:tcPr>
            <w:tcW w:w="4095" w:type="pct"/>
            <w:gridSpan w:val="3"/>
            <w:noWrap w:val="0"/>
            <w:vAlign w:val="center"/>
          </w:tcPr>
          <w:p w14:paraId="3B48806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both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具有5年以上高端酒店管理</w:t>
            </w:r>
            <w:r>
              <w:rPr>
                <w:rFonts w:hint="eastAsia" w:ascii="仿宋_GB2312" w:hAnsi="Times New Roman" w:cs="Times New Roman"/>
                <w:kern w:val="2"/>
                <w:sz w:val="21"/>
                <w:szCs w:val="24"/>
                <w:lang w:val="en-US" w:eastAsia="zh-CN" w:bidi="ar-SA"/>
              </w:rPr>
              <w:t>集团管理岗位</w:t>
            </w:r>
            <w:r>
              <w:rPr>
                <w:rFonts w:hint="eastAsia" w:ascii="仿宋_GB2312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经验，拥有连锁酒店管理经验和酒店筹开经验者优先。</w:t>
            </w:r>
          </w:p>
        </w:tc>
      </w:tr>
      <w:tr w14:paraId="345C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atLeast"/>
          <w:jc w:val="center"/>
        </w:trPr>
        <w:tc>
          <w:tcPr>
            <w:tcW w:w="904" w:type="pct"/>
            <w:gridSpan w:val="2"/>
            <w:noWrap w:val="0"/>
            <w:vAlign w:val="center"/>
          </w:tcPr>
          <w:p w14:paraId="67BAF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16" w:lineRule="auto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专业知识</w:t>
            </w:r>
          </w:p>
        </w:tc>
        <w:tc>
          <w:tcPr>
            <w:tcW w:w="4095" w:type="pct"/>
            <w:gridSpan w:val="3"/>
            <w:noWrap w:val="0"/>
            <w:vAlign w:val="center"/>
          </w:tcPr>
          <w:p w14:paraId="0EBBB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16" w:lineRule="auto"/>
              <w:textAlignment w:val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1.具有团队组建和多酒店架构搭建能力。</w:t>
            </w:r>
          </w:p>
          <w:p w14:paraId="2C1D6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16" w:lineRule="auto"/>
              <w:textAlignment w:val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2.能够带领团队制定酒店标准化服务和运营管理能力。</w:t>
            </w:r>
          </w:p>
          <w:p w14:paraId="013E7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16" w:lineRule="auto"/>
              <w:textAlignment w:val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3.具备较强的数据分析和判断能力，能有效地收集各酒店的运营核心数据，并输出分析报告，为发展决策提供支持和依据。</w:t>
            </w:r>
          </w:p>
          <w:p w14:paraId="76AE7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16" w:lineRule="auto"/>
              <w:textAlignment w:val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4.具备良好的团队管理、部门协同、风险管控与危机处理能力；</w:t>
            </w:r>
            <w:bookmarkStart w:id="0" w:name="_GoBack"/>
            <w:bookmarkEnd w:id="0"/>
          </w:p>
          <w:p w14:paraId="1A462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16" w:lineRule="auto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5.可接受公司不同地区酒店的外派常驻工作。</w:t>
            </w:r>
          </w:p>
        </w:tc>
      </w:tr>
      <w:tr w14:paraId="0878B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3" w:hRule="atLeast"/>
          <w:jc w:val="center"/>
        </w:trPr>
        <w:tc>
          <w:tcPr>
            <w:tcW w:w="904" w:type="pct"/>
            <w:gridSpan w:val="2"/>
            <w:noWrap w:val="0"/>
            <w:vAlign w:val="center"/>
          </w:tcPr>
          <w:p w14:paraId="361C7B4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能力素质</w:t>
            </w:r>
          </w:p>
        </w:tc>
        <w:tc>
          <w:tcPr>
            <w:tcW w:w="4095" w:type="pct"/>
            <w:gridSpan w:val="3"/>
            <w:noWrap w:val="0"/>
            <w:vAlign w:val="center"/>
          </w:tcPr>
          <w:p w14:paraId="0AA15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1.具有较强的政治素质；</w:t>
            </w:r>
          </w:p>
          <w:p w14:paraId="72865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2.具有良好</w:t>
            </w:r>
            <w:r>
              <w:rPr>
                <w:rFonts w:ascii="宋体" w:hAnsi="宋体" w:cs="宋体"/>
                <w:color w:val="000000"/>
              </w:rPr>
              <w:t>的品德</w:t>
            </w:r>
            <w:r>
              <w:rPr>
                <w:rFonts w:hint="eastAsia" w:ascii="宋体" w:hAnsi="宋体" w:cs="宋体"/>
                <w:color w:val="000000"/>
              </w:rPr>
              <w:t>；</w:t>
            </w:r>
          </w:p>
          <w:p w14:paraId="23D58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.具有较强的担当与奋斗精神；</w:t>
            </w:r>
          </w:p>
          <w:p w14:paraId="13369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4</w:t>
            </w:r>
            <w:r>
              <w:rPr>
                <w:rFonts w:hint="eastAsia" w:ascii="宋体" w:hAnsi="宋体" w:cs="宋体"/>
                <w:color w:val="000000"/>
              </w:rPr>
              <w:t xml:space="preserve">.具有较强的大局意识与市场意识； </w:t>
            </w:r>
          </w:p>
          <w:p w14:paraId="14004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hint="eastAsia"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5.</w:t>
            </w:r>
            <w:r>
              <w:rPr>
                <w:rFonts w:hint="eastAsia" w:ascii="宋体" w:hAnsi="宋体" w:cs="宋体"/>
                <w:color w:val="000000"/>
              </w:rPr>
              <w:t>具有较强的战略洞察能力与判断决策能力；</w:t>
            </w:r>
          </w:p>
          <w:p w14:paraId="2129B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6.具有较强的组织协调与市场开拓能力；</w:t>
            </w:r>
          </w:p>
          <w:p w14:paraId="311E7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hint="eastAsia" w:ascii="宋体" w:hAnsi="宋体" w:cs="宋体"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7.具有较强的风险防控与危机处理能力</w:t>
            </w:r>
            <w:r>
              <w:rPr>
                <w:rFonts w:hint="eastAsia" w:ascii="宋体" w:hAnsi="宋体" w:cs="宋体"/>
                <w:color w:val="000000"/>
                <w:lang w:eastAsia="zh-CN"/>
              </w:rPr>
              <w:t>；</w:t>
            </w:r>
          </w:p>
          <w:p w14:paraId="0F022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8.具备正常履行职责所需的身体条件。</w:t>
            </w:r>
          </w:p>
        </w:tc>
      </w:tr>
      <w:tr w14:paraId="0EABD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9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7ACF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其他要求</w:t>
            </w:r>
          </w:p>
        </w:tc>
        <w:tc>
          <w:tcPr>
            <w:tcW w:w="40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FADE0">
            <w:pPr>
              <w:rPr>
                <w:rFonts w:ascii="宋体" w:hAnsi="宋体" w:cs="宋体"/>
                <w:color w:val="FF0000"/>
              </w:rPr>
            </w:pPr>
            <w:r>
              <w:rPr>
                <w:rFonts w:hint="eastAsia" w:ascii="宋体" w:hAnsi="宋体" w:cs="宋体"/>
              </w:rPr>
              <w:t>特别优秀的可适当放宽条件。</w:t>
            </w:r>
          </w:p>
        </w:tc>
      </w:tr>
    </w:tbl>
    <w:p w14:paraId="1F667B38"/>
    <w:sectPr>
      <w:pgSz w:w="11906" w:h="16838"/>
      <w:pgMar w:top="1440" w:right="1800" w:bottom="110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F81181B-B75D-487D-B116-1DF40483546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AE46460-9BB1-4331-8D47-E175D00F7D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A27F484-5F60-4F3D-B2F1-B6311DB2D9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kMmVhMDc1NjgxOTA0NjFjYTIyNWUxNmY5N2VkNmYifQ=="/>
    <w:docVar w:name="KSO_WPS_MARK_KEY" w:val="7100d242-3b9d-47af-9c0f-0d5307e64ed0"/>
  </w:docVars>
  <w:rsids>
    <w:rsidRoot w:val="15EB321A"/>
    <w:rsid w:val="003127CC"/>
    <w:rsid w:val="004672B9"/>
    <w:rsid w:val="03215DBB"/>
    <w:rsid w:val="04422F6A"/>
    <w:rsid w:val="048A05C1"/>
    <w:rsid w:val="156F43D5"/>
    <w:rsid w:val="15EB321A"/>
    <w:rsid w:val="1F6F5A3D"/>
    <w:rsid w:val="26FD1488"/>
    <w:rsid w:val="27B869ED"/>
    <w:rsid w:val="2AE17A5A"/>
    <w:rsid w:val="305C1ED2"/>
    <w:rsid w:val="3A200E60"/>
    <w:rsid w:val="3E093910"/>
    <w:rsid w:val="40664832"/>
    <w:rsid w:val="49383C52"/>
    <w:rsid w:val="4B6E364F"/>
    <w:rsid w:val="4EA96FA0"/>
    <w:rsid w:val="4F472099"/>
    <w:rsid w:val="4FB31116"/>
    <w:rsid w:val="55EF15FA"/>
    <w:rsid w:val="5A8D4567"/>
    <w:rsid w:val="60BD0047"/>
    <w:rsid w:val="61E347C7"/>
    <w:rsid w:val="62F543CC"/>
    <w:rsid w:val="63DA6637"/>
    <w:rsid w:val="64B4350F"/>
    <w:rsid w:val="68A8224F"/>
    <w:rsid w:val="75686DF5"/>
    <w:rsid w:val="7F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480" w:lineRule="auto"/>
      <w:jc w:val="center"/>
      <w:outlineLvl w:val="0"/>
    </w:pPr>
    <w:rPr>
      <w:rFonts w:ascii="Times New Roman" w:hAnsi="Times New Roman" w:cs="Times New Roman"/>
      <w:b/>
      <w:bCs/>
      <w:kern w:val="44"/>
      <w:sz w:val="36"/>
      <w:szCs w:val="44"/>
      <w:lang w:val="zh-CN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nhideWhenUsed/>
    <w:qFormat/>
    <w:uiPriority w:val="99"/>
    <w:pPr>
      <w:widowControl/>
      <w:spacing w:after="0" w:line="360" w:lineRule="auto"/>
      <w:ind w:left="735" w:leftChars="350" w:firstLine="42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ec617897-d5e2-4812-b353-4344cded5def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7B2521C2</paraID>
      <start>22</start>
      <end>23</end>
      <status>unmodified</status>
      <modifiedWord/>
      <trackRevisions>false</trackRevisions>
    </reviewItem>
    <reviewItem>
      <errorID>6f592a04-3632-453e-8a38-c0e970d1f8cd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 13E74CE</paraID>
      <start>20</start>
      <end>21</end>
      <status>modified</status>
      <modifiedWord>地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c4e5c62-0b96-4845-95b5-18287af161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796</Words>
  <Characters>833</Characters>
  <Lines>0</Lines>
  <Paragraphs>0</Paragraphs>
  <TotalTime>0</TotalTime>
  <ScaleCrop>false</ScaleCrop>
  <LinksUpToDate>false</LinksUpToDate>
  <CharactersWithSpaces>847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2025-05-28T02:37:00Z</dcterms:created>
  <dc:creator>风味道</dc:creator>
  <cp:lastModifiedBy>Vinci的微笑</cp:lastModifiedBy>
  <cp:lastPrinted>2026-06-17T01:52:00Z</cp:lastPrinted>
  <dcterms:modified xsi:type="dcterms:W3CDTF">2026-08-27T00:59:01Z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AE90CB60BC6E40C789DAB5BC42AC3FB3_13</vt:lpwstr>
  </property>
  <property fmtid="{D5CDD505-2E9C-101B-9397-08002B2CF9AE}" pid="4" name="KSOTemplateDocerSaveRecord">
    <vt:lpwstr>eyJoZGlkIjoiOThkMmVhMDc1NjgxOTA0NjFjYTIyNWUxNmY5N2VkNmYiLCJ1c2VySWQiOiI0NTc5OTc0MjYifQ==</vt:lpwstr>
  </property>
</Properties>
</file>