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D9D7A">
      <w:pPr>
        <w:pStyle w:val="5"/>
        <w:widowControl w:val="0"/>
        <w:spacing w:line="560" w:lineRule="exact"/>
        <w:ind w:left="0" w:leftChars="0" w:firstLine="0"/>
        <w:rPr>
          <w:rFonts w:hint="default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附件3</w:t>
      </w:r>
    </w:p>
    <w:p w14:paraId="31204EAB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u w:val="none"/>
        </w:rPr>
        <w:t>江西省</w:t>
      </w:r>
      <w:r>
        <w:rPr>
          <w:rFonts w:hint="eastAsia" w:ascii="方正小标宋简体" w:hAnsi="方正小标宋简体" w:eastAsia="方正小标宋简体" w:cs="方正小标宋简体"/>
          <w:b w:val="0"/>
          <w:bCs/>
          <w:strike w:val="0"/>
          <w:dstrike w:val="0"/>
          <w:sz w:val="44"/>
          <w:szCs w:val="44"/>
          <w:highlight w:val="none"/>
          <w:u w:val="none"/>
          <w:lang w:val="e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trike w:val="0"/>
          <w:dstrike w:val="0"/>
          <w:sz w:val="44"/>
          <w:szCs w:val="44"/>
          <w:highlight w:val="none"/>
          <w:u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strike w:val="0"/>
          <w:dstrike w:val="0"/>
          <w:sz w:val="44"/>
          <w:szCs w:val="44"/>
          <w:highlight w:val="none"/>
          <w:u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u w:val="none"/>
        </w:rPr>
        <w:t>考试录用公务员专业条件设置指导目录</w:t>
      </w:r>
    </w:p>
    <w:p w14:paraId="4F4C5E87">
      <w:pPr>
        <w:rPr>
          <w:rFonts w:hint="default" w:ascii="Times New Roman" w:hAnsi="Times New Roman" w:cs="Times New Roman"/>
          <w:color w:val="000000"/>
          <w:sz w:val="18"/>
          <w:szCs w:val="18"/>
          <w:highlight w:val="none"/>
          <w:u w:val="none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57" w:type="dxa"/>
          <w:bottom w:w="15" w:type="dxa"/>
          <w:right w:w="57" w:type="dxa"/>
        </w:tblCellMar>
      </w:tblPr>
      <w:tblGrid>
        <w:gridCol w:w="922"/>
        <w:gridCol w:w="4279"/>
        <w:gridCol w:w="4322"/>
        <w:gridCol w:w="4347"/>
      </w:tblGrid>
      <w:tr w14:paraId="5F09F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blHeader/>
          <w:jc w:val="center"/>
        </w:trPr>
        <w:tc>
          <w:tcPr>
            <w:tcW w:w="922" w:type="dxa"/>
            <w:vMerge w:val="restart"/>
            <w:noWrap w:val="0"/>
            <w:vAlign w:val="center"/>
          </w:tcPr>
          <w:p w14:paraId="450816CD"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highlight w:val="none"/>
                <w:u w:val="none"/>
              </w:rPr>
              <w:t>类别</w:t>
            </w:r>
          </w:p>
        </w:tc>
        <w:tc>
          <w:tcPr>
            <w:tcW w:w="12948" w:type="dxa"/>
            <w:gridSpan w:val="3"/>
            <w:noWrap w:val="0"/>
            <w:vAlign w:val="center"/>
          </w:tcPr>
          <w:p w14:paraId="7CD3403E"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highlight w:val="none"/>
                <w:u w:val="none"/>
              </w:rPr>
              <w:t>专业名称</w:t>
            </w:r>
          </w:p>
        </w:tc>
      </w:tr>
      <w:tr w14:paraId="3FB67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blHeader/>
          <w:jc w:val="center"/>
        </w:trPr>
        <w:tc>
          <w:tcPr>
            <w:tcW w:w="922" w:type="dxa"/>
            <w:vMerge w:val="continue"/>
            <w:noWrap w:val="0"/>
            <w:vAlign w:val="center"/>
          </w:tcPr>
          <w:p w14:paraId="5CA42712"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279" w:type="dxa"/>
            <w:noWrap w:val="0"/>
            <w:vAlign w:val="center"/>
          </w:tcPr>
          <w:p w14:paraId="3752BF0F"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highlight w:val="none"/>
                <w:u w:val="none"/>
              </w:rPr>
              <w:t>研究生专业</w:t>
            </w:r>
          </w:p>
        </w:tc>
        <w:tc>
          <w:tcPr>
            <w:tcW w:w="4322" w:type="dxa"/>
            <w:noWrap w:val="0"/>
            <w:vAlign w:val="center"/>
          </w:tcPr>
          <w:p w14:paraId="150E5569"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highlight w:val="none"/>
                <w:u w:val="none"/>
              </w:rPr>
              <w:t>本科专业</w:t>
            </w:r>
          </w:p>
        </w:tc>
        <w:tc>
          <w:tcPr>
            <w:tcW w:w="4347" w:type="dxa"/>
            <w:noWrap w:val="0"/>
            <w:vAlign w:val="center"/>
          </w:tcPr>
          <w:p w14:paraId="0156970B"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highlight w:val="none"/>
                <w:u w:val="none"/>
              </w:rPr>
              <w:t>专科专业</w:t>
            </w:r>
          </w:p>
        </w:tc>
      </w:tr>
      <w:tr w14:paraId="0D6E3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4624" w:hRule="atLeast"/>
          <w:jc w:val="center"/>
        </w:trPr>
        <w:tc>
          <w:tcPr>
            <w:tcW w:w="922" w:type="dxa"/>
            <w:noWrap w:val="0"/>
            <w:vAlign w:val="center"/>
          </w:tcPr>
          <w:p w14:paraId="02E961A8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政治与社会类</w:t>
            </w:r>
          </w:p>
        </w:tc>
        <w:tc>
          <w:tcPr>
            <w:tcW w:w="4279" w:type="dxa"/>
            <w:noWrap w:val="0"/>
            <w:vAlign w:val="center"/>
          </w:tcPr>
          <w:p w14:paraId="1665A4FE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马克思主义哲学、中国哲学、外国哲学、逻辑学、伦理学、美学、宗教学、科学技术哲学、政治学理论、中外政治制度、科学社会主义与国际共产主义运动、中共党史（含党的学说与党的建设）、国际政治、国际关系、外交学、马克思主义基本原理、马克思主义发展史、马克思主义中国化研究、马克思主义中国化、国外马克思主义研究、思想政治教育、中国近现代史基本问题研究、史学理论及史学史、考古学及博物馆学、历史地理学、历史文献学（含：敦煌学、古文字学）、专门史、中国古代史、中国近现代史、世界史、社会学、人口学、人类学、民俗学（含民间文学）、民族学、马克思主义民族理论与政策、中国少数民族经济、中国少数民族史、中国少数民族艺术</w:t>
            </w:r>
          </w:p>
          <w:p w14:paraId="07D3B642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文物与博物馆硕士、社会工作硕士</w:t>
            </w:r>
          </w:p>
        </w:tc>
        <w:tc>
          <w:tcPr>
            <w:tcW w:w="4322" w:type="dxa"/>
            <w:noWrap w:val="0"/>
            <w:vAlign w:val="center"/>
          </w:tcPr>
          <w:p w14:paraId="3BF741D8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哲学、逻辑学、宗教学、伦理学、政治学与行政学、国际政治、外交学、国际事务与国际关系、政治学、经济学与哲学、科学社会主义、中国共产党党史、思想政治教育、历史学、世界历史、考古学、文物与博物馆学、文物保护技术、外国语言与外国历史、文化产业管理、社会学、社会工作、人类学、女性学、家政学、人口学、民族学</w:t>
            </w:r>
          </w:p>
          <w:p w14:paraId="2407D91A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国际政治经济学、科学社会主义与共产主义运动、中国革命史与中国共产党党史、博物馆学</w:t>
            </w:r>
          </w:p>
        </w:tc>
        <w:tc>
          <w:tcPr>
            <w:tcW w:w="4347" w:type="dxa"/>
            <w:noWrap w:val="0"/>
            <w:vAlign w:val="center"/>
          </w:tcPr>
          <w:p w14:paraId="790EF07A"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哲学、社会工作、社区管理与服务、文物鉴定与修复、家政服务、社区康复、思想政治教育</w:t>
            </w:r>
          </w:p>
        </w:tc>
      </w:tr>
      <w:tr w14:paraId="6DC19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7E65ED10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法律类</w:t>
            </w:r>
          </w:p>
        </w:tc>
        <w:tc>
          <w:tcPr>
            <w:tcW w:w="4279" w:type="dxa"/>
            <w:noWrap w:val="0"/>
            <w:vAlign w:val="center"/>
          </w:tcPr>
          <w:p w14:paraId="3F4907A9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法学理论、法律史、宪法学与行政法学、刑法学、民商法学（含劳动法学、社会保障法学）、诉讼法学、经济法学、环境与资源保护法学、国际法学（含：国际公法、国际私法、国际经济法）、军事法学、知识产权法学、法律硕士（法学、非法学）</w:t>
            </w:r>
          </w:p>
        </w:tc>
        <w:tc>
          <w:tcPr>
            <w:tcW w:w="4322" w:type="dxa"/>
            <w:noWrap w:val="0"/>
            <w:vAlign w:val="center"/>
          </w:tcPr>
          <w:p w14:paraId="5FBD59FD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法学、知识产权、监狱学、知识产权法、国际法、国际经济法</w:t>
            </w:r>
          </w:p>
          <w:p w14:paraId="7E4AB352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法律、律师</w:t>
            </w:r>
          </w:p>
        </w:tc>
        <w:tc>
          <w:tcPr>
            <w:tcW w:w="4347" w:type="dxa"/>
            <w:noWrap w:val="0"/>
            <w:vAlign w:val="center"/>
          </w:tcPr>
          <w:p w14:paraId="74AE8220"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法律文秘、法律事务、书记官、民事执行、行政执行</w:t>
            </w:r>
          </w:p>
          <w:p w14:paraId="0CCF0B19"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法律、律师</w:t>
            </w:r>
          </w:p>
        </w:tc>
      </w:tr>
      <w:tr w14:paraId="3E996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2CDA5DD2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公安类</w:t>
            </w:r>
          </w:p>
        </w:tc>
        <w:tc>
          <w:tcPr>
            <w:tcW w:w="4279" w:type="dxa"/>
            <w:noWrap w:val="0"/>
            <w:vAlign w:val="center"/>
          </w:tcPr>
          <w:p w14:paraId="03528F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公安学、公安技术一级学科下的各研究方向</w:t>
            </w:r>
          </w:p>
          <w:p w14:paraId="1BFBDB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警务硕士</w:t>
            </w:r>
          </w:p>
        </w:tc>
        <w:tc>
          <w:tcPr>
            <w:tcW w:w="4322" w:type="dxa"/>
            <w:noWrap w:val="0"/>
            <w:vAlign w:val="center"/>
          </w:tcPr>
          <w:p w14:paraId="412BFA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spacing w:val="-6"/>
                <w:sz w:val="18"/>
                <w:szCs w:val="18"/>
                <w:highlight w:val="none"/>
                <w:u w:val="none"/>
              </w:rPr>
              <w:t>治安学、侦查学、禁毒学、警犬技术、经济犯罪侦查、公安情报学、犯罪学、公安管理学、涉外警务、国内安全保卫、警务指挥与战术、刑事科学技术、交通管理工程（公安类院校）、安全防范工程、公安视听技术、网络安全与执法、消防指挥、消防工程、公安管理</w:t>
            </w:r>
          </w:p>
        </w:tc>
        <w:tc>
          <w:tcPr>
            <w:tcW w:w="4347" w:type="dxa"/>
            <w:noWrap w:val="0"/>
            <w:vAlign w:val="center"/>
          </w:tcPr>
          <w:p w14:paraId="7E2D3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侦查、刑事侦查、经济犯罪侦查、国内安全保卫、治安管理、交通管理（公安类院校）、警察管理、公共安全管理、信息网络安全监察、禁毒、警察指挥与战术、刑事技术、刑事侦查技术、刑事科学技术、警犬技术、安全防范技术、特警、公安管理</w:t>
            </w:r>
          </w:p>
        </w:tc>
      </w:tr>
      <w:tr w14:paraId="171F9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3277E9BF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司法监所管理类</w:t>
            </w:r>
          </w:p>
        </w:tc>
        <w:tc>
          <w:tcPr>
            <w:tcW w:w="4279" w:type="dxa"/>
            <w:noWrap w:val="0"/>
            <w:vAlign w:val="center"/>
          </w:tcPr>
          <w:p w14:paraId="5329BA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22" w:type="dxa"/>
            <w:noWrap w:val="0"/>
            <w:vAlign w:val="center"/>
          </w:tcPr>
          <w:p w14:paraId="261AC5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监狱学</w:t>
            </w:r>
          </w:p>
        </w:tc>
        <w:tc>
          <w:tcPr>
            <w:tcW w:w="4347" w:type="dxa"/>
            <w:noWrap w:val="0"/>
            <w:vAlign w:val="center"/>
          </w:tcPr>
          <w:p w14:paraId="2B1B5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司法助理、司法警务、刑事执行、刑事侦查技术、罪犯心理测量与矫正技术、司法鉴定技术、司法信息安全、司法信息技术、社区矫正</w:t>
            </w:r>
          </w:p>
        </w:tc>
      </w:tr>
      <w:tr w14:paraId="7AA73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47765B17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经济与贸易类</w:t>
            </w:r>
          </w:p>
        </w:tc>
        <w:tc>
          <w:tcPr>
            <w:tcW w:w="4279" w:type="dxa"/>
            <w:noWrap w:val="0"/>
            <w:vAlign w:val="center"/>
          </w:tcPr>
          <w:p w14:paraId="145E6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政治经济学、经济思想史、经济史、西方经济学、世界经济、人口、资源与环境经济学、马克思主义理论与中国经济社会发展、国民经济学、区域经济学、产业经济学、国际贸易学、劳动经济学、统计学、数量经济学、国防经济学、法律经济学、规制经济学、发展经济学、网络经济学、投资经济学、体育经济学、区域与产业经济管理</w:t>
            </w:r>
          </w:p>
          <w:p w14:paraId="4D632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应用统计硕士、国际商务硕士</w:t>
            </w:r>
          </w:p>
        </w:tc>
        <w:tc>
          <w:tcPr>
            <w:tcW w:w="4322" w:type="dxa"/>
            <w:noWrap w:val="0"/>
            <w:vAlign w:val="center"/>
          </w:tcPr>
          <w:p w14:paraId="70B42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经济学、经济统计学、国民经济管理、资源与环境经济学、商务经济学、能源经济、国际经济与贸易、贸易经济</w:t>
            </w:r>
          </w:p>
          <w:p w14:paraId="5DCA7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国际文化贸易、国际经济、国际贸易、海洋经济学、国际商务、环境资源与发展经济学</w:t>
            </w:r>
          </w:p>
          <w:p w14:paraId="1C5567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调查与分析</w:t>
            </w:r>
          </w:p>
        </w:tc>
        <w:tc>
          <w:tcPr>
            <w:tcW w:w="4347" w:type="dxa"/>
            <w:noWrap w:val="0"/>
            <w:vAlign w:val="center"/>
          </w:tcPr>
          <w:p w14:paraId="337B8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经济管理、经济信息管理、国际经济与贸易、国际贸易实务、国际商务、商务经纪与代理</w:t>
            </w:r>
          </w:p>
          <w:p w14:paraId="03ECD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国际贸易、商务管理</w:t>
            </w:r>
          </w:p>
        </w:tc>
      </w:tr>
      <w:tr w14:paraId="76870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1081" w:hRule="atLeast"/>
          <w:jc w:val="center"/>
        </w:trPr>
        <w:tc>
          <w:tcPr>
            <w:tcW w:w="922" w:type="dxa"/>
            <w:noWrap w:val="0"/>
            <w:vAlign w:val="center"/>
          </w:tcPr>
          <w:p w14:paraId="746C7365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财政金融类</w:t>
            </w:r>
          </w:p>
        </w:tc>
        <w:tc>
          <w:tcPr>
            <w:tcW w:w="4279" w:type="dxa"/>
            <w:noWrap w:val="0"/>
            <w:vAlign w:val="center"/>
          </w:tcPr>
          <w:p w14:paraId="4E5AE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财政学、税收学、金融学、保险学</w:t>
            </w:r>
          </w:p>
          <w:p w14:paraId="46493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金融硕士、税务硕士、保险硕士、资产评估硕士（机电设备评估、金融资产评估、知识产权评估、土地、房产评估）</w:t>
            </w:r>
          </w:p>
        </w:tc>
        <w:tc>
          <w:tcPr>
            <w:tcW w:w="4322" w:type="dxa"/>
            <w:noWrap w:val="0"/>
            <w:vAlign w:val="center"/>
          </w:tcPr>
          <w:p w14:paraId="538E7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财政学、税收学、金融学、金融工程、金融管理、保险学、投资学、金融数学、信用管理、经济与金融、国际金融</w:t>
            </w:r>
          </w:p>
          <w:p w14:paraId="057AD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税务、金融</w:t>
            </w:r>
          </w:p>
        </w:tc>
        <w:tc>
          <w:tcPr>
            <w:tcW w:w="4347" w:type="dxa"/>
            <w:noWrap w:val="0"/>
            <w:vAlign w:val="center"/>
          </w:tcPr>
          <w:p w14:paraId="2E31C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财政、税务、金融管理与实务、国际金融、金融与证券、金融保险、保险实务、医疗保险实务、资产评估与管理、投资与理财、证券与期货、机动车保险实务</w:t>
            </w:r>
          </w:p>
          <w:p w14:paraId="2578B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金融</w:t>
            </w:r>
          </w:p>
        </w:tc>
      </w:tr>
      <w:tr w14:paraId="416C0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601" w:hRule="atLeast"/>
          <w:jc w:val="center"/>
        </w:trPr>
        <w:tc>
          <w:tcPr>
            <w:tcW w:w="922" w:type="dxa"/>
            <w:noWrap w:val="0"/>
            <w:vAlign w:val="center"/>
          </w:tcPr>
          <w:p w14:paraId="47380D70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会计与审计类</w:t>
            </w:r>
          </w:p>
        </w:tc>
        <w:tc>
          <w:tcPr>
            <w:tcW w:w="4279" w:type="dxa"/>
            <w:noWrap w:val="0"/>
            <w:vAlign w:val="center"/>
          </w:tcPr>
          <w:p w14:paraId="7E975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会计（学）</w:t>
            </w:r>
          </w:p>
          <w:p w14:paraId="4BBFB7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会计硕士、审计硕士</w:t>
            </w:r>
          </w:p>
        </w:tc>
        <w:tc>
          <w:tcPr>
            <w:tcW w:w="4322" w:type="dxa"/>
            <w:noWrap w:val="0"/>
            <w:vAlign w:val="center"/>
          </w:tcPr>
          <w:p w14:paraId="508DC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会计（学）、审计学、财务管理、财务会计教育</w:t>
            </w:r>
          </w:p>
          <w:p w14:paraId="297274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国际会计、国际财务管理、注册会计师</w:t>
            </w:r>
          </w:p>
        </w:tc>
        <w:tc>
          <w:tcPr>
            <w:tcW w:w="4347" w:type="dxa"/>
            <w:noWrap w:val="0"/>
            <w:vAlign w:val="center"/>
          </w:tcPr>
          <w:p w14:paraId="04D9D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财务管理、财务信息管理、会计（学）、会计电算化、会计与统计核算、会计与审计、审计实务</w:t>
            </w:r>
          </w:p>
        </w:tc>
      </w:tr>
      <w:tr w14:paraId="5DD9C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28F11553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中文类</w:t>
            </w:r>
          </w:p>
        </w:tc>
        <w:tc>
          <w:tcPr>
            <w:tcW w:w="4279" w:type="dxa"/>
            <w:noWrap w:val="0"/>
            <w:vAlign w:val="center"/>
          </w:tcPr>
          <w:p w14:paraId="3797B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文艺学、语言学及应用语言学、汉语言文字学、中国古典文献学、中国古代文学、中国现当代文学、中国少数民族语言文学（分语种）、比较文学与世界文学、汉语国际教育</w:t>
            </w:r>
          </w:p>
        </w:tc>
        <w:tc>
          <w:tcPr>
            <w:tcW w:w="4322" w:type="dxa"/>
            <w:noWrap w:val="0"/>
            <w:vAlign w:val="center"/>
          </w:tcPr>
          <w:p w14:paraId="16006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汉语言文学、汉语言、汉语言教育、汉语国际教育、中国少数民族语言文学、古典文献学、应用语言学、秘书学</w:t>
            </w:r>
          </w:p>
          <w:p w14:paraId="5DC0D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中国语言文化、对外汉语、中国学、古典文献</w:t>
            </w:r>
          </w:p>
        </w:tc>
        <w:tc>
          <w:tcPr>
            <w:tcW w:w="4347" w:type="dxa"/>
            <w:noWrap w:val="0"/>
            <w:vAlign w:val="center"/>
          </w:tcPr>
          <w:p w14:paraId="41C8D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汉语、文秘、语文教育</w:t>
            </w:r>
          </w:p>
          <w:p w14:paraId="05BFE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汉语言文学、秘书</w:t>
            </w:r>
          </w:p>
        </w:tc>
      </w:tr>
      <w:tr w14:paraId="5B7F7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493" w:hRule="atLeast"/>
          <w:jc w:val="center"/>
        </w:trPr>
        <w:tc>
          <w:tcPr>
            <w:tcW w:w="922" w:type="dxa"/>
            <w:noWrap w:val="0"/>
            <w:vAlign w:val="center"/>
          </w:tcPr>
          <w:p w14:paraId="1906E74D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新闻类</w:t>
            </w:r>
          </w:p>
        </w:tc>
        <w:tc>
          <w:tcPr>
            <w:tcW w:w="4279" w:type="dxa"/>
            <w:noWrap w:val="0"/>
            <w:vAlign w:val="center"/>
          </w:tcPr>
          <w:p w14:paraId="7397C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新闻学、传播学、新闻与传播硕士、出版硕士</w:t>
            </w:r>
          </w:p>
        </w:tc>
        <w:tc>
          <w:tcPr>
            <w:tcW w:w="4322" w:type="dxa"/>
            <w:noWrap w:val="0"/>
            <w:vAlign w:val="center"/>
          </w:tcPr>
          <w:p w14:paraId="438955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新闻学、广播电视学、广播电视新闻学、广告学、传播学、编辑出版学、网络与新媒体、数字出版</w:t>
            </w:r>
          </w:p>
        </w:tc>
        <w:tc>
          <w:tcPr>
            <w:tcW w:w="4347" w:type="dxa"/>
            <w:noWrap w:val="0"/>
            <w:vAlign w:val="center"/>
          </w:tcPr>
          <w:p w14:paraId="66FF7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新闻采编与制作、新闻采编与技术</w:t>
            </w:r>
          </w:p>
          <w:p w14:paraId="699E4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广告、广告学、新闻学</w:t>
            </w:r>
          </w:p>
        </w:tc>
      </w:tr>
      <w:tr w14:paraId="31027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4450" w:hRule="atLeast"/>
          <w:jc w:val="center"/>
        </w:trPr>
        <w:tc>
          <w:tcPr>
            <w:tcW w:w="922" w:type="dxa"/>
            <w:noWrap w:val="0"/>
            <w:vAlign w:val="center"/>
          </w:tcPr>
          <w:p w14:paraId="56FC495B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外语类</w:t>
            </w:r>
          </w:p>
        </w:tc>
        <w:tc>
          <w:tcPr>
            <w:tcW w:w="4279" w:type="dxa"/>
            <w:noWrap w:val="0"/>
            <w:vAlign w:val="center"/>
          </w:tcPr>
          <w:p w14:paraId="1440BC22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英语语言文学、俄语语言文学、法语语言文学、德语语言文学、日语语言文学、印度语言文学、西班牙语语言文学、阿拉伯语语言文学、欧洲语言文学、亚非语言文学、外国语言学及应用语言学、</w:t>
            </w:r>
          </w:p>
          <w:p w14:paraId="2CB5FA60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翻译硕士（英语笔译、英语口译、俄语笔译、俄语口译、日语笔译、日语口译、法语笔译、法语口译、德语笔译、德语口译、朝鲜语口译、朝鲜语笔译）</w:t>
            </w:r>
          </w:p>
        </w:tc>
        <w:tc>
          <w:tcPr>
            <w:tcW w:w="4322" w:type="dxa"/>
            <w:noWrap w:val="0"/>
            <w:vAlign w:val="center"/>
          </w:tcPr>
          <w:p w14:paraId="6AD0AC56">
            <w:pPr>
              <w:spacing w:line="22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英语、俄语、德语、法语、西班牙语、阿拉伯语、日语、应用日语、波斯语、朝鲜语、菲律宾语、梵语巴利语、印度尼西亚语、印地语、柬埔寨语、老挝语、缅甸语、马来语、蒙古语、僧伽罗语、僧加罗语、泰语、乌尔都语、希伯莱语、希伯来语、越南语、豪萨语、斯瓦希里语、阿尔巴尼亚语、保加利亚语、波兰语、捷克语、罗马尼亚语、葡萄牙语、瑞典语、塞尔维亚语、塞尔维亚—克罗地亚语、土耳其语、希腊语、匈牙利语、意大利语、捷克－斯洛伐克语、泰米尔语、普什图语、世界语、孟加拉语、尼泊尔语、塞尔维亚语—克罗地亚语、克罗地亚语、爱尔兰语、荷兰语、芬兰语、乌克兰语、韩国语、挪威语、丹麦语、立陶宛语、爱沙尼亚语、斯洛文尼亚语、马耳他语、哈萨克语、乌兹别克语、冰岛语、拉丁语、祖鲁语、商务英语、翻译</w:t>
            </w:r>
          </w:p>
          <w:p w14:paraId="7860A19B">
            <w:pPr>
              <w:spacing w:line="22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英语（生物医学英语）、英语（国际商务、国际会计、国际传播、国际金融、国际财务管理）、日语（国际商务）</w:t>
            </w:r>
          </w:p>
        </w:tc>
        <w:tc>
          <w:tcPr>
            <w:tcW w:w="4347" w:type="dxa"/>
            <w:noWrap w:val="0"/>
            <w:vAlign w:val="center"/>
          </w:tcPr>
          <w:p w14:paraId="74C80D20"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应用英语、应用日语、应用俄语、应用德语、应用法语、应用韩语、商务英语、旅游英语、商务日语、旅游日语、应用西班牙语、应用阿拉伯语、应用意大利语</w:t>
            </w:r>
          </w:p>
          <w:p w14:paraId="15FC7905"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英语、日语、韩国语</w:t>
            </w:r>
          </w:p>
        </w:tc>
      </w:tr>
      <w:tr w14:paraId="21D25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3376" w:hRule="atLeast"/>
          <w:jc w:val="center"/>
        </w:trPr>
        <w:tc>
          <w:tcPr>
            <w:tcW w:w="922" w:type="dxa"/>
            <w:noWrap w:val="0"/>
            <w:vAlign w:val="center"/>
          </w:tcPr>
          <w:p w14:paraId="75BE954F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工商管理类</w:t>
            </w:r>
          </w:p>
        </w:tc>
        <w:tc>
          <w:tcPr>
            <w:tcW w:w="4279" w:type="dxa"/>
            <w:noWrap w:val="0"/>
            <w:vAlign w:val="center"/>
          </w:tcPr>
          <w:p w14:paraId="542FA1CE"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管理科学、管理科学与工程、房地产开发与管理、信息管理与信息系统、电子商务与电子政务、经济管理决策与分析、服务计算及应用、会计学、企业管理（含：财务管理、市场营销、人力资源管理）、旅游管理、技术经济及管理、农业经济管理、林业经济管理、工商管理硕士、会计硕士、物流工程硕士</w:t>
            </w:r>
          </w:p>
          <w:p w14:paraId="0C115996"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区域与产业经济管理、文化资源与产业管理、历史遗产管理</w:t>
            </w:r>
          </w:p>
        </w:tc>
        <w:tc>
          <w:tcPr>
            <w:tcW w:w="4322" w:type="dxa"/>
            <w:noWrap w:val="0"/>
            <w:vAlign w:val="center"/>
          </w:tcPr>
          <w:p w14:paraId="0BB31B46"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管理科学、管理科学与工程、信息管理与信息系统、工程管理、房地产开发与管理、工程造价、工商管理、市场营销、会计学、财务管理、国际财务管理、国际商务、人力资源管理、审计学、资产评估、物业管理、文化产业管理、劳动关系、体育经济与管理、财务会计教育、市场营销教育、农林经济管理、农村区域发展、物流管理、物流工程、采购管理、电子商务、电子商务及法律、渔业资源与渔政管理、保密管理</w:t>
            </w:r>
          </w:p>
          <w:p w14:paraId="4143EFB3"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bookmarkStart w:id="0" w:name="OLE_LINK2"/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采购与供应管理</w:t>
            </w:r>
            <w:bookmarkEnd w:id="0"/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、工程造价管理、工商企业管理、农业经济管理、销售管理、中小企业经营管理</w:t>
            </w:r>
          </w:p>
        </w:tc>
        <w:tc>
          <w:tcPr>
            <w:tcW w:w="4347" w:type="dxa"/>
            <w:noWrap w:val="0"/>
            <w:vAlign w:val="center"/>
          </w:tcPr>
          <w:p w14:paraId="0E00FD15">
            <w:pPr>
              <w:widowControl/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商企业管理、工商行政管理、商务管理、高尔夫球俱乐部商务管理、连锁经营管理、物流管理、产品质量控制及生产管理、农业经济管理、农村行政管理、乡镇企业管理、林业经济信息管理、渔业资源与渔政管理、房地产经营与估价、物业管理、物业设施管理、市场营销、市场开发与营销、营销与策划、医药营销、电子商务、人力资源管理、文化事业管理、文化市场经营与管理</w:t>
            </w:r>
          </w:p>
          <w:p w14:paraId="308BBC07">
            <w:pPr>
              <w:widowControl/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采购与供应管理、县镇企业管理、销售管理、中小企业经营管理、电力市场营销</w:t>
            </w:r>
          </w:p>
        </w:tc>
      </w:tr>
      <w:tr w14:paraId="2AB4C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08C63801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公共管理类</w:t>
            </w:r>
          </w:p>
        </w:tc>
        <w:tc>
          <w:tcPr>
            <w:tcW w:w="4279" w:type="dxa"/>
            <w:noWrap w:val="0"/>
            <w:vAlign w:val="center"/>
          </w:tcPr>
          <w:p w14:paraId="5CE77B90"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行政管理、社会医学与卫生事业管理、教育经济与管理、社会保障、土地资源管理、公共经济与管理、社会治理与法治系统工程、公共政策与公共管理、体育经济与管理、文化资源与产业管理、历史遗产管理、电子商务与电子政务、公共关系（学）</w:t>
            </w:r>
          </w:p>
          <w:p w14:paraId="69F14EBC"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公共管理硕士</w:t>
            </w:r>
          </w:p>
        </w:tc>
        <w:tc>
          <w:tcPr>
            <w:tcW w:w="4322" w:type="dxa"/>
            <w:noWrap w:val="0"/>
            <w:vAlign w:val="center"/>
          </w:tcPr>
          <w:p w14:paraId="4E2A8078"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公共事业管理、行政管理、劳动与社会保障、土地资源管理、城市管理、海关管理、交通管理、海事管理、保密管理、国防教育与管理</w:t>
            </w:r>
          </w:p>
          <w:p w14:paraId="47DAAB36"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人力资源管理、资源环境与城乡规划管理、文化产业管理、公共关系（学）</w:t>
            </w:r>
          </w:p>
          <w:p w14:paraId="142F552B"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行政管理学、电子政务</w:t>
            </w:r>
          </w:p>
        </w:tc>
        <w:tc>
          <w:tcPr>
            <w:tcW w:w="4347" w:type="dxa"/>
            <w:noWrap w:val="0"/>
            <w:vAlign w:val="center"/>
          </w:tcPr>
          <w:p w14:paraId="04277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社会工作、社区管理与服务、青少年工作与管理、社会福利事业管理、公共关系、商检技术、人民武装、涉外事务管理、公共事务管理、民政管理、行政管理、人力资源管理、劳动与社会保障、国土资源管理、海关管理、环境规划与管理、家政服务、老年服务与管理、社区康复、心理咨询、科技成果中介服务、职业中介服务、现代殡仪技术与管理、戒毒康复</w:t>
            </w:r>
          </w:p>
          <w:p w14:paraId="02AF8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文化事业管理、文化市场经营与管理、卫生监督、卫生信息管理、公共卫生管理</w:t>
            </w:r>
          </w:p>
        </w:tc>
      </w:tr>
      <w:tr w14:paraId="6AD0F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594FCA75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工程管理类</w:t>
            </w:r>
          </w:p>
        </w:tc>
        <w:tc>
          <w:tcPr>
            <w:tcW w:w="4279" w:type="dxa"/>
            <w:noWrap w:val="0"/>
            <w:vAlign w:val="center"/>
          </w:tcPr>
          <w:p w14:paraId="56C31586"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工程硕士（工业工程、工业设计工程、项目管理）、工程管理硕士、工程博士</w:t>
            </w:r>
          </w:p>
        </w:tc>
        <w:tc>
          <w:tcPr>
            <w:tcW w:w="4322" w:type="dxa"/>
            <w:noWrap w:val="0"/>
            <w:vAlign w:val="center"/>
          </w:tcPr>
          <w:p w14:paraId="53436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工业工程、标准化工程、质量管理工程、工程管理、工程造价</w:t>
            </w:r>
          </w:p>
          <w:p w14:paraId="07555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工程造价管理</w:t>
            </w:r>
          </w:p>
        </w:tc>
        <w:tc>
          <w:tcPr>
            <w:tcW w:w="4347" w:type="dxa"/>
            <w:noWrap w:val="0"/>
            <w:vAlign w:val="center"/>
          </w:tcPr>
          <w:p w14:paraId="0C6073BE">
            <w:pPr>
              <w:widowControl/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建筑工程管理、工程造价、建筑经济管理、工程监理</w:t>
            </w:r>
          </w:p>
          <w:p w14:paraId="1DE37EC3">
            <w:pPr>
              <w:widowControl/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工程造价管理</w:t>
            </w:r>
          </w:p>
        </w:tc>
      </w:tr>
      <w:tr w14:paraId="28EF8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3D410058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旅游管理类</w:t>
            </w:r>
          </w:p>
        </w:tc>
        <w:tc>
          <w:tcPr>
            <w:tcW w:w="4279" w:type="dxa"/>
            <w:noWrap w:val="0"/>
            <w:vAlign w:val="center"/>
          </w:tcPr>
          <w:p w14:paraId="6C512C9A"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旅游管理</w:t>
            </w:r>
          </w:p>
          <w:p w14:paraId="18D74350"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旅游管理硕士</w:t>
            </w:r>
          </w:p>
        </w:tc>
        <w:tc>
          <w:tcPr>
            <w:tcW w:w="4322" w:type="dxa"/>
            <w:noWrap w:val="0"/>
            <w:vAlign w:val="center"/>
          </w:tcPr>
          <w:p w14:paraId="26EF4A2E"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旅游管理、酒店管理、会展经济与管理、旅游管理与服务教育</w:t>
            </w:r>
          </w:p>
          <w:p w14:paraId="63C883AD"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餐饮管理</w:t>
            </w:r>
          </w:p>
        </w:tc>
        <w:tc>
          <w:tcPr>
            <w:tcW w:w="4347" w:type="dxa"/>
            <w:noWrap w:val="0"/>
            <w:vAlign w:val="center"/>
          </w:tcPr>
          <w:p w14:paraId="0A19A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旅游管理、涉外旅游、导游、旅行社经营管理、景区开发与管理、酒店管理、会展策划与管理、休闲服务与管理、餐饮管理与服务</w:t>
            </w:r>
          </w:p>
          <w:p w14:paraId="2C29F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饭店管理</w:t>
            </w:r>
          </w:p>
        </w:tc>
      </w:tr>
      <w:tr w14:paraId="588A1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276E330F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图书档案类</w:t>
            </w:r>
          </w:p>
        </w:tc>
        <w:tc>
          <w:tcPr>
            <w:tcW w:w="4279" w:type="dxa"/>
            <w:noWrap w:val="0"/>
            <w:vAlign w:val="center"/>
          </w:tcPr>
          <w:p w14:paraId="3ADE67CB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图书馆学、情报学、档案学</w:t>
            </w:r>
          </w:p>
          <w:p w14:paraId="7F2C8927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图书情报硕士</w:t>
            </w:r>
          </w:p>
        </w:tc>
        <w:tc>
          <w:tcPr>
            <w:tcW w:w="4322" w:type="dxa"/>
            <w:noWrap w:val="0"/>
            <w:vAlign w:val="center"/>
          </w:tcPr>
          <w:p w14:paraId="0AFD93F9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图书馆学、档案学、信息资源管理</w:t>
            </w:r>
          </w:p>
        </w:tc>
        <w:tc>
          <w:tcPr>
            <w:tcW w:w="4347" w:type="dxa"/>
            <w:noWrap w:val="0"/>
            <w:vAlign w:val="center"/>
          </w:tcPr>
          <w:p w14:paraId="1AF42AE7"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图书档案管理</w:t>
            </w:r>
          </w:p>
        </w:tc>
      </w:tr>
      <w:tr w14:paraId="33009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922" w:type="dxa"/>
            <w:noWrap w:val="0"/>
            <w:vAlign w:val="center"/>
          </w:tcPr>
          <w:p w14:paraId="16A12324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教育学类</w:t>
            </w:r>
          </w:p>
        </w:tc>
        <w:tc>
          <w:tcPr>
            <w:tcW w:w="4279" w:type="dxa"/>
            <w:noWrap w:val="0"/>
            <w:vAlign w:val="center"/>
          </w:tcPr>
          <w:p w14:paraId="38D874F4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教育学原理、课程与教学论、教育史、比较教育学、学前教育学、高等教育学、成人教育学、职业技术教育学、特殊教育学、教育技术学、基础教育学、教育领导与管理、少年儿童组织与思想意识教育、教育经济与管理、思想政治教育</w:t>
            </w:r>
          </w:p>
          <w:p w14:paraId="77E1719C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教育硕士（教育管理、学科教学、现代教育技术、小学教育、心理健康教育、科学与技术教育、学前教育、特殊教育）、汉语国际教育硕士、教育博士</w:t>
            </w:r>
          </w:p>
        </w:tc>
        <w:tc>
          <w:tcPr>
            <w:tcW w:w="4322" w:type="dxa"/>
            <w:noWrap w:val="0"/>
            <w:vAlign w:val="center"/>
          </w:tcPr>
          <w:p w14:paraId="570A7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教育学、科学教育、人文教育、教育技术学、艺术教育、学前教育、小学教育、特殊教育、汉语言教育、华文教育、汉语国际教育、农艺教育、园艺教育、特用作物教育、特用动物教育、畜禽生产教育、水产养殖教育、应用生物教育、农产品储运与加工教育、农业经营管理教育、机械制造工艺教育、机械维修及检测技术教育、机电技术教育、电气技术教育、汽车维修工程教育、应用电子技术教育、食品工艺教育、建筑工程教育、服装设计与工艺教育、装潢设计与工艺教育、旅游管理与服务教育、食品营养与检验教育、烹饪与营养教育、财务会计教育、文秘教育、市场营</w:t>
            </w:r>
            <w:r>
              <w:rPr>
                <w:rFonts w:hint="default" w:ascii="Times New Roman" w:hAnsi="Times New Roman" w:cs="Times New Roman" w:eastAsiaTheme="minorEastAsia"/>
                <w:spacing w:val="-6"/>
                <w:sz w:val="18"/>
                <w:szCs w:val="18"/>
                <w:highlight w:val="none"/>
                <w:u w:val="none"/>
              </w:rPr>
              <w:t>销教育、职业技术教育管理、体育教育、思想政治教育</w:t>
            </w:r>
          </w:p>
          <w:p w14:paraId="25B07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初等教育、高等教育管理、特殊教育（言语听觉科学）</w:t>
            </w:r>
          </w:p>
          <w:p w14:paraId="56253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spacing w:val="-6"/>
                <w:sz w:val="18"/>
                <w:szCs w:val="18"/>
                <w:highlight w:val="none"/>
                <w:u w:val="none"/>
              </w:rPr>
              <w:t>教育管理、美术教育、音乐教育、数学教育、义务教育</w:t>
            </w:r>
          </w:p>
        </w:tc>
        <w:tc>
          <w:tcPr>
            <w:tcW w:w="4347" w:type="dxa"/>
            <w:noWrap w:val="0"/>
            <w:vAlign w:val="center"/>
          </w:tcPr>
          <w:p w14:paraId="3D5BA716"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语文教育、数学教育、英语教育、物理教育、化学教育、生物教育、历史教育、地理教育、音乐教育、美术教育、体育教育、思想政治教育、初等教育、学前教育、现代教育技术、特殊教育、儿童康复、人群康复、科学教育、茶文化</w:t>
            </w:r>
          </w:p>
          <w:p w14:paraId="3EB18D59"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教育管理、小学教育、义务教育</w:t>
            </w:r>
          </w:p>
        </w:tc>
      </w:tr>
      <w:tr w14:paraId="5BDE8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1187" w:hRule="atLeast"/>
          <w:jc w:val="center"/>
        </w:trPr>
        <w:tc>
          <w:tcPr>
            <w:tcW w:w="922" w:type="dxa"/>
            <w:noWrap w:val="0"/>
            <w:vAlign w:val="center"/>
          </w:tcPr>
          <w:p w14:paraId="1CC8147C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体育类</w:t>
            </w:r>
          </w:p>
        </w:tc>
        <w:tc>
          <w:tcPr>
            <w:tcW w:w="4279" w:type="dxa"/>
            <w:noWrap w:val="0"/>
            <w:vAlign w:val="center"/>
          </w:tcPr>
          <w:p w14:paraId="7E5AF54E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体育人文社会学、运动人体科学、体育教育训练学、民族传统体育学、体育经济与管理</w:t>
            </w:r>
          </w:p>
          <w:p w14:paraId="368018FA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体育硕士（体育教学、运动训练、竞赛组织、社会体育指导）</w:t>
            </w:r>
          </w:p>
        </w:tc>
        <w:tc>
          <w:tcPr>
            <w:tcW w:w="4322" w:type="dxa"/>
            <w:noWrap w:val="0"/>
            <w:vAlign w:val="center"/>
          </w:tcPr>
          <w:p w14:paraId="7B42894B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体育教育、运动训练、社会体育、社会体育指导与管理、运动科学、武术与民族传统体育、运动人体科学、运动康复、休闲体育、体育表演、民族传统体育</w:t>
            </w:r>
          </w:p>
        </w:tc>
        <w:tc>
          <w:tcPr>
            <w:tcW w:w="4347" w:type="dxa"/>
            <w:noWrap w:val="0"/>
            <w:vAlign w:val="center"/>
          </w:tcPr>
          <w:p w14:paraId="7150F994"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竞技体育、运动训练、社会体育、体育保健、体育教育、体育服务与管理（马术运动与管理方向、高尔夫营销与管理方向）</w:t>
            </w:r>
          </w:p>
        </w:tc>
      </w:tr>
      <w:tr w14:paraId="1A3C8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6BE45393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艺术类</w:t>
            </w:r>
          </w:p>
        </w:tc>
        <w:tc>
          <w:tcPr>
            <w:tcW w:w="4279" w:type="dxa"/>
            <w:noWrap w:val="0"/>
            <w:vAlign w:val="center"/>
          </w:tcPr>
          <w:p w14:paraId="50E4598E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艺术学、音乐学、舞蹈学、戏剧与影视学、戏剧戏曲学、电影学、广播影视文艺学、美术学</w:t>
            </w:r>
          </w:p>
          <w:p w14:paraId="4833AD2D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艺术硕士（音乐、戏剧、戏曲、电影、广播电视、舞蹈、美术、艺术设计）</w:t>
            </w:r>
          </w:p>
        </w:tc>
        <w:tc>
          <w:tcPr>
            <w:tcW w:w="4322" w:type="dxa"/>
            <w:noWrap w:val="0"/>
            <w:vAlign w:val="center"/>
          </w:tcPr>
          <w:p w14:paraId="2EA3B5DB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艺术学、艺术史论、音乐表演、音乐学、作曲与作曲技术理论、舞蹈表演、舞蹈学、舞蹈编导、表演、戏剧学、电影学、戏剧影视文学、广播电视编导、戏剧影视导演、戏剧影视美术设计、录音艺术、播音与主持艺术、动画、影视摄影与制作、美术学、绘画、雕塑、摄影、书法学、中国画、视觉传达设计、产品设计、服装与服饰设计、公共艺术、工艺美术、数字媒体艺术、环境设计</w:t>
            </w:r>
          </w:p>
          <w:p w14:paraId="7D22A3FD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艺术设计、艺术设计学、导演</w:t>
            </w:r>
          </w:p>
          <w:p w14:paraId="5FDA2BAA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动画设计、服装艺术设计、环境艺术设计、工业设计</w:t>
            </w:r>
          </w:p>
        </w:tc>
        <w:tc>
          <w:tcPr>
            <w:tcW w:w="4347" w:type="dxa"/>
            <w:noWrap w:val="0"/>
            <w:vAlign w:val="center"/>
          </w:tcPr>
          <w:p w14:paraId="1C960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艺术设计、产品造型设计、视觉传达艺术设计、电脑艺术设计、人物形象设计、装潢艺术设计、装饰艺术设计、雕塑艺术设计、环境艺术设计、珠宝首饰工艺及鉴定、雕刻艺术与家具设计、旅游工艺品设计与制作、广告设计与制作、多媒体设计与制作、陶瓷艺术设计、皮具设计、摄影与摄像艺术、景观设计、表演艺术、音乐表演、舞蹈表演、舞蹈表演（体育舞蹈方向）、服装表演、影视表演、戏曲表演、编导、广播电视技术、摄影摄像技术、音像技术、影视多媒体技术、影视动画、影视广告、主持与播音、电视节目制作、电视制片管理、数字媒体技术、新闻采编与技术</w:t>
            </w:r>
          </w:p>
          <w:p w14:paraId="6B143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动画设计、服装艺术设计、环境艺术设计、视觉传达设计、工业设计</w:t>
            </w:r>
          </w:p>
        </w:tc>
      </w:tr>
      <w:tr w14:paraId="04F2D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4101D8DA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理学类</w:t>
            </w:r>
          </w:p>
        </w:tc>
        <w:tc>
          <w:tcPr>
            <w:tcW w:w="4279" w:type="dxa"/>
            <w:noWrap w:val="0"/>
            <w:vAlign w:val="center"/>
          </w:tcPr>
          <w:p w14:paraId="37E724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理论物理、粒子物理与原子核物理、原子与分子物理、等离子体物理、凝聚态物理、声学、光学、无线电物理、化学、无机化学、分析化学、有机化学、物理化学（含：化学物理）、高分子化学与物理、材料化学、天体物理、天体测量与天体力学、自然地理学、人文地理学、地图学与地理信息系统、环境地理学、气象学、大气物理学与大气环境、固体地球物理学、空间物理学、系统理论、系统分析与集成、科学技术史、</w:t>
            </w:r>
            <w:r>
              <w:rPr>
                <w:rFonts w:hint="default" w:ascii="Times New Roman" w:hAnsi="Times New Roman" w:cs="Times New Roman" w:eastAsiaTheme="minorEastAsia"/>
                <w:spacing w:val="-6"/>
                <w:sz w:val="18"/>
                <w:szCs w:val="18"/>
                <w:highlight w:val="none"/>
                <w:u w:val="none"/>
              </w:rPr>
              <w:t>一般力学与力学基础、固体力学、流体力学、工程力学</w:t>
            </w:r>
          </w:p>
          <w:p w14:paraId="2AC5F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极端条件材料与物理、空间等离子体物理与技术</w:t>
            </w:r>
          </w:p>
        </w:tc>
        <w:tc>
          <w:tcPr>
            <w:tcW w:w="4322" w:type="dxa"/>
            <w:noWrap w:val="0"/>
            <w:vAlign w:val="center"/>
          </w:tcPr>
          <w:p w14:paraId="32E0C519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物理学、应用物理学、核物理、声学、化学、应用化学、化学生物学、分子科学与工程、材料化学、天文学、地理科学、自然地理与资源环境、人文地理与城乡规划、地理信息科学、大气科学、应用气象学、地球物理学、空间科学与技术、系统理论、系统科学与工程、科学技术史、理论与应用力学、工程力学</w:t>
            </w:r>
          </w:p>
          <w:p w14:paraId="4117CE3B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地理信息系统</w:t>
            </w:r>
          </w:p>
        </w:tc>
        <w:tc>
          <w:tcPr>
            <w:tcW w:w="4347" w:type="dxa"/>
            <w:noWrap w:val="0"/>
            <w:vAlign w:val="center"/>
          </w:tcPr>
          <w:p w14:paraId="2BA66F99"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</w:p>
        </w:tc>
      </w:tr>
      <w:tr w14:paraId="4FBEB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993" w:hRule="atLeast"/>
          <w:jc w:val="center"/>
        </w:trPr>
        <w:tc>
          <w:tcPr>
            <w:tcW w:w="922" w:type="dxa"/>
            <w:noWrap w:val="0"/>
            <w:vAlign w:val="center"/>
          </w:tcPr>
          <w:p w14:paraId="03E29C18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数学与统计类</w:t>
            </w:r>
          </w:p>
        </w:tc>
        <w:tc>
          <w:tcPr>
            <w:tcW w:w="4279" w:type="dxa"/>
            <w:noWrap w:val="0"/>
            <w:vAlign w:val="center"/>
          </w:tcPr>
          <w:p w14:paraId="23A82379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基础数学、计算数学、概率论与数理统计、应用数学、运筹学与控制论、统计学、应用统计、经济统计、金融统计、决策与统计、管理数学与决策工程</w:t>
            </w:r>
          </w:p>
        </w:tc>
        <w:tc>
          <w:tcPr>
            <w:tcW w:w="4322" w:type="dxa"/>
            <w:noWrap w:val="0"/>
            <w:vAlign w:val="center"/>
          </w:tcPr>
          <w:p w14:paraId="29EFE894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数学与应用数学、信息与计算科学、数理基础科学、统计学、应用统计学</w:t>
            </w:r>
          </w:p>
          <w:p w14:paraId="35253598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统计与概率、计算数学及其应用软件</w:t>
            </w:r>
          </w:p>
        </w:tc>
        <w:tc>
          <w:tcPr>
            <w:tcW w:w="4347" w:type="dxa"/>
            <w:noWrap w:val="0"/>
            <w:vAlign w:val="center"/>
          </w:tcPr>
          <w:p w14:paraId="1A72777F">
            <w:pPr>
              <w:widowControl/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会计与统计核算、统计实务</w:t>
            </w:r>
          </w:p>
        </w:tc>
      </w:tr>
      <w:tr w14:paraId="569FC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558" w:hRule="atLeast"/>
          <w:jc w:val="center"/>
        </w:trPr>
        <w:tc>
          <w:tcPr>
            <w:tcW w:w="922" w:type="dxa"/>
            <w:noWrap w:val="0"/>
            <w:vAlign w:val="center"/>
          </w:tcPr>
          <w:p w14:paraId="116698A5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心理学类</w:t>
            </w:r>
          </w:p>
        </w:tc>
        <w:tc>
          <w:tcPr>
            <w:tcW w:w="4279" w:type="dxa"/>
            <w:noWrap w:val="0"/>
            <w:vAlign w:val="center"/>
          </w:tcPr>
          <w:p w14:paraId="68E66568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基础心理学、发展与教育心理学、应用心理学、应用心理硕士</w:t>
            </w:r>
          </w:p>
        </w:tc>
        <w:tc>
          <w:tcPr>
            <w:tcW w:w="4322" w:type="dxa"/>
            <w:noWrap w:val="0"/>
            <w:vAlign w:val="center"/>
          </w:tcPr>
          <w:p w14:paraId="000CF1BC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心理学、应用心理学、基础心理学</w:t>
            </w:r>
          </w:p>
        </w:tc>
        <w:tc>
          <w:tcPr>
            <w:tcW w:w="4347" w:type="dxa"/>
            <w:noWrap w:val="0"/>
            <w:vAlign w:val="center"/>
          </w:tcPr>
          <w:p w14:paraId="0E5A0F5C">
            <w:pPr>
              <w:widowControl/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心理咨询</w:t>
            </w:r>
          </w:p>
        </w:tc>
      </w:tr>
      <w:tr w14:paraId="10696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624742C1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机械</w:t>
            </w:r>
          </w:p>
          <w:p w14:paraId="71D9FB79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电子类</w:t>
            </w:r>
          </w:p>
        </w:tc>
        <w:tc>
          <w:tcPr>
            <w:tcW w:w="4279" w:type="dxa"/>
            <w:noWrap w:val="0"/>
            <w:vAlign w:val="center"/>
          </w:tcPr>
          <w:p w14:paraId="02AD9526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机械制造及自动化、机械电子工程、机械设计及理论、车辆工程、精密仪器及机械、测试计量技术及仪器、电机与电器、电力系统及其自动化、高电压与绝缘技术、电力电子与电力传动、电工理论与新技术、物理电子学、电路与系统、微电子学与固体电子学、电磁场与微波技术、通信与信息系统、信号与信息处理、控制理论与控制工程、检测技术与自动化装置、系统工程、模式识别与智能系统、导航、制导与控制、工业控制工程</w:t>
            </w:r>
          </w:p>
          <w:p w14:paraId="40035854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工程硕士（电气工程、机械工程、光学工程、仪器仪表工程、电子与通信工程、集成电路工程、控制工程）</w:t>
            </w:r>
          </w:p>
        </w:tc>
        <w:tc>
          <w:tcPr>
            <w:tcW w:w="4322" w:type="dxa"/>
            <w:noWrap w:val="0"/>
            <w:vAlign w:val="center"/>
          </w:tcPr>
          <w:p w14:paraId="001BD9AF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机械工程、机械设计制造及其自动化、材料成型及控制工程、机械电子工程、工业设计、过程装备与控制工程、车辆工程、汽车服务工程、机械工艺技术、微机电系统工程、机电技术教育、汽车维修工程教育、测控技术与仪器、电子信息技术及仪器、精密仪器、光学技术与学电仪器、检测技术及仪器仪表、电子仪器及测量、几何量计量测试、热工计量测试、力学计量测试、光学计量测试、无线电计量测试、电气工程及其自动化、智能电网信息工程、光源与照明、电气工程与智能控制、电子信息工程、电子科学与技术、通信工程、微电子科学与工程、光电信息科学与工程、信息工程、广播电视工程、水声工程、电子封装技术、集成电路设计与集成系统、医学信息工程、电磁场与无线技术、电波传播与天线、电子信息科学与技术、电信工程及管理、应用电子技术教育、自动化、轨道交通信号与控制、信息与通信工程</w:t>
            </w:r>
          </w:p>
          <w:p w14:paraId="32323937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微电子学、光信息科学与技术、生物医学工程</w:t>
            </w:r>
          </w:p>
          <w:p w14:paraId="7C959E57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电力系统及其自动化、电子工程、工业自动化、机电一体化工程、机械制造及自动化、模具设计与制造、汽车维修与检测、数控技术、应用电子技术</w:t>
            </w:r>
          </w:p>
        </w:tc>
        <w:tc>
          <w:tcPr>
            <w:tcW w:w="4347" w:type="dxa"/>
            <w:noWrap w:val="0"/>
            <w:vAlign w:val="center"/>
          </w:tcPr>
          <w:p w14:paraId="5A2B7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机械设计与制造、机械制造与自动化、数控技术、电机与电器、玩具设计与制造、模具设计与制造、材料成型与控制技术、焊接技术及自动化、工业设计、计算机辅助设计与制造、精密机械技术、医疗器械制造与维护、家具设计与制造、机械质量管理与检测技术、风力发电设备制造与安装、游艇设计与制造、机电一体化技术、电气自动化技术、生产过程自动化技术、电力系统自动化技术、计算机控制技术、工业网络技术、检测技术及应用、理化测试及质检技术、液压与气动技术、机电设备维修与管理、数控设备应用与维护、自动化生产设备应用、医用电子仪器与维护、冶金设备应用与维护、电子信息工程技术、应用电子技术、电子测量技术与仪器、电子仪器仪表与维修、电子设备与运行管理、电子声像技术、电子工艺与管理、信息安全技术、图文信息技术、微电子技术、无线电技术、广播电视网络技术、有线电视工程技术、通信技术、移动通信技术、计算机通信、程控交换技术、通信网络与设备、通信系统运行管理、移动互联网应用技术、汽车制造与装配技术、汽车检测与维修技术、汽车电子技术、汽车改装技术、汽车技术服务与营销、汽车整形技术、汽车运用与维修、农业机械应用技术、新能源汽车技术</w:t>
            </w:r>
          </w:p>
          <w:p w14:paraId="2765E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电力系统及其自动化、电子技术、机电一体化工程、汽车维修与检测、数控技术应用、通信工程</w:t>
            </w:r>
          </w:p>
        </w:tc>
      </w:tr>
      <w:tr w14:paraId="1733D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5569FAB7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材料类</w:t>
            </w:r>
          </w:p>
        </w:tc>
        <w:tc>
          <w:tcPr>
            <w:tcW w:w="4279" w:type="dxa"/>
            <w:noWrap w:val="0"/>
            <w:vAlign w:val="center"/>
          </w:tcPr>
          <w:p w14:paraId="4A3B106A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材料物理与化学、材料学、材料加工工程、冶金物理化学、钢铁冶金、有色金属冶金、极端条件材料与物理</w:t>
            </w:r>
          </w:p>
          <w:p w14:paraId="16C5F6BE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工程硕士（材料工程、冶金工程）</w:t>
            </w:r>
          </w:p>
        </w:tc>
        <w:tc>
          <w:tcPr>
            <w:tcW w:w="4322" w:type="dxa"/>
            <w:noWrap w:val="0"/>
            <w:vAlign w:val="center"/>
          </w:tcPr>
          <w:p w14:paraId="1F19DC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材料科学与工程、材料物理、材料化学、冶金工程、金属材料工程、无机非金属材料工程、高分子材料与工程、复合材料与工程、粉体材料科学与工程、宝石及材料工艺学、焊接技术与工程、功能材料、纳米材料与技术、新能源材料与器件</w:t>
            </w:r>
          </w:p>
          <w:p w14:paraId="1DB54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光伏材料应用技术</w:t>
            </w:r>
          </w:p>
        </w:tc>
        <w:tc>
          <w:tcPr>
            <w:tcW w:w="4347" w:type="dxa"/>
            <w:noWrap w:val="0"/>
            <w:vAlign w:val="center"/>
          </w:tcPr>
          <w:p w14:paraId="18F58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金属材料与热处理技术、冶金技术、高分子材料应用技术、复合材料加工与应用技术、材料工程技术、建筑装饰材料及检测、光伏材料加工与应用技术、光伏发电技术及应用、光伏发电技术及应用（电力方向）</w:t>
            </w:r>
          </w:p>
          <w:p w14:paraId="3D3D5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冶金工程、硅酸盐工艺</w:t>
            </w:r>
          </w:p>
        </w:tc>
      </w:tr>
      <w:tr w14:paraId="2EDAA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480" w:hRule="atLeast"/>
          <w:jc w:val="center"/>
        </w:trPr>
        <w:tc>
          <w:tcPr>
            <w:tcW w:w="922" w:type="dxa"/>
            <w:noWrap w:val="0"/>
            <w:vAlign w:val="center"/>
          </w:tcPr>
          <w:p w14:paraId="776968C0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能源</w:t>
            </w:r>
          </w:p>
          <w:p w14:paraId="7A7EC94E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动力类</w:t>
            </w:r>
          </w:p>
        </w:tc>
        <w:tc>
          <w:tcPr>
            <w:tcW w:w="4279" w:type="dxa"/>
            <w:noWrap w:val="0"/>
            <w:vAlign w:val="center"/>
          </w:tcPr>
          <w:p w14:paraId="52ACAFDE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工程热物理、热能工程、动力机械及工程、流体机械及工程、制冷及低温工程、化工过程机械、动力工程、动力工程及工程热物理</w:t>
            </w:r>
          </w:p>
          <w:p w14:paraId="383D4F9A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工程硕士（动力工程）</w:t>
            </w:r>
          </w:p>
        </w:tc>
        <w:tc>
          <w:tcPr>
            <w:tcW w:w="4322" w:type="dxa"/>
            <w:noWrap w:val="0"/>
            <w:vAlign w:val="center"/>
          </w:tcPr>
          <w:p w14:paraId="795B81FF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能源与动力工程、能源与环境系统工程、新能源科学与工程</w:t>
            </w:r>
          </w:p>
          <w:p w14:paraId="40926A6D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热能与动力工程、核工程与核技术</w:t>
            </w:r>
          </w:p>
          <w:p w14:paraId="3C6FCABA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电厂热能动力工程</w:t>
            </w:r>
          </w:p>
        </w:tc>
        <w:tc>
          <w:tcPr>
            <w:tcW w:w="4347" w:type="dxa"/>
            <w:noWrap w:val="0"/>
            <w:vAlign w:val="center"/>
          </w:tcPr>
          <w:p w14:paraId="3DE327D2"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热能动力设备与应用、城市热能应用技术、农村能源与环境技术、制冷与冷藏技术、太阳能光热技术及应用、新能源应用技术、发电厂及电力系统、电厂设备运行与维护、电厂热能动力装置、火电厂集控运行、小型水电站及电力网、供用电技术、电网监控技术、电力系统继电保护与自动化、高压输配电线路施工运行与维护、农村电气化技术、电厂化学</w:t>
            </w:r>
          </w:p>
          <w:p w14:paraId="52A16D77"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电厂热能动力工程</w:t>
            </w:r>
          </w:p>
        </w:tc>
      </w:tr>
      <w:tr w14:paraId="15593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378" w:hRule="atLeast"/>
          <w:jc w:val="center"/>
        </w:trPr>
        <w:tc>
          <w:tcPr>
            <w:tcW w:w="922" w:type="dxa"/>
            <w:noWrap w:val="0"/>
            <w:vAlign w:val="center"/>
          </w:tcPr>
          <w:p w14:paraId="1B2C04D3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计算机类</w:t>
            </w:r>
          </w:p>
        </w:tc>
        <w:tc>
          <w:tcPr>
            <w:tcW w:w="4279" w:type="dxa"/>
            <w:noWrap w:val="0"/>
            <w:vAlign w:val="center"/>
          </w:tcPr>
          <w:p w14:paraId="0A54382C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计算机系统结构、计算机软件与理论、计算机应用技术</w:t>
            </w:r>
          </w:p>
          <w:p w14:paraId="7D14B920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工程硕士（计算机技术、软件工程）</w:t>
            </w:r>
          </w:p>
        </w:tc>
        <w:tc>
          <w:tcPr>
            <w:tcW w:w="4322" w:type="dxa"/>
            <w:noWrap w:val="0"/>
            <w:vAlign w:val="center"/>
          </w:tcPr>
          <w:p w14:paraId="79D54E63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计算机科学与技术、软件工程、网络工程、信息安全、物联网工程、数字媒体技术、智能科学与技术、空间信息与数学技术、电子与计算机工程</w:t>
            </w:r>
          </w:p>
          <w:p w14:paraId="15E7CF12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计算机软件、电子商务、信息管理与信息系统</w:t>
            </w:r>
          </w:p>
          <w:p w14:paraId="6A3B834E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计算机及应用、计算机网络、计算机信息管理、嵌入式技术、移动商务技术、信息工程、电子信息工程</w:t>
            </w:r>
          </w:p>
        </w:tc>
        <w:tc>
          <w:tcPr>
            <w:tcW w:w="4347" w:type="dxa"/>
            <w:noWrap w:val="0"/>
            <w:vAlign w:val="center"/>
          </w:tcPr>
          <w:p w14:paraId="0346E2A2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计算机应用技术、计算机网络技术、计算机多媒体技术、计算机系统维护、计算机硬件与外设、计算机信息管理、软件技术、图形图像制作、动漫设计与制作、游戏软件、嵌入式技术与应用、物联网应用技术、计算机速录、电子商务</w:t>
            </w:r>
          </w:p>
          <w:p w14:paraId="665C87CF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计算机及应用、计算机网络、嵌入式技术、软件工程、移动商务技术、信息安全技术</w:t>
            </w:r>
          </w:p>
        </w:tc>
      </w:tr>
      <w:tr w14:paraId="156DC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7428784B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建筑类</w:t>
            </w:r>
          </w:p>
        </w:tc>
        <w:tc>
          <w:tcPr>
            <w:tcW w:w="4279" w:type="dxa"/>
            <w:noWrap w:val="0"/>
            <w:vAlign w:val="center"/>
          </w:tcPr>
          <w:p w14:paraId="605E6229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建筑历史与理论、建筑设计及其理论、岩土工程、结构工程、市政工程、供热、供燃气、通风及空调工程、防灾减灾工程及防护工程、桥梁与隧道工程</w:t>
            </w:r>
          </w:p>
          <w:p w14:paraId="4454227C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建筑学硕士、工程硕士（建筑与土木工程）</w:t>
            </w:r>
          </w:p>
        </w:tc>
        <w:tc>
          <w:tcPr>
            <w:tcW w:w="4322" w:type="dxa"/>
            <w:noWrap w:val="0"/>
            <w:vAlign w:val="center"/>
          </w:tcPr>
          <w:p w14:paraId="5E6EA57B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建筑学、历史建筑保护工程、土木工程、建筑环境与能源应用工程、给排水科学与工程、建筑电气与智能化、城市地下空间工程、道路桥梁与渡河工程</w:t>
            </w:r>
          </w:p>
          <w:p w14:paraId="6A8295DF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建筑环境与设备工程、景观建筑设计、给水排水工程</w:t>
            </w:r>
          </w:p>
          <w:p w14:paraId="32115A28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建筑工程、室内设计</w:t>
            </w:r>
          </w:p>
        </w:tc>
        <w:tc>
          <w:tcPr>
            <w:tcW w:w="4347" w:type="dxa"/>
            <w:noWrap w:val="0"/>
            <w:vAlign w:val="center"/>
          </w:tcPr>
          <w:p w14:paraId="1D57370B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建筑设计技术、建筑装饰工程技术、中国古建筑工程技术、室内设计技术、建筑工程技术、地下工程与隧道工程技术、基础工程技术、建筑设备工程技术、供热通风与空调工程技术、建筑电气工程技术、楼宇智能化工程技术、工程机械运用与维护、市政工程技术、城市燃气工程技术、给排水工程技术、水工业技术、消防工程技术</w:t>
            </w:r>
          </w:p>
          <w:p w14:paraId="358D2086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房屋建筑工程、室内设计</w:t>
            </w:r>
          </w:p>
        </w:tc>
      </w:tr>
      <w:tr w14:paraId="4B19D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3C701E65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规划类</w:t>
            </w:r>
          </w:p>
        </w:tc>
        <w:tc>
          <w:tcPr>
            <w:tcW w:w="4279" w:type="dxa"/>
            <w:noWrap w:val="0"/>
            <w:vAlign w:val="center"/>
          </w:tcPr>
          <w:p w14:paraId="0E9C4992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城市与区域规划、城市规划与设计（含：风景园林规划与设计）</w:t>
            </w:r>
          </w:p>
          <w:p w14:paraId="0A61E6B1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城市规划硕士</w:t>
            </w:r>
          </w:p>
        </w:tc>
        <w:tc>
          <w:tcPr>
            <w:tcW w:w="4322" w:type="dxa"/>
            <w:noWrap w:val="0"/>
            <w:vAlign w:val="center"/>
          </w:tcPr>
          <w:p w14:paraId="3D2D75F9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城乡规划、资源环境与城乡规划管理、城市规划</w:t>
            </w:r>
          </w:p>
        </w:tc>
        <w:tc>
          <w:tcPr>
            <w:tcW w:w="4347" w:type="dxa"/>
            <w:noWrap w:val="0"/>
            <w:vAlign w:val="center"/>
          </w:tcPr>
          <w:p w14:paraId="0C23E825">
            <w:pPr>
              <w:widowControl/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城镇规划、城市管理与监察</w:t>
            </w:r>
          </w:p>
        </w:tc>
      </w:tr>
      <w:tr w14:paraId="00720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4EE02C6E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水利类</w:t>
            </w:r>
          </w:p>
        </w:tc>
        <w:tc>
          <w:tcPr>
            <w:tcW w:w="4279" w:type="dxa"/>
            <w:noWrap w:val="0"/>
            <w:vAlign w:val="center"/>
          </w:tcPr>
          <w:p w14:paraId="4CE69B1A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水文学与水资源、水力学及河流动力学、水工结构工程、水利水电工程、港口、海岸及近海工程、地下水科学与工程</w:t>
            </w:r>
          </w:p>
          <w:p w14:paraId="5ED1128F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工程硕士（水利工程）</w:t>
            </w:r>
          </w:p>
        </w:tc>
        <w:tc>
          <w:tcPr>
            <w:tcW w:w="4322" w:type="dxa"/>
            <w:noWrap w:val="0"/>
            <w:vAlign w:val="center"/>
          </w:tcPr>
          <w:p w14:paraId="25F77A81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水利水电工程、水文与水资源工程、港口航道与海岸工程、水务工程、农业水利工程</w:t>
            </w:r>
          </w:p>
        </w:tc>
        <w:tc>
          <w:tcPr>
            <w:tcW w:w="4347" w:type="dxa"/>
            <w:noWrap w:val="0"/>
            <w:vAlign w:val="center"/>
          </w:tcPr>
          <w:p w14:paraId="2B819F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水文与水资源、水文自动化测报技术、水信息技术、水政水资源管理、水利工程与管理类、水利工程、水利工程施工技术、水利水电建筑工程、灌溉与排水技术、港口航道与治河工程、河务工程与管理、城市水利、水利水电工程管理、水务管理、水利工程监理、农业水利技术、水电站动力设备与管理、机电设备运行与维护、机电排灌设备与管理、水土保持、水环境监测与分析</w:t>
            </w:r>
          </w:p>
        </w:tc>
      </w:tr>
      <w:tr w14:paraId="3F90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431AAD7F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测绘类</w:t>
            </w:r>
          </w:p>
        </w:tc>
        <w:tc>
          <w:tcPr>
            <w:tcW w:w="4279" w:type="dxa"/>
            <w:noWrap w:val="0"/>
            <w:vAlign w:val="center"/>
          </w:tcPr>
          <w:p w14:paraId="742E6894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大地测量学与测量工程、摄影测量与遥感、地图制图学与地理信息工程、地图学与地理信息系统</w:t>
            </w:r>
          </w:p>
          <w:p w14:paraId="613ABA50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工程硕士（测绘工程）</w:t>
            </w:r>
          </w:p>
        </w:tc>
        <w:tc>
          <w:tcPr>
            <w:tcW w:w="4322" w:type="dxa"/>
            <w:noWrap w:val="0"/>
            <w:vAlign w:val="center"/>
          </w:tcPr>
          <w:p w14:paraId="6E9F858F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测绘工程、遥感科学与技术、导航工程、地理国情监测、地理信息系统、地理信息科学</w:t>
            </w:r>
          </w:p>
        </w:tc>
        <w:tc>
          <w:tcPr>
            <w:tcW w:w="4347" w:type="dxa"/>
            <w:noWrap w:val="0"/>
            <w:vAlign w:val="center"/>
          </w:tcPr>
          <w:p w14:paraId="233BA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工程测量技术、工程测量与监理、摄影测量与遥感技术、大地测量与卫星定位技术、地理信息系统与地图制图技术、地籍测绘与土地管理信息技术</w:t>
            </w:r>
          </w:p>
        </w:tc>
      </w:tr>
      <w:tr w14:paraId="0557A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6FDB638C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化工制药类</w:t>
            </w:r>
          </w:p>
        </w:tc>
        <w:tc>
          <w:tcPr>
            <w:tcW w:w="4279" w:type="dxa"/>
            <w:noWrap w:val="0"/>
            <w:vAlign w:val="center"/>
          </w:tcPr>
          <w:p w14:paraId="7F7F1323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化学工程、化学工程领域、化学工艺、生物化工、应用化学、工业催化、制药工程、化学工程与技术、环境技术</w:t>
            </w:r>
          </w:p>
          <w:p w14:paraId="28571F22"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工程硕士（化学工程）</w:t>
            </w:r>
          </w:p>
        </w:tc>
        <w:tc>
          <w:tcPr>
            <w:tcW w:w="4322" w:type="dxa"/>
            <w:noWrap w:val="0"/>
            <w:vAlign w:val="center"/>
          </w:tcPr>
          <w:p w14:paraId="3ABD78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化学工程与工艺、制药工程、油气加工工程、化工与制药、化学工程与工业生物工程、资源循环科学与工程、资源科学与工程、能源化学工程、化学工程、化工管理、化工工艺、高分子化工、精细化工、生物化工、工业分析、电化学工程、工业催化、化学制药、油气储运工程、再生资源科学与技术</w:t>
            </w:r>
          </w:p>
        </w:tc>
        <w:tc>
          <w:tcPr>
            <w:tcW w:w="4347" w:type="dxa"/>
            <w:noWrap w:val="0"/>
            <w:vAlign w:val="center"/>
          </w:tcPr>
          <w:p w14:paraId="4018F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应用化工技术、有机化工生产技术、高聚物生产技术、化纤生产技术、精细化学品生产技术、石油化工生产技术、炼油技术、工业分析与检验、化工设备维修技术、生化制药技术、生物制药技术、化学制药技术、中药制药技术、药物制剂技术、药物制剂技术（药剂设备维护与管理方向）、药物分析技术</w:t>
            </w:r>
          </w:p>
        </w:tc>
      </w:tr>
      <w:tr w14:paraId="045FA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1D6533B8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地质矿产类</w:t>
            </w:r>
          </w:p>
        </w:tc>
        <w:tc>
          <w:tcPr>
            <w:tcW w:w="4279" w:type="dxa"/>
            <w:noWrap w:val="0"/>
            <w:vAlign w:val="center"/>
          </w:tcPr>
          <w:p w14:paraId="36D6479D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矿物学、岩石学、矿床学、地球化学、古生物学及地层学（含：古人类学）、构造地质学、第四纪地质学、铀矿地质学、矿产普查与勘探、地球探测与信息技术、地质工程、采矿工程、矿物加工工程、安全技术及工程、油气井工程、油气田开发工程、油气储运工程</w:t>
            </w:r>
          </w:p>
          <w:p w14:paraId="51F3515B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工程硕士（地质工程、矿业工程、石油与天然气工程）</w:t>
            </w:r>
          </w:p>
        </w:tc>
        <w:tc>
          <w:tcPr>
            <w:tcW w:w="4322" w:type="dxa"/>
            <w:noWrap w:val="0"/>
            <w:vAlign w:val="center"/>
          </w:tcPr>
          <w:p w14:paraId="6DA6CF11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地质学、地球化学、地球信息科学与技术、古生物学、地质工程、勘查技术与工程、资源勘查工程、地下水科学与工程、采矿工程、石油工程、矿物加工工程、油气储运工程、矿物资源工程、海洋油气工程</w:t>
            </w:r>
          </w:p>
        </w:tc>
        <w:tc>
          <w:tcPr>
            <w:tcW w:w="4347" w:type="dxa"/>
            <w:noWrap w:val="0"/>
            <w:vAlign w:val="center"/>
          </w:tcPr>
          <w:p w14:paraId="6406B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国土资源调查、区域地质调查及矿产普查、煤田地质与勘查技术、油气地质与勘查技术、水文地质与勘查技术、金属矿产地质与勘查技术、铀矿地质与勘查技术、非金属矿产地质与勘查技术、岩矿分析与鉴定技术、宝玉石鉴定与加工技术、宝玉石鉴定与营销、矿山地质、工程地质勘查、水文与工程地质、钻探技术、地球物理勘查技术、地球物理测井技术、地球化学勘查技术、煤矿开采技术、金属矿开采技术、非金属矿开采技术、固体矿床露天开采技术、沙矿床开采技术、矿井建设、矿山机电、矿井通风与安全、矿井运输与提升、钻井技术、油气开采技术、油气储运技术、油气藏分析技术、油田化学应用技术、石油与天然气地质勘探技术、宝玉石鉴定与营销矿物加工技术、选矿技术、选煤技术、煤炭深加工与利用、煤质分析技术、选矿机电技术</w:t>
            </w:r>
          </w:p>
          <w:p w14:paraId="57C14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采矿技术</w:t>
            </w:r>
          </w:p>
        </w:tc>
      </w:tr>
      <w:tr w14:paraId="51923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3020" w:hRule="atLeast"/>
          <w:jc w:val="center"/>
        </w:trPr>
        <w:tc>
          <w:tcPr>
            <w:tcW w:w="922" w:type="dxa"/>
            <w:noWrap w:val="0"/>
            <w:vAlign w:val="center"/>
          </w:tcPr>
          <w:p w14:paraId="17EF3041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轻工纺织类</w:t>
            </w:r>
          </w:p>
        </w:tc>
        <w:tc>
          <w:tcPr>
            <w:tcW w:w="4279" w:type="dxa"/>
            <w:noWrap w:val="0"/>
            <w:vAlign w:val="center"/>
          </w:tcPr>
          <w:p w14:paraId="452A7263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纺织工程、纺织材料与纺织品设计、纺织化学与染整工程、服装设计与工程、制浆造纸工程、制糖工程、发酵工程、皮革化学与工程</w:t>
            </w:r>
          </w:p>
          <w:p w14:paraId="6DB12687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工程硕士（轻工技术与工程）</w:t>
            </w:r>
          </w:p>
        </w:tc>
        <w:tc>
          <w:tcPr>
            <w:tcW w:w="4322" w:type="dxa"/>
            <w:noWrap w:val="0"/>
            <w:vAlign w:val="center"/>
          </w:tcPr>
          <w:p w14:paraId="2D5FDFE3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纺织工程、服装设计与工程、非织造材料与工程、服装设计与工艺教育、轻化工程、包装工程、印刷工程</w:t>
            </w:r>
          </w:p>
        </w:tc>
        <w:tc>
          <w:tcPr>
            <w:tcW w:w="4347" w:type="dxa"/>
            <w:noWrap w:val="0"/>
            <w:vAlign w:val="center"/>
          </w:tcPr>
          <w:p w14:paraId="2F219BBD"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染整技术、高分子材料加工技术、制浆造纸技术、香料香精工艺、表面精饰工艺、现代纺织技术、针织技术与针织服装、丝绸技术、服装设计、染织艺术设计、纺织品装饰艺术设计、新型纺织机电技术、纺织品检验与贸易、服装制版与工艺、服装营销与管理、鞋类设计与工艺、服装陈列与展示设计、包装技术与设计、印刷技术、印刷图文信息处理、印刷设备及工艺、出版与发行、电子出版技术、出版信息管理</w:t>
            </w:r>
          </w:p>
          <w:p w14:paraId="3A5D80CD"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服装设计与工程、印刷包装技术</w:t>
            </w:r>
          </w:p>
        </w:tc>
      </w:tr>
      <w:tr w14:paraId="06E62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4CFCDEEB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交通运输类</w:t>
            </w:r>
          </w:p>
        </w:tc>
        <w:tc>
          <w:tcPr>
            <w:tcW w:w="4279" w:type="dxa"/>
            <w:noWrap w:val="0"/>
            <w:vAlign w:val="center"/>
          </w:tcPr>
          <w:p w14:paraId="685A32ED"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道路与铁道工程、交通信息工程及控制、交通运输规划与管理、载运工具运用工程</w:t>
            </w:r>
          </w:p>
          <w:p w14:paraId="32C0E8D3"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工程硕士（交通运输工程）</w:t>
            </w:r>
          </w:p>
        </w:tc>
        <w:tc>
          <w:tcPr>
            <w:tcW w:w="4322" w:type="dxa"/>
            <w:noWrap w:val="0"/>
            <w:vAlign w:val="center"/>
          </w:tcPr>
          <w:p w14:paraId="5D5CC070"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交通运输、交通工程、交通设备与控制工程</w:t>
            </w:r>
          </w:p>
          <w:p w14:paraId="3D1CD802"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油气储运工程</w:t>
            </w:r>
          </w:p>
        </w:tc>
        <w:tc>
          <w:tcPr>
            <w:tcW w:w="4347" w:type="dxa"/>
            <w:noWrap w:val="0"/>
            <w:vAlign w:val="center"/>
          </w:tcPr>
          <w:p w14:paraId="7DF0B4FC">
            <w:pPr>
              <w:widowControl/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公路运输与管理、高等级公路维护与管理、路政管理、汽车运用技术、交通安全与智能控制、城市交通运输、公路监理、道路桥梁工程技术、工程机械控制技术、工程机械运用与维护、高速铁道技术、电气化铁道技术、铁道车辆、铁道机车车辆、铁道通信信号、铁道交通运营管理、铁道运输经济、铁道工程技术、城市轨道交通车辆、城市轨道交通控制、城市轨道交通工程技术、城市轨道交通运营管理、港口业务管理、港口物流设备与自动控制、集装箱运输管理、港口工程技术、报关与国际货运、港口物流管理、管道工程技术、管道工程施工、管道运输管理、交通运营管理</w:t>
            </w:r>
          </w:p>
        </w:tc>
      </w:tr>
      <w:tr w14:paraId="16E26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4C176457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船舶海洋类</w:t>
            </w:r>
          </w:p>
        </w:tc>
        <w:tc>
          <w:tcPr>
            <w:tcW w:w="4279" w:type="dxa"/>
            <w:noWrap w:val="0"/>
            <w:vAlign w:val="center"/>
          </w:tcPr>
          <w:p w14:paraId="65C0F1B1"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船舶与海洋结构物设计制造、轮机工程、水声工程</w:t>
            </w:r>
          </w:p>
          <w:p w14:paraId="6E90125E"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工程硕士（船舶与海洋工程）</w:t>
            </w:r>
          </w:p>
        </w:tc>
        <w:tc>
          <w:tcPr>
            <w:tcW w:w="4322" w:type="dxa"/>
            <w:noWrap w:val="0"/>
            <w:vAlign w:val="center"/>
          </w:tcPr>
          <w:p w14:paraId="68D4A83B"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船舶与海洋工程、海洋工程与技术、海洋资源开发技术</w:t>
            </w:r>
          </w:p>
          <w:p w14:paraId="418E3BFA"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海洋科学、海洋管理、海洋技术</w:t>
            </w:r>
          </w:p>
          <w:p w14:paraId="444B37AB"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航海技术、轮机工程、救助与打捞工程、船舶电子电气工程</w:t>
            </w:r>
          </w:p>
        </w:tc>
        <w:tc>
          <w:tcPr>
            <w:tcW w:w="4347" w:type="dxa"/>
            <w:noWrap w:val="0"/>
            <w:vAlign w:val="center"/>
          </w:tcPr>
          <w:p w14:paraId="448B5C9D"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航海技术、水运管理、国际航运业务管理、海事管理、轮机工程技术、船舶工程技术、船舶检验、航道工程技术</w:t>
            </w:r>
          </w:p>
        </w:tc>
      </w:tr>
      <w:tr w14:paraId="4D11A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4E81A9DD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兵工宇航类</w:t>
            </w:r>
          </w:p>
        </w:tc>
        <w:tc>
          <w:tcPr>
            <w:tcW w:w="4279" w:type="dxa"/>
            <w:noWrap w:val="0"/>
            <w:vAlign w:val="center"/>
          </w:tcPr>
          <w:p w14:paraId="596583D7"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飞行器设计、航空宇航推进理论与工程、航空宇航制造工程、人机与环境工程</w:t>
            </w:r>
          </w:p>
          <w:p w14:paraId="594B9A28"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武器系统与运用工程、兵器发射理论与技术、火炮、自动武器与弹药工程、军事化学与烟火技术、核能科学与工程、核燃料循环与材料、核技术及应用、辐射防护及环境保护</w:t>
            </w:r>
          </w:p>
          <w:p w14:paraId="65876FF8"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工程硕士（兵器工程、核能与核技术工程、航空工程、航天工程）</w:t>
            </w:r>
          </w:p>
        </w:tc>
        <w:tc>
          <w:tcPr>
            <w:tcW w:w="4322" w:type="dxa"/>
            <w:noWrap w:val="0"/>
            <w:vAlign w:val="center"/>
          </w:tcPr>
          <w:p w14:paraId="5A67ECDE"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飞行技术、航空航天工程、飞行器设计与工程、飞行器制造工程、飞行器动力工程、飞行器环境与生命保障工程、飞行器质量与可靠性、飞行器适航技术、武器系统与工程、武器发射工程、探测制导与控制技术、弹药工程与爆炸技术、特种能源技术与工程、装甲车辆工程、信息对抗技术、核工程与核技术、辐射防护与核安全、工程物理、核化工与核燃料工程</w:t>
            </w:r>
          </w:p>
          <w:p w14:paraId="41631A51"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武器系统与发射工程、特种能源工程与烟火技术、地面武器机动工程</w:t>
            </w:r>
          </w:p>
        </w:tc>
        <w:tc>
          <w:tcPr>
            <w:tcW w:w="4347" w:type="dxa"/>
            <w:noWrap w:val="0"/>
            <w:vAlign w:val="center"/>
          </w:tcPr>
          <w:p w14:paraId="34B29E2A"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民航运输、飞行技术、空中乘务、航空服务、民航商务、航空机电设备维修、航空电子设备维修、民航特种车辆维修、航空通信技术、空中交通管理、民航安全技术管理、航空油料管理和应用、飞机制造技术（航天运用技术方向）</w:t>
            </w:r>
          </w:p>
          <w:p w14:paraId="1D0690DA"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航空工程机务维修、空中乘务与旅游艺术</w:t>
            </w:r>
          </w:p>
        </w:tc>
      </w:tr>
      <w:tr w14:paraId="344F6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52D20D6A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环境工程类</w:t>
            </w:r>
          </w:p>
        </w:tc>
        <w:tc>
          <w:tcPr>
            <w:tcW w:w="4279" w:type="dxa"/>
            <w:noWrap w:val="0"/>
            <w:vAlign w:val="center"/>
          </w:tcPr>
          <w:p w14:paraId="46DFB66F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环境科学、环境工程</w:t>
            </w:r>
          </w:p>
          <w:p w14:paraId="061B6AD7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空间环境科学与技术</w:t>
            </w:r>
          </w:p>
        </w:tc>
        <w:tc>
          <w:tcPr>
            <w:tcW w:w="4322" w:type="dxa"/>
            <w:noWrap w:val="0"/>
            <w:vAlign w:val="center"/>
          </w:tcPr>
          <w:p w14:paraId="217E7240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环境科学与工程、环境工程、环境科学、环境生态工程、环保设备工程、资源环境科学、资源环境与城乡规划管理、水质科学与技术</w:t>
            </w:r>
          </w:p>
          <w:p w14:paraId="58B47B7F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安全工程</w:t>
            </w:r>
          </w:p>
          <w:p w14:paraId="5EB051E9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环境工程与管理</w:t>
            </w:r>
          </w:p>
        </w:tc>
        <w:tc>
          <w:tcPr>
            <w:tcW w:w="4347" w:type="dxa"/>
            <w:noWrap w:val="0"/>
            <w:vAlign w:val="center"/>
          </w:tcPr>
          <w:p w14:paraId="272A4B02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环境监测与治理技术、环境监测与评价、农业环境保护技术、资源环境与城市管理、城市检测与工程技术、水环境监测与保护、城市水净化技术、室内检测与控制技术、环境工程技术、大气科学技术、大气探测技术、应用气象技术、防雷技术</w:t>
            </w:r>
          </w:p>
          <w:p w14:paraId="6A08E4C1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环境工程与管理</w:t>
            </w:r>
          </w:p>
        </w:tc>
      </w:tr>
      <w:tr w14:paraId="69D0F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6BBEF094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生物工程类</w:t>
            </w:r>
          </w:p>
        </w:tc>
        <w:tc>
          <w:tcPr>
            <w:tcW w:w="4279" w:type="dxa"/>
            <w:noWrap w:val="0"/>
            <w:vAlign w:val="center"/>
          </w:tcPr>
          <w:p w14:paraId="2223F229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植物学、动物学、生理学、水生生物学、微生物学、神经生物学、遗传学、发育生物学、细胞生物学、生物化学与分子生物学、生物物理学、生态学</w:t>
            </w:r>
          </w:p>
          <w:p w14:paraId="740C2454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工程硕士（生物工程、生物医学工程）</w:t>
            </w:r>
          </w:p>
        </w:tc>
        <w:tc>
          <w:tcPr>
            <w:tcW w:w="4322" w:type="dxa"/>
            <w:noWrap w:val="0"/>
            <w:vAlign w:val="center"/>
          </w:tcPr>
          <w:p w14:paraId="03162421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生物科学、生物技术、生物信息学、生物信息技术、生物科学与生物技术、生物化学与分子生物学、医学信息学、植物生物技术、动物生物技术、生物工程、生物资源科学、生物安全、生态学生物工程、生物制药、生物系统工程、轻工生物技术、生物医学工程、假肢矫形工程</w:t>
            </w:r>
          </w:p>
        </w:tc>
        <w:tc>
          <w:tcPr>
            <w:tcW w:w="4347" w:type="dxa"/>
            <w:noWrap w:val="0"/>
            <w:vAlign w:val="center"/>
          </w:tcPr>
          <w:p w14:paraId="77179570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生物技术及应用、生物实验技术、生物化工工艺、微生物技术及应用</w:t>
            </w:r>
          </w:p>
          <w:p w14:paraId="75C8A9A2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生物工程</w:t>
            </w:r>
          </w:p>
        </w:tc>
      </w:tr>
      <w:tr w14:paraId="03017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460F085B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食品工程类</w:t>
            </w:r>
          </w:p>
        </w:tc>
        <w:tc>
          <w:tcPr>
            <w:tcW w:w="4279" w:type="dxa"/>
            <w:noWrap w:val="0"/>
            <w:vAlign w:val="center"/>
          </w:tcPr>
          <w:p w14:paraId="51981A89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食品科学、粮食、油脂及植物蛋白工程、农产品加工及贮藏工程、水产品加工及贮藏工程、食品安全检测与控制、食品生物技术、食品生物学、食品质量与安全、食品发酵工程、营养与食品卫生学</w:t>
            </w:r>
          </w:p>
          <w:p w14:paraId="72DA8A7C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工程硕士（食品工程）</w:t>
            </w:r>
          </w:p>
        </w:tc>
        <w:tc>
          <w:tcPr>
            <w:tcW w:w="4322" w:type="dxa"/>
            <w:noWrap w:val="0"/>
            <w:vAlign w:val="center"/>
          </w:tcPr>
          <w:p w14:paraId="7AC7E22A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食品科学与工程、食品质量与安全、粮食工程</w:t>
            </w:r>
          </w:p>
          <w:p w14:paraId="6FBC48CC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乳品工程、酿酒工程、葡萄与葡萄酒工程、食品营养与检验教育、烹饪与营养教育</w:t>
            </w:r>
          </w:p>
        </w:tc>
        <w:tc>
          <w:tcPr>
            <w:tcW w:w="4347" w:type="dxa"/>
            <w:noWrap w:val="0"/>
            <w:vAlign w:val="center"/>
          </w:tcPr>
          <w:p w14:paraId="3AFA0EDF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食品加工技术、食品营养与检测、食品贮运与营销、食品机械与管理、食品生物技术、农畜特产品加工、食品药品监督管理、药品质量检测技术、药品经营与管理、保健品开发与管理、技术监督与商检</w:t>
            </w:r>
          </w:p>
        </w:tc>
      </w:tr>
      <w:tr w14:paraId="5D584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837" w:hRule="atLeast"/>
          <w:jc w:val="center"/>
        </w:trPr>
        <w:tc>
          <w:tcPr>
            <w:tcW w:w="922" w:type="dxa"/>
            <w:noWrap w:val="0"/>
            <w:vAlign w:val="center"/>
          </w:tcPr>
          <w:p w14:paraId="7A2EE265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安全工程类</w:t>
            </w:r>
          </w:p>
        </w:tc>
        <w:tc>
          <w:tcPr>
            <w:tcW w:w="4279" w:type="dxa"/>
            <w:noWrap w:val="0"/>
            <w:vAlign w:val="center"/>
          </w:tcPr>
          <w:p w14:paraId="0F050726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安全科学与工程、安全工程</w:t>
            </w:r>
          </w:p>
        </w:tc>
        <w:tc>
          <w:tcPr>
            <w:tcW w:w="4322" w:type="dxa"/>
            <w:noWrap w:val="0"/>
            <w:vAlign w:val="center"/>
          </w:tcPr>
          <w:p w14:paraId="3C4A62E8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安全工程</w:t>
            </w:r>
          </w:p>
        </w:tc>
        <w:tc>
          <w:tcPr>
            <w:tcW w:w="4347" w:type="dxa"/>
            <w:noWrap w:val="0"/>
            <w:vAlign w:val="center"/>
          </w:tcPr>
          <w:p w14:paraId="26CB1DFE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工业环保与安全技术、救援技术、安全技术管理</w:t>
            </w:r>
          </w:p>
        </w:tc>
      </w:tr>
      <w:tr w14:paraId="09B9C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7AFE48D2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农业类</w:t>
            </w:r>
          </w:p>
        </w:tc>
        <w:tc>
          <w:tcPr>
            <w:tcW w:w="4279" w:type="dxa"/>
            <w:noWrap w:val="0"/>
            <w:vAlign w:val="center"/>
          </w:tcPr>
          <w:p w14:paraId="560D5E87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作物栽培学与耕作学、作物遗传育种、农业生态学、果树学、蔬菜学、茶学、土壤学、植物营养学、植物病理学、农业昆虫与害虫防治、农药学、农业水土工程、农业生物环境与能源工程、农业电气化与自动化、作物保护、农业机械化工程</w:t>
            </w:r>
          </w:p>
          <w:p w14:paraId="3B5E43CA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农业推广硕士（作物、园艺、农业资源利用、植物保护、养殖、草业、林业、渔业、农业机械化、农村与区域发展、农业科技组织与服务、农业信息化、食品加工与安全、设施农业、种业）</w:t>
            </w:r>
          </w:p>
        </w:tc>
        <w:tc>
          <w:tcPr>
            <w:tcW w:w="4322" w:type="dxa"/>
            <w:noWrap w:val="0"/>
            <w:vAlign w:val="center"/>
          </w:tcPr>
          <w:p w14:paraId="6D2C0A52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农学、园艺、植物保护、植物科学与技术、种子科学与工程、设施农业科学与工程、茶学、烟草、应用生物科学、农艺教育、园艺教育、农业资源与环境、农业工程、农业机械化及其自动化、农业电气化、农业建筑环境与能源工程、农业水利工程</w:t>
            </w:r>
          </w:p>
          <w:p w14:paraId="41A2A8D0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农业电气化与自动化、农产品贸易</w:t>
            </w:r>
          </w:p>
        </w:tc>
        <w:tc>
          <w:tcPr>
            <w:tcW w:w="4347" w:type="dxa"/>
            <w:noWrap w:val="0"/>
            <w:vAlign w:val="center"/>
          </w:tcPr>
          <w:p w14:paraId="5C465196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作物生产技术、种子生产与经营、设施农业技术、观光农业、园艺技术、茶叶生产加工技术、中草药栽培技术、烟草栽培技术、植物保护、植物检疫、农产品质量检测、茶艺</w:t>
            </w:r>
          </w:p>
          <w:p w14:paraId="78B6F29E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生物应用技术、食品生物技术、设施园艺</w:t>
            </w:r>
          </w:p>
          <w:p w14:paraId="3A38A102"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中国茶艺</w:t>
            </w:r>
          </w:p>
        </w:tc>
      </w:tr>
      <w:tr w14:paraId="24A00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73D298AE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林业类</w:t>
            </w:r>
          </w:p>
        </w:tc>
        <w:tc>
          <w:tcPr>
            <w:tcW w:w="4279" w:type="dxa"/>
            <w:noWrap w:val="0"/>
            <w:vAlign w:val="center"/>
          </w:tcPr>
          <w:p w14:paraId="3113CD23">
            <w:pPr>
              <w:spacing w:line="240" w:lineRule="exact"/>
              <w:rPr>
                <w:rFonts w:hint="default" w:ascii="Times New Roman" w:hAnsi="Times New Roman" w:cs="Times New Roman"/>
                <w:spacing w:val="-4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pacing w:val="-4"/>
                <w:sz w:val="18"/>
                <w:szCs w:val="18"/>
                <w:highlight w:val="none"/>
                <w:u w:val="none"/>
              </w:rPr>
              <w:t>林木遗传育种、森林培育、森林保护学、森林经理学、野生动植物保护与利用、园林植物与观赏园艺、水土保持与荒漠化防治、林业资源经济与区域发展、农林遥感与土地利用、森林工程、木材科学与技术、林产化学加工工程、草业科学、草学、林业硕士、风景园林硕士</w:t>
            </w:r>
          </w:p>
        </w:tc>
        <w:tc>
          <w:tcPr>
            <w:tcW w:w="4322" w:type="dxa"/>
            <w:noWrap w:val="0"/>
            <w:vAlign w:val="center"/>
          </w:tcPr>
          <w:p w14:paraId="7279551C"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林学、园林、风景园林、森林保护、森林工程、木材科学与工程、林产化工、野生动物与自然保护区管理、水土保持与荒漠化防治、草业科学</w:t>
            </w:r>
          </w:p>
          <w:p w14:paraId="5D50FBC2"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森林资源保护与游憩</w:t>
            </w:r>
          </w:p>
        </w:tc>
        <w:tc>
          <w:tcPr>
            <w:tcW w:w="4347" w:type="dxa"/>
            <w:noWrap w:val="0"/>
            <w:vAlign w:val="center"/>
          </w:tcPr>
          <w:p w14:paraId="11A1DB32"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林业技术、生态环境管理（林业技术）、园林技术、园林工程技术、森林资源保护、野生植物资源开发与利用、野生动物保护、自然保护区建设与管理、森林生态旅游、林产化工技术、木材加工技术、森林采运工程</w:t>
            </w:r>
          </w:p>
          <w:p w14:paraId="149D079F"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园林</w:t>
            </w:r>
          </w:p>
        </w:tc>
      </w:tr>
      <w:tr w14:paraId="7085A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912" w:hRule="atLeast"/>
          <w:jc w:val="center"/>
        </w:trPr>
        <w:tc>
          <w:tcPr>
            <w:tcW w:w="922" w:type="dxa"/>
            <w:noWrap w:val="0"/>
            <w:vAlign w:val="center"/>
          </w:tcPr>
          <w:p w14:paraId="1B129E80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畜牧水产类</w:t>
            </w:r>
          </w:p>
        </w:tc>
        <w:tc>
          <w:tcPr>
            <w:tcW w:w="4279" w:type="dxa"/>
            <w:noWrap w:val="0"/>
            <w:vAlign w:val="center"/>
          </w:tcPr>
          <w:p w14:paraId="5F651543">
            <w:pPr>
              <w:spacing w:line="240" w:lineRule="exact"/>
              <w:rPr>
                <w:rFonts w:hint="default" w:ascii="Times New Roman" w:hAnsi="Times New Roman" w:cs="Times New Roman"/>
                <w:spacing w:val="-4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pacing w:val="-4"/>
                <w:sz w:val="18"/>
                <w:szCs w:val="18"/>
                <w:highlight w:val="none"/>
                <w:u w:val="none"/>
              </w:rPr>
              <w:t>动物遗传育种与繁殖、动物营养与饲料科学、草业科学、特种经济动物饲养（含：蚕、蜂等）、水生生物生产学、兽医学、基础兽医学、预防兽医学、临床兽医学、水产养殖、捕捞学、渔业资源、兽医硕士、兽医博士</w:t>
            </w:r>
          </w:p>
        </w:tc>
        <w:tc>
          <w:tcPr>
            <w:tcW w:w="4322" w:type="dxa"/>
            <w:noWrap w:val="0"/>
            <w:vAlign w:val="center"/>
          </w:tcPr>
          <w:p w14:paraId="21B31786"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动物科学、蚕学、蜂学、动物医学、动物药学、动植物检疫、水产养殖学、海洋渔业科学与技术、水族科学与技术</w:t>
            </w:r>
          </w:p>
          <w:p w14:paraId="0AE1C19E"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水生动植物保护与利用</w:t>
            </w:r>
          </w:p>
        </w:tc>
        <w:tc>
          <w:tcPr>
            <w:tcW w:w="4347" w:type="dxa"/>
            <w:noWrap w:val="0"/>
            <w:vAlign w:val="center"/>
          </w:tcPr>
          <w:p w14:paraId="70A04D7A"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畜牧兽医、畜牧、饲料与动物营养、特种动物养殖、兽医、兽医医药、动物防疫与检疫、兽药生产与营销、宠物医疗与保健、水产养殖技术、水生动植物保护与利用、海洋捕捞技术、渔业综合技术</w:t>
            </w:r>
          </w:p>
          <w:p w14:paraId="7F91BAC7"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畜牧兽医与管理</w:t>
            </w:r>
          </w:p>
        </w:tc>
      </w:tr>
      <w:tr w14:paraId="6BE82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418C1322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医学类</w:t>
            </w:r>
          </w:p>
        </w:tc>
        <w:tc>
          <w:tcPr>
            <w:tcW w:w="4279" w:type="dxa"/>
            <w:noWrap w:val="0"/>
            <w:vAlign w:val="center"/>
          </w:tcPr>
          <w:p w14:paraId="206A5C10">
            <w:pPr>
              <w:spacing w:line="22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人体解剖与组织胚胎学、免疫学、病原生物学、病理学与病理生理学、法医学、放射医学、航空、航天和航海医学、内科学（含：心血管病、血液病、呼吸系病、消化系病、内分泌与代谢病、肾病、风湿病、传染病）、儿科学、老年医学、神经病学、精神病与精神卫生学、皮肤病与性病学、影像医学与核医学、临床检验诊断学、护理学、外科学（普外、骨外、泌尿外、胸心外、神外、整形、烧伤、野战）学、妇产科学、眼科学、耳鼻咽喉科学、肿瘤学、康复医学与理疗学、运动医学、麻醉学、急诊医学、口腔基础医学、口腔临床医学、流行病与卫生统计学、劳动卫生与环境卫生学、营养与食品卫生学、少儿卫生与妇幼保健学、卫生毒理学、军事预防医学</w:t>
            </w:r>
          </w:p>
          <w:p w14:paraId="14410238">
            <w:pPr>
              <w:spacing w:line="22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中医基础理论、中医临床基础、中医医史文献、方剂学、中医诊断学、中医内科学、中医外科学、中医骨伤科学、中医妇科学、中医儿科学、中医五官科学、针灸推拿学、</w:t>
            </w:r>
          </w:p>
          <w:p w14:paraId="7E80D077">
            <w:pPr>
              <w:spacing w:line="22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民族医学（藏医学、蒙医学等）、中医耳鼻喉科学、中医肛肠病学、中西医结合基础、中西医结合临床、医学技术、护理学、卫生管理医学、临床病理与病理生理学、牙医学、社会医学与卫生事业管理、</w:t>
            </w:r>
          </w:p>
          <w:p w14:paraId="452A9C5F">
            <w:pPr>
              <w:spacing w:line="22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临床医学硕士、口腔医学硕士、公共卫生硕士、护理硕士、临床医学博士、口腔医学博士</w:t>
            </w:r>
          </w:p>
        </w:tc>
        <w:tc>
          <w:tcPr>
            <w:tcW w:w="4322" w:type="dxa"/>
            <w:noWrap w:val="0"/>
            <w:vAlign w:val="center"/>
          </w:tcPr>
          <w:p w14:paraId="43C3219B"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基础医学、临床医学、麻醉学、医学影像学、眼视光医学、精神医学、放射医学、口腔医学、预防医学、食品卫生与营养、妇幼保健医学、卫生监督、全球健康学、中医学、针灸推拿学、藏医学、蒙医学、维医学、壮医学、哈医学、中西医临床医学、法医学、医学检验技术、医学实验技术、医学影像技术、眼视光学、康复治疗学、口腔医学技术、卫生检验与检疫、听力与言语康复学、护理学</w:t>
            </w:r>
          </w:p>
          <w:p w14:paraId="30F1355A"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心理医学、卫生管理医学</w:t>
            </w:r>
          </w:p>
        </w:tc>
        <w:tc>
          <w:tcPr>
            <w:tcW w:w="4347" w:type="dxa"/>
            <w:noWrap w:val="0"/>
            <w:vAlign w:val="center"/>
          </w:tcPr>
          <w:p w14:paraId="68425B00">
            <w:pPr>
              <w:widowControl/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临床医学、口腔医学、中医学、蒙医学、藏医学、维医学、中西医结合、针灸推拿、中医骨伤、护理、助产、医学检验技术、医学生物技术、医学影像技术、眼视光技术、康复治疗技术、口腔医学技术、医学营养、医疗美容技术、呼吸治疗技术、卫生检验与检疫技术、卫生监督、卫生信息管理、公共卫生管理</w:t>
            </w:r>
          </w:p>
          <w:p w14:paraId="7C75B6BA">
            <w:pPr>
              <w:widowControl/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护理学、美容保健管理</w:t>
            </w:r>
          </w:p>
        </w:tc>
      </w:tr>
      <w:tr w14:paraId="073FC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4679B97A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药学类</w:t>
            </w:r>
          </w:p>
        </w:tc>
        <w:tc>
          <w:tcPr>
            <w:tcW w:w="4279" w:type="dxa"/>
            <w:noWrap w:val="0"/>
            <w:vAlign w:val="center"/>
          </w:tcPr>
          <w:p w14:paraId="1DAFB4DC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药物化学、药剂学、生药学、药物分析学、微生物与生化药学、药理学、中药学、中药制药工程学、临床中药学</w:t>
            </w:r>
          </w:p>
          <w:p w14:paraId="0334260F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药学硕士、中药学硕士</w:t>
            </w:r>
          </w:p>
        </w:tc>
        <w:tc>
          <w:tcPr>
            <w:tcW w:w="4322" w:type="dxa"/>
            <w:noWrap w:val="0"/>
            <w:vAlign w:val="center"/>
          </w:tcPr>
          <w:p w14:paraId="033C954C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药学、药物制剂、临床药学、药事管理、药物分析、药物化学、海洋药学、中药学、中药资源与开发、藏药学、蒙药学、中药制药、中草药栽培与鉴定</w:t>
            </w:r>
          </w:p>
        </w:tc>
        <w:tc>
          <w:tcPr>
            <w:tcW w:w="4347" w:type="dxa"/>
            <w:noWrap w:val="0"/>
            <w:vAlign w:val="center"/>
          </w:tcPr>
          <w:p w14:paraId="3F827806"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药学、中药</w:t>
            </w:r>
          </w:p>
          <w:p w14:paraId="6F0A4EF9"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中药学</w:t>
            </w:r>
          </w:p>
        </w:tc>
      </w:tr>
      <w:tr w14:paraId="3E8CC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 w14:paraId="692203FF"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军事学类</w:t>
            </w:r>
          </w:p>
        </w:tc>
        <w:tc>
          <w:tcPr>
            <w:tcW w:w="4279" w:type="dxa"/>
            <w:noWrap w:val="0"/>
            <w:vAlign w:val="center"/>
          </w:tcPr>
          <w:p w14:paraId="29B28B2E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军事思想、军事历史、军事战略学、战争动员学、联合战役学、军种战役学、合同战术学、兵种战术学、军队政治工作学、军事后勤学、军事装备学、军事训练学、后方专业勤务、作战指挥学、军事运筹学、军事通信学、军事情报学、密码学、军事教育训练学（含：军事体育学）、军事组织编制学、军队管理学、军事硕士</w:t>
            </w:r>
          </w:p>
        </w:tc>
        <w:tc>
          <w:tcPr>
            <w:tcW w:w="4322" w:type="dxa"/>
            <w:noWrap w:val="0"/>
            <w:vAlign w:val="center"/>
          </w:tcPr>
          <w:p w14:paraId="4C35BEF9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边防管理、边防指挥、消防指挥、警卫学、抢险救援指挥与技术、核生化消防、消防工程、火灾勘查</w:t>
            </w:r>
          </w:p>
        </w:tc>
        <w:tc>
          <w:tcPr>
            <w:tcW w:w="4347" w:type="dxa"/>
            <w:noWrap w:val="0"/>
            <w:vAlign w:val="center"/>
          </w:tcPr>
          <w:p w14:paraId="78A605CA"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部队政治工作、部队财务会计、部队后勤管理、警卫、防火管理、森林消防、边防检查、边境管理、边防指挥、边防船艇指挥、边防通信指挥、消防指挥、参谋业务、船艇动力管理、船艇技术、边防机要、抢险救援</w:t>
            </w:r>
          </w:p>
        </w:tc>
      </w:tr>
    </w:tbl>
    <w:p w14:paraId="31FA5BD0">
      <w:pPr>
        <w:pStyle w:val="8"/>
        <w:ind w:left="0" w:leftChars="0" w:firstLine="0" w:firstLineChars="0"/>
        <w:rPr>
          <w:rFonts w:hint="default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263F4EA">
      <w:pPr>
        <w:pStyle w:val="8"/>
        <w:ind w:left="0" w:leftChars="0" w:firstLine="0" w:firstLineChars="0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D1587C2">
      <w:bookmarkStart w:id="1" w:name="_GoBack"/>
      <w:bookmarkEnd w:id="1"/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851" w:footer="130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FE25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FDD863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FDD863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614AE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3A5ECC"/>
    <w:rsid w:val="7B3A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5">
    <w:name w:val="Body Text First Indent 2"/>
    <w:basedOn w:val="2"/>
    <w:next w:val="1"/>
    <w:qFormat/>
    <w:uiPriority w:val="0"/>
    <w:pPr>
      <w:ind w:firstLine="210"/>
    </w:pPr>
  </w:style>
  <w:style w:type="paragraph" w:customStyle="1" w:styleId="8">
    <w:name w:val="正文首行缩进 21"/>
    <w:basedOn w:val="1"/>
    <w:qFormat/>
    <w:uiPriority w:val="99"/>
    <w:pPr>
      <w:ind w:left="420" w:leftChars="200" w:firstLine="210"/>
    </w:pPr>
    <w:rPr>
      <w:rFonts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2026-08-24T14:37:00Z</dcterms:created>
  <dc:creator>拾染</dc:creator>
  <cp:lastModifiedBy>拾染</cp:lastModifiedBy>
  <dcterms:modified xsi:type="dcterms:W3CDTF">2026-08-24T14:37:50Z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942210059ADA41899D3364FB53389061_11</vt:lpwstr>
  </property>
  <property fmtid="{D5CDD505-2E9C-101B-9397-08002B2CF9AE}" pid="4" name="KSOTemplateDocerSaveRecord">
    <vt:lpwstr>eyJoZGlkIjoiYjg0OTU5MzJhMDAwOGM4Y2FkYjExZTg0ODVlYjRlZmQiLCJ1c2VySWQiOiI1ODg2MzQzOTkifQ==</vt:lpwstr>
  </property>
</Properties>
</file>