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2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223"/>
        <w:gridCol w:w="928"/>
        <w:gridCol w:w="5967"/>
        <w:gridCol w:w="3533"/>
        <w:gridCol w:w="790"/>
        <w:gridCol w:w="992"/>
      </w:tblGrid>
      <w:tr w14:paraId="6EEC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12210" w:type="dxa"/>
          <w:trHeight w:val="90" w:hRule="atLeast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5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A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6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BA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5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2B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2D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80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CD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待遇</w:t>
            </w:r>
          </w:p>
        </w:tc>
      </w:tr>
      <w:tr w14:paraId="4F77D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26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8C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lang w:val="en-US" w:eastAsia="zh-CN"/>
              </w:rPr>
              <w:t>产品经理</w:t>
            </w:r>
          </w:p>
        </w:tc>
        <w:tc>
          <w:tcPr>
            <w:tcW w:w="5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90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</w:rPr>
              <w:t>产品需求调研与设计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：负责公司数智化业务需求调研、梳理与分析，对接内外部客户及业务部门，结合行业政策、公司发展战略及技术可行性开展需求研判。完成产品方案设计、原型制作、功能梳理及产品文档编写，根据业务使用反馈持续迭代优化产品。</w:t>
            </w:r>
          </w:p>
          <w:p w14:paraId="01F56B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</w:rPr>
              <w:t>项目统筹管理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：负责数智化项目全流程管理，制定项目实施计划与节点目标，统筹协调内外部资源。严控项目进度、质量、成本及风险，及时解决项目推进问题，建立项目台账，定期上报项目进展，保障项目合规高效落地。</w:t>
            </w:r>
          </w:p>
          <w:p w14:paraId="0AF1B6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</w:rPr>
              <w:t>产品交付落地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：负责产品实施、上线运行及验收闭环工作。跟进产品研发部署全过程，组织产品测试、试运行及用户培训，及时整改上线问题、优化产品功能，整理交付与验收资料，完成项目全流程闭环交付。</w:t>
            </w:r>
          </w:p>
          <w:p w14:paraId="6EFDDE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合同及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</w:rPr>
              <w:t>回款管理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：配合商务、法务完成项目合同洽谈、审核及签订，核对合同关键条款。建立合同、回款台账，跟踪合同履约情况，对接客户及财务部门推进回款工作，保障项目款项及时足额到账。</w:t>
            </w:r>
          </w:p>
          <w:p w14:paraId="6BEA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z w:val="21"/>
                <w:szCs w:val="21"/>
              </w:rPr>
              <w:t xml:space="preserve">能够熟练运用各类 AI 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工具辅助需求调研分析、产品文档输出、原型设计与项目复盘等日常工作，有效提升产品全流程工作效率与交付质量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49D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全日制大学本科及以上学历，年龄35岁以下，计算机、软件工程、信息技术等相关专业。</w:t>
            </w:r>
          </w:p>
          <w:p w14:paraId="47F5A2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从事数字化相关行业产品经理工作5年及以上。</w:t>
            </w:r>
          </w:p>
          <w:p w14:paraId="708C5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竞品分析、需求分析、原型设计、交互设计、软件项目管理、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数据分析、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基础软件开发常识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  <w:p w14:paraId="7DC5932D">
            <w:pPr>
              <w:rPr>
                <w:b/>
                <w:bCs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4.较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强逻辑梳理能力、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较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强沟通和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表达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</w:rPr>
              <w:t>能力、敏锐的市场观察能力、目标清晰的规划能力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  <w:p w14:paraId="2E45D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C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礼嘉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3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面议</w:t>
            </w:r>
          </w:p>
        </w:tc>
      </w:tr>
      <w:tr w14:paraId="3DEBF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0B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12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前端开发</w:t>
            </w:r>
          </w:p>
        </w:tc>
        <w:tc>
          <w:tcPr>
            <w:tcW w:w="5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0F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.负责公司WEB、H5、小程序等系统开发，参与产品需求评审，准确理解产品需求、交互文档以及原型设计，评估前端开发工作量与实现风险，承担功能模块设计及开发工作，能根据UI设计稿高质量还原页面布局与交互。</w:t>
            </w:r>
          </w:p>
          <w:p w14:paraId="37F54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2.负责移动端、多浏览器适配，减少不必要的组件重渲染，排查内存泄露问题，优化页面加载速度、动画流畅度，完成性能调优。</w:t>
            </w:r>
          </w:p>
          <w:p w14:paraId="20D45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3.负责线上及测试环境BUG问题修复工作。遵循团队代码规范，使用GIT进行版本管理，参与代码评审，负责研发文档编写与输出。</w:t>
            </w:r>
          </w:p>
          <w:p w14:paraId="6231BD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4.与后端工程师协作，定义和对接RESTful API接口，处理请求的加载态、成功态、异常态，保证数据流畅展示。</w:t>
            </w:r>
          </w:p>
          <w:p w14:paraId="530100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5.持续学习前端新技术，沉淀通用组件，协助团队完善前端工程化体系。具备一定的AI辅助编程经验，可利用AI将重复性编码和单元测试效率提升。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1EC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1.全日制本科及以上学历，年龄35岁以下，计算机、软件工程、信息技术等相关专业。具备5年以上前端开发经验，有至少3个大型复杂项目的完整主导或核心参与经历。</w:t>
            </w:r>
          </w:p>
          <w:p w14:paraId="239F04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5328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2.熟练掌握 HTML5、CSS3、ES6 + JavaScript ；熟练使用Vue框架，精通Webpack、Vite配置与性能调优，具备从0到1搭建项目脚手架的能力。熟悉跨端方案，如：小程序、React Native、uni-app等。熟悉常用组件库，包括element-ui、echarts、ant-design等。</w:t>
            </w:r>
          </w:p>
          <w:p w14:paraId="378847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5328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3.熟练使用 Axios/Fetch 进行接口请求；理解 HTTP/HTTPS、跨域、请求缓存、状态码、Cookie、Token、前后端联调流程。</w:t>
            </w:r>
          </w:p>
          <w:p w14:paraId="26DBFCB8">
            <w:pPr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4.不局限于技术视角，能理解业务价值，主动通过技术手段为产品体验和业务数据赋能。具备良好的编码习惯，沟通协作良好，能与产品、UI、后端开发、测试高效协作。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F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bookmarkStart w:id="0" w:name="OLE_LINK1"/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礼嘉</w:t>
            </w:r>
            <w:bookmarkEnd w:id="0"/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3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面议</w:t>
            </w:r>
          </w:p>
        </w:tc>
      </w:tr>
      <w:tr w14:paraId="6D1B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D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FF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业财服务</w:t>
            </w:r>
          </w:p>
        </w:tc>
        <w:tc>
          <w:tcPr>
            <w:tcW w:w="5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EC6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lang w:val="en-US" w:eastAsia="zh-CN"/>
              </w:rPr>
              <w:t>公司日常业务开展核算、税收管理及相关工作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3A6A4">
            <w:pPr>
              <w:numPr>
                <w:ilvl w:val="0"/>
                <w:numId w:val="0"/>
              </w:numP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本科及以上学历；年龄45岁及以下；持有初级及以上会计专业技术职称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财务、会计、财务管理、审计等相关专业优先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  <w:p w14:paraId="2172677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熟悉业财一体化工作逻辑，了解财务系统、业务系统操作流程，熟练掌握台账管理、账务核对、经营数据统计分析等相关工作；具备较强的数据敏感度、问题排查能力、文字撰写能力及沟通协作能力，工作严谨细致、责任心强，恪守财务职业操守</w:t>
            </w: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  <w:p w14:paraId="712DBC98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无不良从业记录、无违法违纪记录，服从岗位工作安排。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7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4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面议</w:t>
            </w:r>
          </w:p>
        </w:tc>
      </w:tr>
    </w:tbl>
    <w:p w14:paraId="06EF0BF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C1760"/>
    <w:rsid w:val="257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2026-08-19T10:11:00Z</dcterms:created>
  <dc:creator>DuDuDu!</dc:creator>
  <cp:lastModifiedBy>DuDuDu!</cp:lastModifiedBy>
  <dcterms:modified xsi:type="dcterms:W3CDTF">2026-08-19T10:11:53Z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B9C61E0EFA9F4920A525A4E39A5AC4AC_11</vt:lpwstr>
  </property>
  <property fmtid="{D5CDD505-2E9C-101B-9397-08002B2CF9AE}" pid="4" name="KSOTemplateDocerSaveRecord">
    <vt:lpwstr>eyJoZGlkIjoiMjMyYWJmN2EyNDI1ZTA1ZGRmOGYzODRkY2ZkNDZkODYiLCJ1c2VySWQiOiIzMjI2MDcyMjAifQ==</vt:lpwstr>
  </property>
</Properties>
</file>