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B1F8D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202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年广州市真光中学附属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鹤洞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小学公开招聘编外教师报考人员资格审查目录表</w:t>
      </w:r>
    </w:p>
    <w:p w14:paraId="47DC0560"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A3EEE56"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考生姓名：                                 报考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岗位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</w:p>
    <w:p w14:paraId="0D8AD4E9"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                 </w:t>
      </w:r>
    </w:p>
    <w:tbl>
      <w:tblPr>
        <w:tblStyle w:val="2"/>
        <w:tblW w:w="8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6"/>
        <w:gridCol w:w="1275"/>
      </w:tblGrid>
      <w:tr w14:paraId="1F187518">
        <w:trPr>
          <w:cantSplit/>
          <w:trHeight w:val="1188" w:hRule="atLeast"/>
          <w:jc w:val="center"/>
        </w:trPr>
        <w:tc>
          <w:tcPr>
            <w:tcW w:w="6946" w:type="dxa"/>
            <w:noWrap w:val="0"/>
            <w:vAlign w:val="center"/>
          </w:tcPr>
          <w:p w14:paraId="7D58C90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须提供的资料</w:t>
            </w:r>
          </w:p>
        </w:tc>
        <w:tc>
          <w:tcPr>
            <w:tcW w:w="1275" w:type="dxa"/>
            <w:noWrap w:val="0"/>
            <w:vAlign w:val="center"/>
          </w:tcPr>
          <w:p w14:paraId="521DD7B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审核情况（画“√”或写“缺”）</w:t>
            </w:r>
          </w:p>
        </w:tc>
      </w:tr>
      <w:tr w14:paraId="6B201CB0">
        <w:trPr>
          <w:cantSplit/>
          <w:trHeight w:val="433" w:hRule="atLeast"/>
          <w:jc w:val="center"/>
        </w:trPr>
        <w:tc>
          <w:tcPr>
            <w:tcW w:w="6946" w:type="dxa"/>
            <w:noWrap w:val="0"/>
            <w:vAlign w:val="center"/>
          </w:tcPr>
          <w:p w14:paraId="53F2C47F">
            <w:pPr>
              <w:adjustRightInd w:val="0"/>
              <w:snapToGrid w:val="0"/>
              <w:jc w:val="left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>1.打印并亲笔签名的《202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  <w:lang w:val="en-US" w:eastAsia="zh-CN"/>
              </w:rPr>
              <w:t>6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>年广州真光中学附属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  <w:lang w:val="en-US" w:eastAsia="zh-CN"/>
              </w:rPr>
              <w:t>鹤洞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>小学编外教师招聘报名表》</w:t>
            </w:r>
          </w:p>
        </w:tc>
        <w:tc>
          <w:tcPr>
            <w:tcW w:w="1275" w:type="dxa"/>
            <w:noWrap w:val="0"/>
            <w:vAlign w:val="center"/>
          </w:tcPr>
          <w:p w14:paraId="7CCA987E">
            <w:pPr>
              <w:adjustRightInd w:val="0"/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b/>
                <w:kern w:val="0"/>
                <w:sz w:val="24"/>
              </w:rPr>
            </w:pPr>
          </w:p>
        </w:tc>
      </w:tr>
      <w:tr w14:paraId="430B3B76">
        <w:trPr>
          <w:cantSplit/>
          <w:trHeight w:val="566" w:hRule="atLeast"/>
          <w:jc w:val="center"/>
        </w:trPr>
        <w:tc>
          <w:tcPr>
            <w:tcW w:w="6946" w:type="dxa"/>
            <w:noWrap w:val="0"/>
            <w:vAlign w:val="center"/>
          </w:tcPr>
          <w:p w14:paraId="5802CE54">
            <w:pPr>
              <w:adjustRightInd w:val="0"/>
              <w:snapToGrid w:val="0"/>
              <w:jc w:val="left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>2.本人有效身份证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  <w:lang w:val="en-US" w:eastAsia="zh-CN"/>
              </w:rPr>
              <w:t>(原件及复印件)</w:t>
            </w:r>
          </w:p>
        </w:tc>
        <w:tc>
          <w:tcPr>
            <w:tcW w:w="1275" w:type="dxa"/>
            <w:noWrap w:val="0"/>
            <w:vAlign w:val="center"/>
          </w:tcPr>
          <w:p w14:paraId="0FDB98AC">
            <w:pPr>
              <w:adjustRightInd w:val="0"/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b/>
                <w:kern w:val="0"/>
                <w:sz w:val="24"/>
              </w:rPr>
            </w:pPr>
          </w:p>
        </w:tc>
      </w:tr>
      <w:tr w14:paraId="734E4632">
        <w:trPr>
          <w:cantSplit/>
          <w:trHeight w:val="732" w:hRule="atLeast"/>
          <w:jc w:val="center"/>
        </w:trPr>
        <w:tc>
          <w:tcPr>
            <w:tcW w:w="6946" w:type="dxa"/>
            <w:noWrap w:val="0"/>
            <w:vAlign w:val="center"/>
          </w:tcPr>
          <w:p w14:paraId="64AD8D3D">
            <w:pPr>
              <w:adjustRightInd w:val="0"/>
              <w:snapToGrid w:val="0"/>
              <w:jc w:val="left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highlight w:val="none"/>
              </w:rPr>
              <w:t>户口簿</w:t>
            </w:r>
            <w:r>
              <w:rPr>
                <w:rFonts w:hint="eastAsia" w:ascii="方正仿宋_GB18030" w:hAnsi="方正仿宋_GB18030" w:eastAsia="方正仿宋_GB18030" w:cs="方正仿宋_GB18030"/>
                <w:spacing w:val="-16"/>
                <w:sz w:val="24"/>
                <w:highlight w:val="none"/>
              </w:rPr>
              <w:t>（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highlight w:val="none"/>
                <w:lang w:val="en-US" w:eastAsia="zh-CN"/>
              </w:rPr>
              <w:t>户主页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highlight w:val="none"/>
              </w:rPr>
              <w:t>及本人页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  <w:lang w:val="en-US" w:eastAsia="zh-CN"/>
              </w:rPr>
              <w:t>原件及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-16"/>
                <w:sz w:val="24"/>
                <w:u w:val="none"/>
              </w:rPr>
              <w:t>复印件）</w:t>
            </w:r>
          </w:p>
        </w:tc>
        <w:tc>
          <w:tcPr>
            <w:tcW w:w="1275" w:type="dxa"/>
            <w:noWrap w:val="0"/>
            <w:vAlign w:val="center"/>
          </w:tcPr>
          <w:p w14:paraId="55E46F8D">
            <w:pPr>
              <w:adjustRightInd w:val="0"/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b/>
                <w:kern w:val="0"/>
                <w:sz w:val="24"/>
              </w:rPr>
            </w:pPr>
          </w:p>
        </w:tc>
      </w:tr>
      <w:tr w14:paraId="1AD42111">
        <w:trPr>
          <w:cantSplit/>
          <w:trHeight w:val="605" w:hRule="atLeast"/>
          <w:jc w:val="center"/>
        </w:trPr>
        <w:tc>
          <w:tcPr>
            <w:tcW w:w="6946" w:type="dxa"/>
            <w:noWrap w:val="0"/>
            <w:vAlign w:val="center"/>
          </w:tcPr>
          <w:p w14:paraId="6313EA58">
            <w:pPr>
              <w:adjustRightInd w:val="0"/>
              <w:snapToGrid w:val="0"/>
              <w:jc w:val="left"/>
              <w:rPr>
                <w:rFonts w:hint="eastAsia" w:ascii="方正仿宋_GB18030" w:hAnsi="方正仿宋_GB18030" w:eastAsia="方正仿宋_GB18030" w:cs="方正仿宋_GB18030"/>
                <w:sz w:val="24"/>
                <w:highlight w:val="yellow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语文教师岗位普通话二级甲等以上，音乐教师岗位普通话二级乙等以上等级证书；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 w:themeColor="text1"/>
                <w:spacing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 w:themeColor="text1"/>
                <w:spacing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原件及复印件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 w:themeColor="text1"/>
                <w:spacing w:val="0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75" w:type="dxa"/>
            <w:noWrap w:val="0"/>
            <w:vAlign w:val="center"/>
          </w:tcPr>
          <w:p w14:paraId="4825DCFF">
            <w:pPr>
              <w:adjustRightInd w:val="0"/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b/>
                <w:kern w:val="0"/>
                <w:sz w:val="24"/>
                <w:highlight w:val="yellow"/>
              </w:rPr>
            </w:pPr>
          </w:p>
        </w:tc>
      </w:tr>
      <w:tr w14:paraId="5A5F3BBA">
        <w:trPr>
          <w:cantSplit/>
          <w:trHeight w:val="625" w:hRule="atLeast"/>
          <w:jc w:val="center"/>
        </w:trPr>
        <w:tc>
          <w:tcPr>
            <w:tcW w:w="6946" w:type="dxa"/>
            <w:noWrap w:val="0"/>
            <w:vAlign w:val="center"/>
          </w:tcPr>
          <w:p w14:paraId="74F95B9A">
            <w:pPr>
              <w:adjustRightInd w:val="0"/>
              <w:snapToGrid w:val="0"/>
              <w:jc w:val="left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  <w:lang w:val="en-US" w:eastAsia="zh-CN"/>
              </w:rPr>
              <w:t>5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>.与所报职位专业一致的教师资格证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  <w:lang w:val="en-US" w:eastAsia="zh-CN"/>
              </w:rPr>
              <w:t>(原件及复印件)</w:t>
            </w:r>
          </w:p>
        </w:tc>
        <w:tc>
          <w:tcPr>
            <w:tcW w:w="1275" w:type="dxa"/>
            <w:noWrap w:val="0"/>
            <w:vAlign w:val="center"/>
          </w:tcPr>
          <w:p w14:paraId="1DE9137A">
            <w:pPr>
              <w:adjustRightInd w:val="0"/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b/>
                <w:kern w:val="0"/>
                <w:sz w:val="24"/>
              </w:rPr>
            </w:pPr>
          </w:p>
        </w:tc>
      </w:tr>
      <w:tr w14:paraId="683509D3">
        <w:trPr>
          <w:cantSplit/>
          <w:trHeight w:val="479" w:hRule="atLeast"/>
          <w:jc w:val="center"/>
        </w:trPr>
        <w:tc>
          <w:tcPr>
            <w:tcW w:w="6946" w:type="dxa"/>
            <w:noWrap w:val="0"/>
            <w:vAlign w:val="center"/>
          </w:tcPr>
          <w:p w14:paraId="4BB32FD2">
            <w:pPr>
              <w:adjustRightInd w:val="0"/>
              <w:snapToGrid w:val="0"/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6.学历、学位证书</w:t>
            </w:r>
          </w:p>
        </w:tc>
        <w:tc>
          <w:tcPr>
            <w:tcW w:w="1275" w:type="dxa"/>
            <w:noWrap w:val="0"/>
            <w:vAlign w:val="center"/>
          </w:tcPr>
          <w:p w14:paraId="1B7A9C08">
            <w:pPr>
              <w:adjustRightInd w:val="0"/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b/>
                <w:kern w:val="0"/>
                <w:sz w:val="24"/>
              </w:rPr>
            </w:pPr>
          </w:p>
        </w:tc>
      </w:tr>
      <w:tr w14:paraId="1053CBD5">
        <w:trPr>
          <w:cantSplit/>
          <w:trHeight w:val="479" w:hRule="atLeast"/>
          <w:jc w:val="center"/>
        </w:trPr>
        <w:tc>
          <w:tcPr>
            <w:tcW w:w="6946" w:type="dxa"/>
            <w:noWrap w:val="0"/>
            <w:vAlign w:val="center"/>
          </w:tcPr>
          <w:p w14:paraId="44CDE6C7">
            <w:pPr>
              <w:adjustRightInd w:val="0"/>
              <w:snapToGrid w:val="0"/>
              <w:jc w:val="left"/>
              <w:rPr>
                <w:rFonts w:hint="eastAsia" w:ascii="方正仿宋_GB18030" w:hAnsi="方正仿宋_GB18030" w:eastAsia="方正仿宋_GB18030" w:cs="方正仿宋_GB18030"/>
                <w:b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/>
                <w:sz w:val="24"/>
                <w:lang w:val="en-US" w:eastAsia="zh-CN"/>
              </w:rPr>
              <w:t>7.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>教育部学历证书电子注册备案表</w:t>
            </w:r>
          </w:p>
        </w:tc>
        <w:tc>
          <w:tcPr>
            <w:tcW w:w="1275" w:type="dxa"/>
            <w:noWrap w:val="0"/>
            <w:vAlign w:val="center"/>
          </w:tcPr>
          <w:p w14:paraId="5A31F991">
            <w:pPr>
              <w:adjustRightInd w:val="0"/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b/>
                <w:kern w:val="0"/>
                <w:sz w:val="24"/>
              </w:rPr>
            </w:pPr>
          </w:p>
        </w:tc>
      </w:tr>
      <w:tr w14:paraId="5D0734BF">
        <w:trPr>
          <w:cantSplit/>
          <w:trHeight w:val="604" w:hRule="atLeast"/>
          <w:jc w:val="center"/>
        </w:trPr>
        <w:tc>
          <w:tcPr>
            <w:tcW w:w="6946" w:type="dxa"/>
            <w:noWrap w:val="0"/>
            <w:vAlign w:val="center"/>
          </w:tcPr>
          <w:p w14:paraId="4D4C34C1">
            <w:pPr>
              <w:adjustRightInd w:val="0"/>
              <w:snapToGrid w:val="0"/>
              <w:spacing w:line="300" w:lineRule="exact"/>
              <w:jc w:val="left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8.如有工作经历的，要提供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/>
                <w:sz w:val="24"/>
                <w:lang w:val="en-US" w:eastAsia="zh-CN"/>
              </w:rPr>
              <w:t>工作经历证明材料（单位缴纳社保记录、劳动合同、工作单位（含劳务派遣公司）出具的工作经历证明）</w:t>
            </w:r>
          </w:p>
        </w:tc>
        <w:tc>
          <w:tcPr>
            <w:tcW w:w="1275" w:type="dxa"/>
            <w:noWrap w:val="0"/>
            <w:vAlign w:val="center"/>
          </w:tcPr>
          <w:p w14:paraId="2BF42790">
            <w:pPr>
              <w:adjustRightInd w:val="0"/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</w:tc>
      </w:tr>
      <w:tr w14:paraId="32228FC4">
        <w:trPr>
          <w:cantSplit/>
          <w:trHeight w:val="487" w:hRule="atLeast"/>
          <w:jc w:val="center"/>
        </w:trPr>
        <w:tc>
          <w:tcPr>
            <w:tcW w:w="6946" w:type="dxa"/>
            <w:noWrap w:val="0"/>
            <w:vAlign w:val="center"/>
          </w:tcPr>
          <w:p w14:paraId="30235AA5">
            <w:pPr>
              <w:adjustRightInd w:val="0"/>
              <w:snapToGrid w:val="0"/>
              <w:jc w:val="left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  <w:lang w:val="en-US" w:eastAsia="zh-CN"/>
              </w:rPr>
              <w:t>9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>.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/>
                <w:sz w:val="24"/>
              </w:rPr>
              <w:t>其他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须提供的证书或相关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材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料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lang w:eastAsia="zh-CN"/>
              </w:rPr>
              <w:t>〔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highlight w:val="none"/>
              </w:rPr>
              <w:t>如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highlight w:val="none"/>
                <w:lang w:val="en-US" w:eastAsia="zh-CN"/>
              </w:rPr>
              <w:t>职称证书、获奖证书、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highlight w:val="none"/>
              </w:rPr>
              <w:t>专业方向证明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highlight w:val="none"/>
                <w:lang w:val="en-US" w:eastAsia="zh-CN"/>
              </w:rPr>
              <w:t>、课程成绩单（加盖院校公章）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highlight w:val="none"/>
                <w:lang w:eastAsia="zh-CN"/>
              </w:rPr>
              <w:t>等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highlight w:val="none"/>
                <w:lang w:val="en-US" w:eastAsia="zh-CN"/>
              </w:rPr>
              <w:t>〕</w:t>
            </w:r>
          </w:p>
        </w:tc>
        <w:tc>
          <w:tcPr>
            <w:tcW w:w="1275" w:type="dxa"/>
            <w:noWrap w:val="0"/>
            <w:vAlign w:val="center"/>
          </w:tcPr>
          <w:p w14:paraId="03C2FFBB">
            <w:pPr>
              <w:adjustRightInd w:val="0"/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</w:tc>
      </w:tr>
    </w:tbl>
    <w:p w14:paraId="31FB0192">
      <w:pPr>
        <w:spacing w:line="240" w:lineRule="atLeast"/>
        <w:ind w:left="354" w:hanging="354" w:hangingChars="147"/>
        <w:rPr>
          <w:rFonts w:hint="eastAsia" w:ascii="方正仿宋_GB18030" w:hAnsi="方正仿宋_GB18030" w:eastAsia="方正仿宋_GB18030" w:cs="方正仿宋_GB18030"/>
          <w:b/>
          <w:bCs/>
          <w:sz w:val="24"/>
        </w:rPr>
      </w:pPr>
    </w:p>
    <w:p w14:paraId="7A795DE6">
      <w:pPr>
        <w:rPr>
          <w:rFonts w:hint="eastAsia" w:ascii="方正仿宋_GB18030" w:hAnsi="方正仿宋_GB18030" w:eastAsia="方正仿宋_GB18030" w:cs="方正仿宋_GB18030"/>
        </w:rPr>
      </w:pPr>
    </w:p>
    <w:p w14:paraId="200E8023">
      <w:pPr>
        <w:rPr>
          <w:rFonts w:hint="eastAsia" w:ascii="方正仿宋_GB18030" w:hAnsi="方正仿宋_GB18030" w:eastAsia="方正仿宋_GB18030" w:cs="方正仿宋_GB1803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18030" w:hAnsi="方正仿宋_GB18030" w:eastAsia="方正仿宋_GB18030" w:cs="方正仿宋_GB18030"/>
          <w:i w:val="0"/>
          <w:strike w:val="0"/>
          <w:color w:val="000000"/>
          <w:sz w:val="24"/>
          <w:u w:val="none"/>
        </w:rPr>
        <w:t>备注：</w:t>
      </w:r>
      <w:r>
        <w:rPr>
          <w:rFonts w:hint="eastAsia" w:ascii="方正仿宋_GB18030" w:hAnsi="方正仿宋_GB18030" w:eastAsia="方正仿宋_GB18030" w:cs="方正仿宋_GB18030"/>
          <w:i w:val="0"/>
          <w:strike w:val="0"/>
          <w:color w:val="000000"/>
          <w:sz w:val="24"/>
          <w:u w:val="none"/>
          <w:lang w:val="en-US" w:eastAsia="zh-CN"/>
        </w:rPr>
        <w:t>将</w:t>
      </w:r>
      <w:r>
        <w:rPr>
          <w:rFonts w:hint="eastAsia" w:ascii="方正仿宋_GB18030" w:hAnsi="方正仿宋_GB18030" w:eastAsia="方正仿宋_GB18030" w:cs="方正仿宋_GB18030"/>
          <w:i w:val="0"/>
          <w:strike w:val="0"/>
          <w:color w:val="000000"/>
          <w:sz w:val="24"/>
          <w:u w:val="none"/>
        </w:rPr>
        <w:t>上述材料按顺序整理成一份PDF于202</w:t>
      </w:r>
      <w:r>
        <w:rPr>
          <w:rFonts w:hint="eastAsia" w:ascii="方正仿宋_GB18030" w:hAnsi="方正仿宋_GB18030" w:eastAsia="方正仿宋_GB18030" w:cs="方正仿宋_GB18030"/>
          <w:i w:val="0"/>
          <w:strike w:val="0"/>
          <w:color w:val="000000"/>
          <w:sz w:val="24"/>
          <w:u w:val="none"/>
          <w:lang w:val="en-US" w:eastAsia="zh-CN"/>
        </w:rPr>
        <w:t>6</w:t>
      </w:r>
      <w:r>
        <w:rPr>
          <w:rFonts w:hint="eastAsia" w:ascii="方正仿宋_GB18030" w:hAnsi="方正仿宋_GB18030" w:eastAsia="方正仿宋_GB18030" w:cs="方正仿宋_GB18030"/>
          <w:i w:val="0"/>
          <w:strike w:val="0"/>
          <w:color w:val="000000"/>
          <w:sz w:val="24"/>
          <w:u w:val="none"/>
        </w:rPr>
        <w:t>年</w:t>
      </w:r>
      <w:r>
        <w:rPr>
          <w:rFonts w:hint="eastAsia" w:ascii="方正仿宋_GB18030" w:hAnsi="方正仿宋_GB18030" w:eastAsia="方正仿宋_GB18030" w:cs="方正仿宋_GB18030"/>
          <w:i w:val="0"/>
          <w:strike w:val="0"/>
          <w:color w:val="000000"/>
          <w:sz w:val="24"/>
          <w:u w:val="none"/>
          <w:lang w:val="en-US" w:eastAsia="zh-CN"/>
        </w:rPr>
        <w:t>8月19</w:t>
      </w:r>
      <w:r>
        <w:rPr>
          <w:rFonts w:hint="eastAsia" w:ascii="方正仿宋_GB18030" w:hAnsi="方正仿宋_GB18030" w:eastAsia="方正仿宋_GB18030" w:cs="方正仿宋_GB18030"/>
          <w:i w:val="0"/>
          <w:strike w:val="0"/>
          <w:color w:val="000000"/>
          <w:sz w:val="24"/>
          <w:u w:val="none"/>
        </w:rPr>
        <w:t>日前发至邮箱：</w:t>
      </w:r>
      <w:r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hedong81802382@163.com</w:t>
      </w:r>
      <w:r>
        <w:rPr>
          <w:rFonts w:hint="eastAsia" w:ascii="方正仿宋_GB18030" w:hAnsi="方正仿宋_GB18030" w:eastAsia="方正仿宋_GB18030" w:cs="方正仿宋_GB18030"/>
          <w:i w:val="0"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。材料命名为“姓名+学科+联系方式”。</w:t>
      </w:r>
    </w:p>
    <w:p w14:paraId="1DF951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18030">
    <w:altName w:val="仿宋-简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EF0351"/>
    <w:rsid w:val="F7E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2026-08-17T20:27:00Z</dcterms:created>
  <dc:creator>xianpeiyu</dc:creator>
  <cp:lastModifiedBy>xianpeiyu</cp:lastModifiedBy>
  <dcterms:modified xsi:type="dcterms:W3CDTF">2026-08-17T20:28:14Z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8B8EE4F708806B2248FE826A4FD32A53_41</vt:lpwstr>
  </property>
</Properties>
</file>