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B972D">
      <w:pPr>
        <w:keepNext w:val="0"/>
        <w:keepLines w:val="0"/>
        <w:pageBreakBefore w:val="0"/>
        <w:wordWrap/>
        <w:overflowPunct/>
        <w:topLinePunct w:val="0"/>
        <w:bidi w:val="0"/>
        <w:spacing w:line="560" w:lineRule="exact"/>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val="en-US" w:eastAsia="zh-CN"/>
        </w:rPr>
        <w:t>附件1</w:t>
      </w:r>
    </w:p>
    <w:p w14:paraId="662D942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方正小标宋简体" w:hAnsi="方正小标宋简体" w:eastAsia="方正小标宋简体" w:cs="方正小标宋简体"/>
          <w:spacing w:val="-19"/>
          <w:sz w:val="44"/>
          <w:szCs w:val="44"/>
          <w:lang w:val="en-US" w:eastAsia="zh-CN"/>
        </w:rPr>
      </w:pPr>
      <w:r>
        <w:rPr>
          <w:rFonts w:hint="eastAsia" w:ascii="方正小标宋简体" w:hAnsi="方正小标宋简体" w:eastAsia="方正小标宋简体" w:cs="方正小标宋简体"/>
          <w:spacing w:val="-19"/>
          <w:sz w:val="44"/>
          <w:szCs w:val="44"/>
          <w:lang w:val="en-US" w:eastAsia="zh-CN"/>
        </w:rPr>
        <w:t>公益性岗位开发计划表</w:t>
      </w:r>
    </w:p>
    <w:p w14:paraId="3F7BD9F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1"/>
          <w:szCs w:val="21"/>
          <w:lang w:val="en-US" w:eastAsia="zh-CN"/>
        </w:rPr>
      </w:pPr>
      <w:r>
        <w:rPr>
          <w:rFonts w:hint="eastAsia" w:ascii="方正仿宋_GB2312" w:hAnsi="方正仿宋_GB2312" w:eastAsia="方正仿宋_GB2312" w:cs="方正仿宋_GB2312"/>
          <w:b w:val="0"/>
          <w:bCs w:val="0"/>
          <w:sz w:val="21"/>
          <w:szCs w:val="21"/>
          <w:lang w:val="en-US" w:eastAsia="zh-CN"/>
        </w:rPr>
        <w:t xml:space="preserve">    </w:t>
      </w:r>
      <w:r>
        <w:rPr>
          <w:rFonts w:hint="eastAsia" w:ascii="仿宋_GB2312" w:hAnsi="仿宋_GB2312" w:eastAsia="仿宋_GB2312" w:cs="仿宋_GB2312"/>
          <w:b w:val="0"/>
          <w:bCs w:val="0"/>
          <w:sz w:val="21"/>
          <w:szCs w:val="21"/>
          <w:lang w:val="en-US" w:eastAsia="zh-CN"/>
        </w:rPr>
        <w:t xml:space="preserve">                                         申请时间：    年    月    日</w:t>
      </w:r>
    </w:p>
    <w:tbl>
      <w:tblPr>
        <w:tblStyle w:val="14"/>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1963"/>
        <w:gridCol w:w="1325"/>
        <w:gridCol w:w="976"/>
        <w:gridCol w:w="818"/>
        <w:gridCol w:w="2182"/>
      </w:tblGrid>
      <w:tr w14:paraId="56F5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98" w:type="dxa"/>
            <w:noWrap w:val="0"/>
            <w:vAlign w:val="center"/>
          </w:tcPr>
          <w:p w14:paraId="2DAFA5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单位名称</w:t>
            </w:r>
          </w:p>
        </w:tc>
        <w:tc>
          <w:tcPr>
            <w:tcW w:w="7264" w:type="dxa"/>
            <w:gridSpan w:val="5"/>
            <w:noWrap w:val="0"/>
            <w:vAlign w:val="center"/>
          </w:tcPr>
          <w:p w14:paraId="1B1E9C8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r>
      <w:tr w14:paraId="0A4E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98" w:type="dxa"/>
            <w:noWrap w:val="0"/>
            <w:vAlign w:val="center"/>
          </w:tcPr>
          <w:p w14:paraId="34B4A3D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单位地址</w:t>
            </w:r>
          </w:p>
        </w:tc>
        <w:tc>
          <w:tcPr>
            <w:tcW w:w="7264" w:type="dxa"/>
            <w:gridSpan w:val="5"/>
            <w:noWrap w:val="0"/>
            <w:vAlign w:val="center"/>
          </w:tcPr>
          <w:p w14:paraId="46D7E7D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r>
      <w:tr w14:paraId="66B9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998" w:type="dxa"/>
            <w:noWrap w:val="0"/>
            <w:vAlign w:val="center"/>
          </w:tcPr>
          <w:p w14:paraId="58633D4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单位属性</w:t>
            </w:r>
          </w:p>
        </w:tc>
        <w:tc>
          <w:tcPr>
            <w:tcW w:w="1963" w:type="dxa"/>
            <w:noWrap w:val="0"/>
            <w:vAlign w:val="center"/>
          </w:tcPr>
          <w:p w14:paraId="1AEC727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301" w:type="dxa"/>
            <w:gridSpan w:val="2"/>
            <w:noWrap w:val="0"/>
            <w:vAlign w:val="center"/>
          </w:tcPr>
          <w:p w14:paraId="5F4BB49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w:t>
            </w:r>
          </w:p>
        </w:tc>
        <w:tc>
          <w:tcPr>
            <w:tcW w:w="3000" w:type="dxa"/>
            <w:gridSpan w:val="2"/>
            <w:noWrap w:val="0"/>
            <w:vAlign w:val="center"/>
          </w:tcPr>
          <w:p w14:paraId="358F703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r>
      <w:tr w14:paraId="20A2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998" w:type="dxa"/>
            <w:noWrap w:val="0"/>
            <w:vAlign w:val="center"/>
          </w:tcPr>
          <w:p w14:paraId="77C9D56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统一社会信用代码</w:t>
            </w:r>
          </w:p>
        </w:tc>
        <w:tc>
          <w:tcPr>
            <w:tcW w:w="7264" w:type="dxa"/>
            <w:gridSpan w:val="5"/>
            <w:noWrap w:val="0"/>
            <w:vAlign w:val="center"/>
          </w:tcPr>
          <w:p w14:paraId="7620BCA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r>
      <w:tr w14:paraId="5454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998" w:type="dxa"/>
            <w:noWrap w:val="0"/>
            <w:vAlign w:val="center"/>
          </w:tcPr>
          <w:p w14:paraId="413A3AF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联系人</w:t>
            </w:r>
          </w:p>
        </w:tc>
        <w:tc>
          <w:tcPr>
            <w:tcW w:w="1963" w:type="dxa"/>
            <w:noWrap w:val="0"/>
            <w:vAlign w:val="center"/>
          </w:tcPr>
          <w:p w14:paraId="296C624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301" w:type="dxa"/>
            <w:gridSpan w:val="2"/>
            <w:noWrap w:val="0"/>
            <w:vAlign w:val="center"/>
          </w:tcPr>
          <w:p w14:paraId="1856BC7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3000" w:type="dxa"/>
            <w:gridSpan w:val="2"/>
            <w:noWrap w:val="0"/>
            <w:vAlign w:val="center"/>
          </w:tcPr>
          <w:p w14:paraId="2CAFF9F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r>
      <w:tr w14:paraId="5FB0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262" w:type="dxa"/>
            <w:gridSpan w:val="6"/>
            <w:noWrap w:val="0"/>
            <w:vAlign w:val="center"/>
          </w:tcPr>
          <w:p w14:paraId="4D69ABA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提供的公益岗位情况</w:t>
            </w:r>
          </w:p>
        </w:tc>
      </w:tr>
      <w:tr w14:paraId="2C2B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998" w:type="dxa"/>
            <w:noWrap w:val="0"/>
            <w:vAlign w:val="center"/>
          </w:tcPr>
          <w:p w14:paraId="73FB762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岗位/工种名称</w:t>
            </w:r>
          </w:p>
        </w:tc>
        <w:tc>
          <w:tcPr>
            <w:tcW w:w="1963" w:type="dxa"/>
            <w:noWrap w:val="0"/>
            <w:vAlign w:val="center"/>
          </w:tcPr>
          <w:p w14:paraId="2621D86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计划开发岗位数量（个）</w:t>
            </w:r>
          </w:p>
        </w:tc>
        <w:tc>
          <w:tcPr>
            <w:tcW w:w="1325" w:type="dxa"/>
            <w:noWrap w:val="0"/>
            <w:vAlign w:val="center"/>
          </w:tcPr>
          <w:p w14:paraId="30B96BD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人员要求</w:t>
            </w:r>
          </w:p>
        </w:tc>
        <w:tc>
          <w:tcPr>
            <w:tcW w:w="1794" w:type="dxa"/>
            <w:gridSpan w:val="2"/>
            <w:noWrap w:val="0"/>
            <w:vAlign w:val="center"/>
          </w:tcPr>
          <w:p w14:paraId="6F387B4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工作内容</w:t>
            </w:r>
          </w:p>
        </w:tc>
        <w:tc>
          <w:tcPr>
            <w:tcW w:w="2182" w:type="dxa"/>
            <w:noWrap w:val="0"/>
            <w:vAlign w:val="center"/>
          </w:tcPr>
          <w:p w14:paraId="41197DF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薪酬待遇（元/月）</w:t>
            </w:r>
          </w:p>
        </w:tc>
      </w:tr>
      <w:tr w14:paraId="1E38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998" w:type="dxa"/>
            <w:noWrap w:val="0"/>
            <w:vAlign w:val="center"/>
          </w:tcPr>
          <w:p w14:paraId="3DC1467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963" w:type="dxa"/>
            <w:noWrap w:val="0"/>
            <w:vAlign w:val="center"/>
          </w:tcPr>
          <w:p w14:paraId="68D3F70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325" w:type="dxa"/>
            <w:noWrap w:val="0"/>
            <w:vAlign w:val="center"/>
          </w:tcPr>
          <w:p w14:paraId="4080D73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794" w:type="dxa"/>
            <w:gridSpan w:val="2"/>
            <w:noWrap w:val="0"/>
            <w:vAlign w:val="center"/>
          </w:tcPr>
          <w:p w14:paraId="22DB6EB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82" w:type="dxa"/>
            <w:noWrap w:val="0"/>
            <w:vAlign w:val="top"/>
          </w:tcPr>
          <w:p w14:paraId="53E31AF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sz w:val="24"/>
                <w:szCs w:val="24"/>
                <w:vertAlign w:val="baseline"/>
                <w:lang w:val="en-US" w:eastAsia="zh-CN"/>
              </w:rPr>
            </w:pPr>
          </w:p>
        </w:tc>
      </w:tr>
      <w:tr w14:paraId="7BAA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998" w:type="dxa"/>
            <w:noWrap w:val="0"/>
            <w:vAlign w:val="center"/>
          </w:tcPr>
          <w:p w14:paraId="5CD465B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963" w:type="dxa"/>
            <w:noWrap w:val="0"/>
            <w:vAlign w:val="center"/>
          </w:tcPr>
          <w:p w14:paraId="1EE823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325" w:type="dxa"/>
            <w:noWrap w:val="0"/>
            <w:vAlign w:val="center"/>
          </w:tcPr>
          <w:p w14:paraId="13A7849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794" w:type="dxa"/>
            <w:gridSpan w:val="2"/>
            <w:noWrap w:val="0"/>
            <w:vAlign w:val="center"/>
          </w:tcPr>
          <w:p w14:paraId="067D95B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82" w:type="dxa"/>
            <w:noWrap w:val="0"/>
            <w:vAlign w:val="top"/>
          </w:tcPr>
          <w:p w14:paraId="4F771C4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sz w:val="24"/>
                <w:szCs w:val="24"/>
                <w:vertAlign w:val="baseline"/>
                <w:lang w:val="en-US" w:eastAsia="zh-CN"/>
              </w:rPr>
            </w:pPr>
          </w:p>
        </w:tc>
      </w:tr>
      <w:tr w14:paraId="3680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998" w:type="dxa"/>
            <w:noWrap w:val="0"/>
            <w:vAlign w:val="center"/>
          </w:tcPr>
          <w:p w14:paraId="6C64985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963" w:type="dxa"/>
            <w:noWrap w:val="0"/>
            <w:vAlign w:val="center"/>
          </w:tcPr>
          <w:p w14:paraId="05C4B4B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325" w:type="dxa"/>
            <w:noWrap w:val="0"/>
            <w:vAlign w:val="center"/>
          </w:tcPr>
          <w:p w14:paraId="7F1ACE4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794" w:type="dxa"/>
            <w:gridSpan w:val="2"/>
            <w:noWrap w:val="0"/>
            <w:vAlign w:val="center"/>
          </w:tcPr>
          <w:p w14:paraId="35B347C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82" w:type="dxa"/>
            <w:noWrap w:val="0"/>
            <w:vAlign w:val="top"/>
          </w:tcPr>
          <w:p w14:paraId="5A28A03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sz w:val="24"/>
                <w:szCs w:val="24"/>
                <w:vertAlign w:val="baseline"/>
                <w:lang w:val="en-US" w:eastAsia="zh-CN"/>
              </w:rPr>
            </w:pPr>
          </w:p>
        </w:tc>
      </w:tr>
      <w:tr w14:paraId="4105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1998" w:type="dxa"/>
            <w:noWrap w:val="0"/>
            <w:vAlign w:val="center"/>
          </w:tcPr>
          <w:p w14:paraId="03913A2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申请单位</w:t>
            </w:r>
          </w:p>
          <w:p w14:paraId="71DA91E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意见（盖章）</w:t>
            </w:r>
          </w:p>
          <w:p w14:paraId="55DBA6D7">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仿宋_GB2312" w:hAnsi="仿宋_GB2312" w:eastAsia="仿宋_GB2312" w:cs="仿宋_GB2312"/>
                <w:sz w:val="24"/>
                <w:szCs w:val="24"/>
                <w:vertAlign w:val="baseline"/>
                <w:lang w:val="en-US" w:eastAsia="zh-CN"/>
              </w:rPr>
            </w:pPr>
          </w:p>
        </w:tc>
        <w:tc>
          <w:tcPr>
            <w:tcW w:w="7264" w:type="dxa"/>
            <w:gridSpan w:val="5"/>
            <w:noWrap w:val="0"/>
            <w:vAlign w:val="center"/>
          </w:tcPr>
          <w:p w14:paraId="000526A2">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p>
          <w:p w14:paraId="65946ACD">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p>
          <w:p w14:paraId="36FF7DBD">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仿宋_GB2312" w:hAnsi="仿宋_GB2312" w:eastAsia="仿宋_GB2312" w:cs="仿宋_GB2312"/>
                <w:sz w:val="24"/>
                <w:szCs w:val="24"/>
                <w:vertAlign w:val="baseline"/>
                <w:lang w:val="en-US" w:eastAsia="zh-CN"/>
              </w:rPr>
            </w:pPr>
          </w:p>
          <w:p w14:paraId="0E7AFCB2">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经办人：         复核人：          负责人： </w:t>
            </w:r>
          </w:p>
          <w:p w14:paraId="0EB3BD05">
            <w:pPr>
              <w:keepNext w:val="0"/>
              <w:keepLines w:val="0"/>
              <w:pageBreakBefore w:val="0"/>
              <w:widowControl w:val="0"/>
              <w:kinsoku/>
              <w:wordWrap/>
              <w:overflowPunct/>
              <w:topLinePunct w:val="0"/>
              <w:autoSpaceDE/>
              <w:autoSpaceDN/>
              <w:bidi w:val="0"/>
              <w:adjustRightInd/>
              <w:snapToGrid/>
              <w:spacing w:line="240" w:lineRule="atLeast"/>
              <w:ind w:firstLine="4800" w:firstLineChars="20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   月   日</w:t>
            </w:r>
          </w:p>
        </w:tc>
      </w:tr>
      <w:tr w14:paraId="166F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1998" w:type="dxa"/>
            <w:noWrap w:val="0"/>
            <w:vAlign w:val="center"/>
          </w:tcPr>
          <w:p w14:paraId="5D9A63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就业部门</w:t>
            </w:r>
          </w:p>
          <w:p w14:paraId="04B842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意见（盖章）</w:t>
            </w:r>
          </w:p>
          <w:p w14:paraId="7AC2A557">
            <w:pPr>
              <w:keepNext w:val="0"/>
              <w:keepLines w:val="0"/>
              <w:pageBreakBefore w:val="0"/>
              <w:widowControl w:val="0"/>
              <w:kinsoku/>
              <w:wordWrap/>
              <w:overflowPunct/>
              <w:topLinePunct w:val="0"/>
              <w:autoSpaceDE/>
              <w:autoSpaceDN/>
              <w:bidi w:val="0"/>
              <w:adjustRightInd/>
              <w:snapToGrid/>
              <w:spacing w:line="240" w:lineRule="atLeast"/>
              <w:ind w:left="0" w:leftChars="0" w:firstLine="720" w:firstLineChars="300"/>
              <w:jc w:val="both"/>
              <w:textAlignment w:val="auto"/>
              <w:rPr>
                <w:rFonts w:hint="eastAsia" w:ascii="仿宋_GB2312" w:hAnsi="仿宋_GB2312" w:eastAsia="仿宋_GB2312" w:cs="仿宋_GB2312"/>
                <w:sz w:val="24"/>
                <w:szCs w:val="24"/>
                <w:vertAlign w:val="baseline"/>
                <w:lang w:val="en-US" w:eastAsia="zh-CN"/>
              </w:rPr>
            </w:pPr>
          </w:p>
          <w:p w14:paraId="6178386F">
            <w:pPr>
              <w:keepNext w:val="0"/>
              <w:keepLines w:val="0"/>
              <w:pageBreakBefore w:val="0"/>
              <w:widowControl w:val="0"/>
              <w:kinsoku/>
              <w:wordWrap/>
              <w:overflowPunct/>
              <w:topLinePunct w:val="0"/>
              <w:autoSpaceDE/>
              <w:autoSpaceDN/>
              <w:bidi w:val="0"/>
              <w:adjustRightInd/>
              <w:snapToGrid/>
              <w:spacing w:line="240" w:lineRule="atLeast"/>
              <w:ind w:firstLine="6240" w:firstLineChars="2600"/>
              <w:jc w:val="both"/>
              <w:textAlignment w:val="auto"/>
              <w:rPr>
                <w:rFonts w:hint="eastAsia" w:ascii="仿宋_GB2312" w:hAnsi="仿宋_GB2312" w:eastAsia="仿宋_GB2312" w:cs="仿宋_GB2312"/>
                <w:sz w:val="24"/>
                <w:szCs w:val="24"/>
                <w:vertAlign w:val="baseline"/>
                <w:lang w:val="en-US" w:eastAsia="zh-CN"/>
              </w:rPr>
            </w:pPr>
          </w:p>
        </w:tc>
        <w:tc>
          <w:tcPr>
            <w:tcW w:w="7264" w:type="dxa"/>
            <w:gridSpan w:val="5"/>
            <w:noWrap w:val="0"/>
            <w:vAlign w:val="center"/>
          </w:tcPr>
          <w:p w14:paraId="43D233F5">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p>
          <w:p w14:paraId="69F4156B">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default" w:ascii="仿宋_GB2312" w:hAnsi="仿宋_GB2312" w:eastAsia="仿宋_GB2312" w:cs="仿宋_GB2312"/>
                <w:sz w:val="24"/>
                <w:szCs w:val="24"/>
                <w:u w:val="none"/>
                <w:vertAlign w:val="baseline"/>
                <w:lang w:val="en-US" w:eastAsia="zh-CN"/>
              </w:rPr>
            </w:pPr>
            <w:r>
              <w:rPr>
                <w:rFonts w:hint="eastAsia" w:ascii="仿宋_GB2312" w:hAnsi="仿宋_GB2312" w:eastAsia="仿宋_GB2312" w:cs="仿宋_GB2312"/>
                <w:sz w:val="24"/>
                <w:szCs w:val="24"/>
                <w:vertAlign w:val="baseline"/>
                <w:lang w:val="en-US" w:eastAsia="zh-CN"/>
              </w:rPr>
              <w:t>同意其开发公益性岗位</w:t>
            </w:r>
            <w:r>
              <w:rPr>
                <w:rFonts w:hint="eastAsia" w:ascii="仿宋_GB2312" w:hAnsi="仿宋_GB2312" w:eastAsia="仿宋_GB2312" w:cs="仿宋_GB2312"/>
                <w:sz w:val="24"/>
                <w:szCs w:val="24"/>
                <w:u w:val="single"/>
                <w:vertAlign w:val="baseline"/>
                <w:lang w:val="en-US" w:eastAsia="zh-CN"/>
              </w:rPr>
              <w:t xml:space="preserve">          </w:t>
            </w:r>
            <w:r>
              <w:rPr>
                <w:rFonts w:hint="eastAsia" w:ascii="仿宋_GB2312" w:hAnsi="仿宋_GB2312" w:eastAsia="仿宋_GB2312" w:cs="仿宋_GB2312"/>
                <w:sz w:val="24"/>
                <w:szCs w:val="24"/>
                <w:vertAlign w:val="baseline"/>
                <w:lang w:val="en-US" w:eastAsia="zh-CN"/>
              </w:rPr>
              <w:t>个</w:t>
            </w:r>
            <w:r>
              <w:rPr>
                <w:rFonts w:hint="eastAsia" w:ascii="仿宋_GB2312" w:hAnsi="仿宋_GB2312" w:eastAsia="仿宋_GB2312" w:cs="仿宋_GB2312"/>
                <w:sz w:val="24"/>
                <w:szCs w:val="24"/>
                <w:u w:val="none"/>
                <w:vertAlign w:val="baseline"/>
                <w:lang w:val="en-US" w:eastAsia="zh-CN"/>
              </w:rPr>
              <w:t xml:space="preserve"> 。     </w:t>
            </w:r>
          </w:p>
          <w:p w14:paraId="2FBD4B0E">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p>
          <w:p w14:paraId="61A94C77">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经办人：             复核人：           负责人：</w:t>
            </w:r>
          </w:p>
          <w:p w14:paraId="47E7072C">
            <w:pPr>
              <w:keepNext w:val="0"/>
              <w:keepLines w:val="0"/>
              <w:pageBreakBefore w:val="0"/>
              <w:widowControl w:val="0"/>
              <w:kinsoku/>
              <w:wordWrap/>
              <w:overflowPunct/>
              <w:topLinePunct w:val="0"/>
              <w:autoSpaceDE/>
              <w:autoSpaceDN/>
              <w:bidi w:val="0"/>
              <w:adjustRightInd/>
              <w:snapToGrid/>
              <w:spacing w:line="240" w:lineRule="atLeast"/>
              <w:ind w:firstLine="4800" w:firstLineChars="20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   月   日</w:t>
            </w:r>
          </w:p>
        </w:tc>
      </w:tr>
    </w:tbl>
    <w:p w14:paraId="040EDD45">
      <w:pPr>
        <w:keepNext w:val="0"/>
        <w:keepLines w:val="0"/>
        <w:pageBreakBefore w:val="0"/>
        <w:wordWrap/>
        <w:overflowPunct/>
        <w:topLinePunct w:val="0"/>
        <w:bidi w:val="0"/>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说明：1.单位属性：包括政府机关、事业单位等；</w:t>
      </w:r>
    </w:p>
    <w:p w14:paraId="01799427">
      <w:pPr>
        <w:keepNext w:val="0"/>
        <w:keepLines w:val="0"/>
        <w:pageBreakBefore w:val="0"/>
        <w:numPr>
          <w:ilvl w:val="0"/>
          <w:numId w:val="0"/>
        </w:numPr>
        <w:wordWrap/>
        <w:overflowPunct/>
        <w:topLinePunct w:val="0"/>
        <w:bidi w:val="0"/>
        <w:spacing w:line="560" w:lineRule="exact"/>
        <w:ind w:firstLine="1200" w:firstLineChars="5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2.本表由申报单位负责填写，并提供申报单位相关材料；</w:t>
      </w:r>
    </w:p>
    <w:p w14:paraId="6084A7FB">
      <w:pPr>
        <w:keepNext w:val="0"/>
        <w:keepLines w:val="0"/>
        <w:pageBreakBefore w:val="0"/>
        <w:numPr>
          <w:ilvl w:val="0"/>
          <w:numId w:val="0"/>
        </w:numPr>
        <w:wordWrap/>
        <w:overflowPunct/>
        <w:topLinePunct w:val="0"/>
        <w:bidi w:val="0"/>
        <w:spacing w:line="560" w:lineRule="exact"/>
        <w:ind w:firstLine="1200" w:firstLineChars="5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3.本申请表一式贰份，申报单位与就业部门各存一份。</w:t>
      </w:r>
    </w:p>
    <w:p w14:paraId="5AEA9157">
      <w:pPr>
        <w:keepNext w:val="0"/>
        <w:keepLines w:val="0"/>
        <w:pageBreakBefore w:val="0"/>
        <w:numPr>
          <w:ilvl w:val="0"/>
          <w:numId w:val="0"/>
        </w:numPr>
        <w:wordWrap/>
        <w:overflowPunct/>
        <w:topLinePunct w:val="0"/>
        <w:bidi w:val="0"/>
        <w:spacing w:line="560" w:lineRule="exact"/>
        <w:ind w:firstLine="480" w:firstLineChars="200"/>
        <w:rPr>
          <w:rFonts w:hint="eastAsia" w:ascii="方正仿宋_GB2312" w:hAnsi="方正仿宋_GB2312" w:eastAsia="方正仿宋_GB2312" w:cs="方正仿宋_GB2312"/>
          <w:sz w:val="24"/>
          <w:szCs w:val="24"/>
          <w:lang w:val="en-US" w:eastAsia="zh-CN"/>
        </w:rPr>
        <w:sectPr>
          <w:headerReference r:id="rId3" w:type="default"/>
          <w:footerReference r:id="rId4" w:type="default"/>
          <w:pgSz w:w="11906" w:h="16838"/>
          <w:pgMar w:top="1191" w:right="1587" w:bottom="1304" w:left="1587" w:header="850" w:footer="992" w:gutter="0"/>
          <w:cols w:space="0" w:num="1"/>
          <w:rtlGutter w:val="0"/>
          <w:docGrid w:type="lines" w:linePitch="318" w:charSpace="0"/>
        </w:sectPr>
      </w:pPr>
    </w:p>
    <w:p w14:paraId="6E48F204">
      <w:pPr>
        <w:keepNext w:val="0"/>
        <w:keepLines w:val="0"/>
        <w:pageBreakBefore w:val="0"/>
        <w:wordWrap/>
        <w:overflowPunct/>
        <w:topLinePunct w:val="0"/>
        <w:bidi w:val="0"/>
        <w:spacing w:line="560" w:lineRule="exact"/>
        <w:ind w:left="0" w:right="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3DC787E4">
      <w:pPr>
        <w:pStyle w:val="8"/>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9"/>
          <w:sz w:val="44"/>
          <w:szCs w:val="44"/>
        </w:rPr>
        <w:t>公益性岗位人员安置申请表</w:t>
      </w:r>
    </w:p>
    <w:p w14:paraId="425072E7">
      <w:pPr>
        <w:keepNext w:val="0"/>
        <w:keepLines w:val="0"/>
        <w:pageBreakBefore w:val="0"/>
        <w:wordWrap/>
        <w:overflowPunct/>
        <w:topLinePunct w:val="0"/>
        <w:bidi w:val="0"/>
        <w:spacing w:line="560" w:lineRule="exact"/>
        <w:ind w:left="0" w:right="0" w:firstLine="420" w:firstLineChars="200"/>
        <w:rPr>
          <w:rFonts w:hint="eastAsia" w:ascii="方正仿宋_GB2312" w:hAnsi="方正仿宋_GB2312" w:eastAsia="方正仿宋_GB2312" w:cs="方正仿宋_GB2312"/>
        </w:rPr>
      </w:pPr>
    </w:p>
    <w:tbl>
      <w:tblPr>
        <w:tblStyle w:val="23"/>
        <w:tblW w:w="9413" w:type="dxa"/>
        <w:tblInd w:w="-3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2"/>
        <w:gridCol w:w="1768"/>
        <w:gridCol w:w="1624"/>
        <w:gridCol w:w="1494"/>
        <w:gridCol w:w="1409"/>
        <w:gridCol w:w="1516"/>
      </w:tblGrid>
      <w:tr w14:paraId="1E541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602" w:type="dxa"/>
            <w:noWrap w:val="0"/>
            <w:vAlign w:val="center"/>
          </w:tcPr>
          <w:p w14:paraId="49C9CA8E">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姓</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5"/>
                <w:sz w:val="24"/>
                <w:szCs w:val="24"/>
              </w:rPr>
              <w:t>名</w:t>
            </w:r>
          </w:p>
        </w:tc>
        <w:tc>
          <w:tcPr>
            <w:tcW w:w="1768" w:type="dxa"/>
            <w:noWrap w:val="0"/>
            <w:vAlign w:val="center"/>
          </w:tcPr>
          <w:p w14:paraId="6BCAC56E">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c>
          <w:tcPr>
            <w:tcW w:w="1624" w:type="dxa"/>
            <w:noWrap w:val="0"/>
            <w:vAlign w:val="center"/>
          </w:tcPr>
          <w:p w14:paraId="38BAFA54">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性别</w:t>
            </w:r>
          </w:p>
        </w:tc>
        <w:tc>
          <w:tcPr>
            <w:tcW w:w="1494" w:type="dxa"/>
            <w:noWrap w:val="0"/>
            <w:vAlign w:val="center"/>
          </w:tcPr>
          <w:p w14:paraId="538790FB">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c>
          <w:tcPr>
            <w:tcW w:w="1409" w:type="dxa"/>
            <w:noWrap w:val="0"/>
            <w:vAlign w:val="center"/>
          </w:tcPr>
          <w:p w14:paraId="08DFAA08">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出生年月</w:t>
            </w:r>
          </w:p>
        </w:tc>
        <w:tc>
          <w:tcPr>
            <w:tcW w:w="1516" w:type="dxa"/>
            <w:noWrap w:val="0"/>
            <w:vAlign w:val="center"/>
          </w:tcPr>
          <w:p w14:paraId="451FB762">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292E9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602" w:type="dxa"/>
            <w:noWrap w:val="0"/>
            <w:vAlign w:val="center"/>
          </w:tcPr>
          <w:p w14:paraId="723E5B60">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身份证号码</w:t>
            </w:r>
          </w:p>
        </w:tc>
        <w:tc>
          <w:tcPr>
            <w:tcW w:w="3392" w:type="dxa"/>
            <w:gridSpan w:val="2"/>
            <w:noWrap w:val="0"/>
            <w:vAlign w:val="center"/>
          </w:tcPr>
          <w:p w14:paraId="68603AB4">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c>
          <w:tcPr>
            <w:tcW w:w="1494" w:type="dxa"/>
            <w:noWrap w:val="0"/>
            <w:vAlign w:val="center"/>
          </w:tcPr>
          <w:p w14:paraId="7C031082">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毕业时间</w:t>
            </w:r>
          </w:p>
        </w:tc>
        <w:tc>
          <w:tcPr>
            <w:tcW w:w="2925" w:type="dxa"/>
            <w:gridSpan w:val="2"/>
            <w:noWrap w:val="0"/>
            <w:vAlign w:val="center"/>
          </w:tcPr>
          <w:p w14:paraId="0FDD4DC1">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59862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602" w:type="dxa"/>
            <w:noWrap w:val="0"/>
            <w:vAlign w:val="center"/>
          </w:tcPr>
          <w:p w14:paraId="07518C0E">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家庭住址</w:t>
            </w:r>
          </w:p>
        </w:tc>
        <w:tc>
          <w:tcPr>
            <w:tcW w:w="7811" w:type="dxa"/>
            <w:gridSpan w:val="5"/>
            <w:noWrap w:val="0"/>
            <w:vAlign w:val="center"/>
          </w:tcPr>
          <w:p w14:paraId="7E8FE260">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2DFA0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602" w:type="dxa"/>
            <w:noWrap w:val="0"/>
            <w:vAlign w:val="center"/>
          </w:tcPr>
          <w:p w14:paraId="69CB128F">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6"/>
                <w:sz w:val="24"/>
                <w:szCs w:val="24"/>
              </w:rPr>
              <w:t>安置</w:t>
            </w:r>
            <w:r>
              <w:rPr>
                <w:rFonts w:hint="eastAsia" w:ascii="仿宋_GB2312" w:hAnsi="仿宋_GB2312" w:eastAsia="仿宋_GB2312" w:cs="仿宋_GB2312"/>
                <w:spacing w:val="-6"/>
                <w:sz w:val="24"/>
                <w:szCs w:val="24"/>
                <w:lang w:eastAsia="zh-CN"/>
              </w:rPr>
              <w:t>年限</w:t>
            </w:r>
          </w:p>
        </w:tc>
        <w:tc>
          <w:tcPr>
            <w:tcW w:w="3392" w:type="dxa"/>
            <w:gridSpan w:val="2"/>
            <w:noWrap w:val="0"/>
            <w:vAlign w:val="center"/>
          </w:tcPr>
          <w:p w14:paraId="1F854FB6">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c>
          <w:tcPr>
            <w:tcW w:w="1494" w:type="dxa"/>
            <w:noWrap w:val="0"/>
            <w:vAlign w:val="center"/>
          </w:tcPr>
          <w:p w14:paraId="7F0AE0C3">
            <w:pPr>
              <w:pStyle w:val="22"/>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联系电话</w:t>
            </w:r>
          </w:p>
        </w:tc>
        <w:tc>
          <w:tcPr>
            <w:tcW w:w="2925" w:type="dxa"/>
            <w:gridSpan w:val="2"/>
            <w:noWrap w:val="0"/>
            <w:vAlign w:val="center"/>
          </w:tcPr>
          <w:p w14:paraId="2A00561B">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5E1C0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602" w:type="dxa"/>
            <w:noWrap w:val="0"/>
            <w:vAlign w:val="center"/>
          </w:tcPr>
          <w:p w14:paraId="63F5EEF6">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人员类别</w:t>
            </w:r>
          </w:p>
        </w:tc>
        <w:tc>
          <w:tcPr>
            <w:tcW w:w="7811" w:type="dxa"/>
            <w:gridSpan w:val="5"/>
            <w:noWrap w:val="0"/>
            <w:vAlign w:val="center"/>
          </w:tcPr>
          <w:p w14:paraId="70D3671E">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135D2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602" w:type="dxa"/>
            <w:noWrap w:val="0"/>
            <w:vAlign w:val="center"/>
          </w:tcPr>
          <w:p w14:paraId="26046B47">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工作内容</w:t>
            </w:r>
          </w:p>
        </w:tc>
        <w:tc>
          <w:tcPr>
            <w:tcW w:w="7811" w:type="dxa"/>
            <w:gridSpan w:val="5"/>
            <w:noWrap w:val="0"/>
            <w:vAlign w:val="center"/>
          </w:tcPr>
          <w:p w14:paraId="24E6C30B">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仿宋_GB2312" w:hAnsi="仿宋_GB2312" w:eastAsia="仿宋_GB2312" w:cs="仿宋_GB2312"/>
                <w:sz w:val="24"/>
                <w:szCs w:val="24"/>
              </w:rPr>
            </w:pPr>
          </w:p>
        </w:tc>
      </w:tr>
      <w:tr w14:paraId="109DC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13" w:type="dxa"/>
            <w:gridSpan w:val="6"/>
            <w:noWrap w:val="0"/>
            <w:vAlign w:val="center"/>
          </w:tcPr>
          <w:p w14:paraId="71EA3C8F">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本人承诺所提供的信息、材料完全属实，如有不实或其他任一不符合申请公益性岗</w:t>
            </w:r>
            <w:r>
              <w:rPr>
                <w:rFonts w:hint="eastAsia" w:ascii="仿宋_GB2312" w:hAnsi="仿宋_GB2312" w:eastAsia="仿宋_GB2312" w:cs="仿宋_GB2312"/>
                <w:spacing w:val="-4"/>
                <w:sz w:val="24"/>
                <w:szCs w:val="24"/>
              </w:rPr>
              <w:t>位安置及补贴的情形，本人愿意承担相应损失</w:t>
            </w:r>
            <w:r>
              <w:rPr>
                <w:rFonts w:hint="eastAsia" w:ascii="仿宋_GB2312" w:hAnsi="仿宋_GB2312" w:eastAsia="仿宋_GB2312" w:cs="仿宋_GB2312"/>
                <w:spacing w:val="-5"/>
                <w:sz w:val="24"/>
                <w:szCs w:val="24"/>
              </w:rPr>
              <w:t>及责任。</w:t>
            </w:r>
          </w:p>
          <w:p w14:paraId="0382871C">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0" w:firstLineChars="200"/>
              <w:jc w:val="center"/>
              <w:textAlignment w:val="auto"/>
              <w:rPr>
                <w:rFonts w:hint="eastAsia" w:ascii="仿宋_GB2312" w:hAnsi="仿宋_GB2312" w:eastAsia="仿宋_GB2312" w:cs="仿宋_GB2312"/>
                <w:spacing w:val="-61"/>
                <w:w w:val="96"/>
                <w:sz w:val="24"/>
                <w:szCs w:val="24"/>
              </w:rPr>
            </w:pPr>
            <w:r>
              <w:rPr>
                <w:rFonts w:hint="eastAsia" w:ascii="仿宋_GB2312" w:hAnsi="仿宋_GB2312" w:eastAsia="仿宋_GB2312" w:cs="仿宋_GB2312"/>
                <w:spacing w:val="-10"/>
                <w:sz w:val="24"/>
                <w:szCs w:val="24"/>
                <w:lang w:val="en-US" w:eastAsia="zh-CN"/>
              </w:rPr>
              <w:t xml:space="preserve">                              </w:t>
            </w:r>
            <w:r>
              <w:rPr>
                <w:rFonts w:hint="eastAsia" w:ascii="仿宋_GB2312" w:hAnsi="仿宋_GB2312" w:eastAsia="仿宋_GB2312" w:cs="仿宋_GB2312"/>
                <w:spacing w:val="-10"/>
                <w:sz w:val="24"/>
                <w:szCs w:val="24"/>
              </w:rPr>
              <w:t>申请人（签字</w:t>
            </w:r>
            <w:r>
              <w:rPr>
                <w:rFonts w:hint="eastAsia" w:ascii="仿宋_GB2312" w:hAnsi="仿宋_GB2312" w:eastAsia="仿宋_GB2312" w:cs="仿宋_GB2312"/>
                <w:spacing w:val="-61"/>
                <w:w w:val="96"/>
                <w:sz w:val="24"/>
                <w:szCs w:val="24"/>
              </w:rPr>
              <w:t>）：</w:t>
            </w:r>
          </w:p>
          <w:p w14:paraId="0E4B9C10">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4" w:firstLineChars="200"/>
              <w:jc w:val="center"/>
              <w:textAlignment w:val="auto"/>
              <w:rPr>
                <w:rFonts w:hint="eastAsia" w:ascii="方正仿宋_GB2312" w:hAnsi="方正仿宋_GB2312" w:eastAsia="方正仿宋_GB2312" w:cs="方正仿宋_GB2312"/>
                <w:sz w:val="24"/>
                <w:szCs w:val="24"/>
              </w:rPr>
            </w:pPr>
            <w:r>
              <w:rPr>
                <w:rFonts w:hint="eastAsia" w:ascii="仿宋_GB2312" w:hAnsi="仿宋_GB2312" w:eastAsia="仿宋_GB2312" w:cs="仿宋_GB2312"/>
                <w:spacing w:val="-9"/>
                <w:sz w:val="24"/>
                <w:szCs w:val="24"/>
                <w:lang w:val="en-US" w:eastAsia="zh-CN"/>
              </w:rPr>
              <w:t xml:space="preserve">                                                    </w:t>
            </w:r>
            <w:r>
              <w:rPr>
                <w:rFonts w:hint="eastAsia" w:ascii="仿宋_GB2312" w:hAnsi="仿宋_GB2312" w:eastAsia="仿宋_GB2312" w:cs="仿宋_GB2312"/>
                <w:spacing w:val="-9"/>
                <w:sz w:val="24"/>
                <w:szCs w:val="24"/>
              </w:rPr>
              <w:t>年</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9"/>
                <w:sz w:val="24"/>
                <w:szCs w:val="24"/>
              </w:rPr>
              <w:t>月</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pacing w:val="-9"/>
                <w:sz w:val="24"/>
                <w:szCs w:val="24"/>
              </w:rPr>
              <w:t>日</w:t>
            </w:r>
          </w:p>
        </w:tc>
      </w:tr>
      <w:tr w14:paraId="61846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1602" w:type="dxa"/>
            <w:noWrap w:val="0"/>
            <w:vAlign w:val="center"/>
          </w:tcPr>
          <w:p w14:paraId="7846988F">
            <w:pPr>
              <w:pStyle w:val="22"/>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用人单位</w:t>
            </w:r>
          </w:p>
          <w:p w14:paraId="0522C6E3">
            <w:pPr>
              <w:pStyle w:val="22"/>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意见</w:t>
            </w:r>
          </w:p>
        </w:tc>
        <w:tc>
          <w:tcPr>
            <w:tcW w:w="7811" w:type="dxa"/>
            <w:gridSpan w:val="5"/>
            <w:noWrap w:val="0"/>
            <w:vAlign w:val="center"/>
          </w:tcPr>
          <w:p w14:paraId="57AB3448">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center"/>
              <w:textAlignment w:val="auto"/>
              <w:rPr>
                <w:rFonts w:hint="eastAsia" w:ascii="仿宋_GB2312" w:hAnsi="仿宋_GB2312" w:eastAsia="仿宋_GB2312" w:cs="仿宋_GB2312"/>
                <w:sz w:val="24"/>
                <w:szCs w:val="24"/>
                <w:lang w:val="en-US" w:eastAsia="zh-CN"/>
              </w:rPr>
            </w:pPr>
          </w:p>
          <w:p w14:paraId="0CBC4A3F">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56" w:firstLineChars="200"/>
              <w:jc w:val="left"/>
              <w:textAlignment w:val="auto"/>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lang w:eastAsia="zh-CN"/>
              </w:rPr>
              <w:t>经办人：</w:t>
            </w:r>
            <w:r>
              <w:rPr>
                <w:rFonts w:hint="eastAsia" w:ascii="仿宋_GB2312" w:hAnsi="仿宋_GB2312" w:eastAsia="仿宋_GB2312" w:cs="仿宋_GB2312"/>
                <w:spacing w:val="-6"/>
                <w:sz w:val="24"/>
                <w:szCs w:val="24"/>
                <w:lang w:val="en-US" w:eastAsia="zh-CN"/>
              </w:rPr>
              <w:t xml:space="preserve">             负责人：            </w:t>
            </w:r>
            <w:r>
              <w:rPr>
                <w:rFonts w:hint="eastAsia" w:ascii="仿宋_GB2312" w:hAnsi="仿宋_GB2312" w:eastAsia="仿宋_GB2312" w:cs="仿宋_GB2312"/>
                <w:spacing w:val="-6"/>
                <w:sz w:val="24"/>
                <w:szCs w:val="24"/>
              </w:rPr>
              <w:t>（盖章）</w:t>
            </w:r>
          </w:p>
          <w:p w14:paraId="1B53560F">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4" w:firstLineChars="200"/>
              <w:jc w:val="center"/>
              <w:textAlignment w:val="auto"/>
              <w:rPr>
                <w:rFonts w:hint="eastAsia" w:ascii="仿宋_GB2312" w:hAnsi="仿宋_GB2312" w:eastAsia="仿宋_GB2312" w:cs="仿宋_GB2312"/>
                <w:spacing w:val="-9"/>
                <w:sz w:val="24"/>
                <w:szCs w:val="24"/>
              </w:rPr>
            </w:pPr>
            <w:r>
              <w:rPr>
                <w:rFonts w:hint="eastAsia" w:ascii="仿宋_GB2312" w:hAnsi="仿宋_GB2312" w:eastAsia="仿宋_GB2312" w:cs="仿宋_GB2312"/>
                <w:spacing w:val="-9"/>
                <w:sz w:val="24"/>
                <w:szCs w:val="24"/>
                <w:lang w:val="en-US" w:eastAsia="zh-CN"/>
              </w:rPr>
              <w:t xml:space="preserve">                                       </w:t>
            </w:r>
            <w:r>
              <w:rPr>
                <w:rFonts w:hint="eastAsia" w:ascii="仿宋_GB2312" w:hAnsi="仿宋_GB2312" w:eastAsia="仿宋_GB2312" w:cs="仿宋_GB2312"/>
                <w:spacing w:val="-9"/>
                <w:sz w:val="24"/>
                <w:szCs w:val="24"/>
              </w:rPr>
              <w:t>年</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9"/>
                <w:sz w:val="24"/>
                <w:szCs w:val="24"/>
              </w:rPr>
              <w:t>月</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pacing w:val="-9"/>
                <w:sz w:val="24"/>
                <w:szCs w:val="24"/>
              </w:rPr>
              <w:t>日</w:t>
            </w:r>
          </w:p>
        </w:tc>
      </w:tr>
      <w:tr w14:paraId="183A6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602" w:type="dxa"/>
            <w:noWrap w:val="0"/>
            <w:vAlign w:val="center"/>
          </w:tcPr>
          <w:p w14:paraId="4F04D2C8">
            <w:pPr>
              <w:pStyle w:val="22"/>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县</w:t>
            </w:r>
            <w:r>
              <w:rPr>
                <w:rFonts w:hint="eastAsia" w:ascii="仿宋_GB2312" w:hAnsi="仿宋_GB2312" w:eastAsia="仿宋_GB2312" w:cs="仿宋_GB2312"/>
                <w:spacing w:val="-6"/>
                <w:sz w:val="24"/>
                <w:szCs w:val="24"/>
                <w:lang w:eastAsia="zh-CN"/>
              </w:rPr>
              <w:t>就业</w:t>
            </w:r>
            <w:r>
              <w:rPr>
                <w:rFonts w:hint="eastAsia" w:ascii="仿宋_GB2312" w:hAnsi="仿宋_GB2312" w:eastAsia="仿宋_GB2312" w:cs="仿宋_GB2312"/>
                <w:spacing w:val="-6"/>
                <w:sz w:val="24"/>
                <w:szCs w:val="24"/>
              </w:rPr>
              <w:t>部门</w:t>
            </w:r>
          </w:p>
          <w:p w14:paraId="3E42A346">
            <w:pPr>
              <w:pStyle w:val="22"/>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方正仿宋_GB2312" w:hAnsi="方正仿宋_GB2312" w:eastAsia="方正仿宋_GB2312" w:cs="方正仿宋_GB2312"/>
                <w:sz w:val="24"/>
                <w:szCs w:val="24"/>
              </w:rPr>
            </w:pPr>
            <w:r>
              <w:rPr>
                <w:rFonts w:hint="eastAsia" w:ascii="仿宋_GB2312" w:hAnsi="仿宋_GB2312" w:eastAsia="仿宋_GB2312" w:cs="仿宋_GB2312"/>
                <w:spacing w:val="-6"/>
                <w:sz w:val="24"/>
                <w:szCs w:val="24"/>
              </w:rPr>
              <w:t>意见</w:t>
            </w:r>
          </w:p>
        </w:tc>
        <w:tc>
          <w:tcPr>
            <w:tcW w:w="7811" w:type="dxa"/>
            <w:gridSpan w:val="5"/>
            <w:noWrap w:val="0"/>
            <w:vAlign w:val="center"/>
          </w:tcPr>
          <w:p w14:paraId="646D7E17">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56" w:firstLineChars="200"/>
              <w:jc w:val="center"/>
              <w:textAlignment w:val="auto"/>
              <w:rPr>
                <w:rFonts w:hint="eastAsia" w:ascii="方正仿宋_GB2312" w:hAnsi="方正仿宋_GB2312" w:eastAsia="方正仿宋_GB2312" w:cs="方正仿宋_GB2312"/>
                <w:spacing w:val="-6"/>
                <w:sz w:val="24"/>
                <w:szCs w:val="24"/>
                <w:lang w:eastAsia="zh-CN"/>
              </w:rPr>
            </w:pPr>
          </w:p>
          <w:p w14:paraId="7F0A0280">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56" w:firstLineChars="200"/>
              <w:jc w:val="left"/>
              <w:textAlignment w:val="auto"/>
              <w:rPr>
                <w:rFonts w:hint="eastAsia" w:ascii="方正仿宋_GB2312" w:hAnsi="方正仿宋_GB2312" w:eastAsia="方正仿宋_GB2312" w:cs="方正仿宋_GB2312"/>
                <w:spacing w:val="-6"/>
                <w:sz w:val="24"/>
                <w:szCs w:val="24"/>
                <w:lang w:eastAsia="zh-CN"/>
              </w:rPr>
            </w:pPr>
            <w:r>
              <w:rPr>
                <w:rFonts w:hint="eastAsia" w:ascii="方正仿宋_GB2312" w:hAnsi="方正仿宋_GB2312" w:eastAsia="方正仿宋_GB2312" w:cs="方正仿宋_GB2312"/>
                <w:spacing w:val="-6"/>
                <w:sz w:val="24"/>
                <w:szCs w:val="24"/>
                <w:lang w:eastAsia="zh-CN"/>
              </w:rPr>
              <w:t>经办人：</w:t>
            </w:r>
            <w:r>
              <w:rPr>
                <w:rFonts w:hint="eastAsia" w:ascii="方正仿宋_GB2312" w:hAnsi="方正仿宋_GB2312" w:eastAsia="方正仿宋_GB2312" w:cs="方正仿宋_GB2312"/>
                <w:spacing w:val="-6"/>
                <w:sz w:val="24"/>
                <w:szCs w:val="24"/>
                <w:lang w:val="en-US" w:eastAsia="zh-CN"/>
              </w:rPr>
              <w:t xml:space="preserve">          分管领导：           </w:t>
            </w:r>
            <w:r>
              <w:rPr>
                <w:rFonts w:hint="eastAsia" w:ascii="方正仿宋_GB2312" w:hAnsi="方正仿宋_GB2312" w:eastAsia="方正仿宋_GB2312" w:cs="方正仿宋_GB2312"/>
                <w:spacing w:val="-6"/>
                <w:sz w:val="24"/>
                <w:szCs w:val="24"/>
                <w:lang w:eastAsia="zh-CN"/>
              </w:rPr>
              <w:t>负责人</w:t>
            </w:r>
            <w:r>
              <w:rPr>
                <w:rFonts w:hint="eastAsia" w:ascii="方正仿宋_GB2312" w:hAnsi="方正仿宋_GB2312" w:eastAsia="方正仿宋_GB2312" w:cs="方正仿宋_GB2312"/>
                <w:spacing w:val="-6"/>
                <w:sz w:val="24"/>
                <w:szCs w:val="24"/>
              </w:rPr>
              <w:t>（盖章）</w:t>
            </w:r>
            <w:r>
              <w:rPr>
                <w:rFonts w:hint="eastAsia" w:ascii="方正仿宋_GB2312" w:hAnsi="方正仿宋_GB2312" w:eastAsia="方正仿宋_GB2312" w:cs="方正仿宋_GB2312"/>
                <w:spacing w:val="-6"/>
                <w:sz w:val="24"/>
                <w:szCs w:val="24"/>
                <w:lang w:eastAsia="zh-CN"/>
              </w:rPr>
              <w:t>：</w:t>
            </w:r>
          </w:p>
          <w:p w14:paraId="08C23BDF">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4" w:firstLineChars="200"/>
              <w:jc w:val="center"/>
              <w:textAlignment w:val="auto"/>
              <w:rPr>
                <w:rFonts w:hint="eastAsia" w:ascii="方正仿宋_GB2312" w:hAnsi="方正仿宋_GB2312" w:eastAsia="方正仿宋_GB2312" w:cs="方正仿宋_GB2312"/>
                <w:spacing w:val="-9"/>
                <w:sz w:val="24"/>
                <w:szCs w:val="24"/>
              </w:rPr>
            </w:pPr>
            <w:r>
              <w:rPr>
                <w:rFonts w:hint="eastAsia" w:ascii="方正仿宋_GB2312" w:hAnsi="方正仿宋_GB2312" w:eastAsia="方正仿宋_GB2312" w:cs="方正仿宋_GB2312"/>
                <w:spacing w:val="-9"/>
                <w:sz w:val="24"/>
                <w:szCs w:val="24"/>
                <w:lang w:val="en-US" w:eastAsia="zh-CN"/>
              </w:rPr>
              <w:t xml:space="preserve">                                            </w:t>
            </w:r>
            <w:r>
              <w:rPr>
                <w:rFonts w:hint="eastAsia" w:ascii="方正仿宋_GB2312" w:hAnsi="方正仿宋_GB2312" w:eastAsia="方正仿宋_GB2312" w:cs="方正仿宋_GB2312"/>
                <w:spacing w:val="-9"/>
                <w:sz w:val="24"/>
                <w:szCs w:val="24"/>
              </w:rPr>
              <w:t>年</w:t>
            </w:r>
            <w:r>
              <w:rPr>
                <w:rFonts w:hint="eastAsia" w:ascii="方正仿宋_GB2312" w:hAnsi="方正仿宋_GB2312" w:eastAsia="方正仿宋_GB2312" w:cs="方正仿宋_GB2312"/>
                <w:spacing w:val="2"/>
                <w:sz w:val="24"/>
                <w:szCs w:val="24"/>
              </w:rPr>
              <w:t xml:space="preserve">   </w:t>
            </w:r>
            <w:r>
              <w:rPr>
                <w:rFonts w:hint="eastAsia" w:ascii="方正仿宋_GB2312" w:hAnsi="方正仿宋_GB2312" w:eastAsia="方正仿宋_GB2312" w:cs="方正仿宋_GB2312"/>
                <w:spacing w:val="-9"/>
                <w:sz w:val="24"/>
                <w:szCs w:val="24"/>
              </w:rPr>
              <w:t>月</w:t>
            </w:r>
            <w:r>
              <w:rPr>
                <w:rFonts w:hint="eastAsia" w:ascii="方正仿宋_GB2312" w:hAnsi="方正仿宋_GB2312" w:eastAsia="方正仿宋_GB2312" w:cs="方正仿宋_GB2312"/>
                <w:spacing w:val="9"/>
                <w:sz w:val="24"/>
                <w:szCs w:val="24"/>
              </w:rPr>
              <w:t xml:space="preserve">    </w:t>
            </w:r>
            <w:r>
              <w:rPr>
                <w:rFonts w:hint="eastAsia" w:ascii="方正仿宋_GB2312" w:hAnsi="方正仿宋_GB2312" w:eastAsia="方正仿宋_GB2312" w:cs="方正仿宋_GB2312"/>
                <w:spacing w:val="-9"/>
                <w:sz w:val="24"/>
                <w:szCs w:val="24"/>
              </w:rPr>
              <w:t>日</w:t>
            </w:r>
          </w:p>
          <w:p w14:paraId="2633A2AC">
            <w:pPr>
              <w:pStyle w:val="22"/>
              <w:keepNext w:val="0"/>
              <w:keepLines w:val="0"/>
              <w:pageBreakBefore w:val="0"/>
              <w:widowControl w:val="0"/>
              <w:kinsoku/>
              <w:wordWrap/>
              <w:overflowPunct/>
              <w:topLinePunct w:val="0"/>
              <w:autoSpaceDE/>
              <w:autoSpaceDN/>
              <w:bidi w:val="0"/>
              <w:adjustRightInd/>
              <w:snapToGrid/>
              <w:spacing w:line="560" w:lineRule="exact"/>
              <w:ind w:left="0" w:right="0" w:firstLine="444" w:firstLineChars="200"/>
              <w:jc w:val="center"/>
              <w:textAlignment w:val="auto"/>
              <w:rPr>
                <w:rFonts w:hint="eastAsia" w:ascii="方正仿宋_GB2312" w:hAnsi="方正仿宋_GB2312" w:eastAsia="方正仿宋_GB2312" w:cs="方正仿宋_GB2312"/>
                <w:spacing w:val="-9"/>
                <w:sz w:val="24"/>
                <w:szCs w:val="24"/>
              </w:rPr>
            </w:pPr>
          </w:p>
        </w:tc>
      </w:tr>
    </w:tbl>
    <w:p w14:paraId="65939C97">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人员类别：按照《江西省就业困难人员认定管理办法》填写，并提供安置人员身份证、用工协议、身份类别相关证明复印件。</w:t>
      </w:r>
    </w:p>
    <w:p w14:paraId="6B3B87ED">
      <w:pPr>
        <w:keepNext w:val="0"/>
        <w:keepLines w:val="0"/>
        <w:pageBreakBefore w:val="0"/>
        <w:wordWrap/>
        <w:overflowPunct/>
        <w:topLinePunct w:val="0"/>
        <w:bidi w:val="0"/>
        <w:spacing w:line="560" w:lineRule="exact"/>
        <w:ind w:left="0" w:right="0" w:firstLine="480" w:firstLineChars="200"/>
        <w:rPr>
          <w:rFonts w:hint="eastAsia" w:ascii="方正仿宋_GB2312" w:hAnsi="方正仿宋_GB2312" w:eastAsia="方正仿宋_GB2312" w:cs="方正仿宋_GB2312"/>
          <w:sz w:val="24"/>
          <w:szCs w:val="24"/>
        </w:rPr>
        <w:sectPr>
          <w:footerReference r:id="rId5" w:type="default"/>
          <w:pgSz w:w="11906" w:h="16838"/>
          <w:pgMar w:top="1587" w:right="1587" w:bottom="1587" w:left="1587" w:header="850" w:footer="992" w:gutter="0"/>
          <w:cols w:space="0" w:num="1"/>
          <w:rtlGutter w:val="0"/>
          <w:docGrid w:type="lines" w:linePitch="318" w:charSpace="0"/>
        </w:sectPr>
      </w:pPr>
    </w:p>
    <w:p w14:paraId="7D8BA825">
      <w:pPr>
        <w:keepNext w:val="0"/>
        <w:keepLines w:val="0"/>
        <w:pageBreakBefore w:val="0"/>
        <w:wordWrap/>
        <w:overflowPunct/>
        <w:topLinePunct w:val="0"/>
        <w:bidi w:val="0"/>
        <w:spacing w:line="560" w:lineRule="exact"/>
        <w:ind w:left="0" w:right="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2B22F104">
      <w:pPr>
        <w:pStyle w:val="8"/>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pacing w:val="16"/>
          <w:sz w:val="44"/>
          <w:szCs w:val="44"/>
        </w:rPr>
        <w:t>公益性</w:t>
      </w:r>
      <w:r>
        <w:rPr>
          <w:rFonts w:hint="eastAsia" w:ascii="方正小标宋简体" w:hAnsi="方正小标宋简体" w:eastAsia="方正小标宋简体" w:cs="方正小标宋简体"/>
          <w:b w:val="0"/>
          <w:bCs w:val="0"/>
          <w:spacing w:val="15"/>
          <w:sz w:val="44"/>
          <w:szCs w:val="44"/>
        </w:rPr>
        <w:t>岗位</w:t>
      </w:r>
      <w:r>
        <w:rPr>
          <w:rFonts w:hint="eastAsia" w:ascii="宋体" w:hAnsi="宋体" w:eastAsia="方正小标宋简体" w:cs="方正小标宋简体"/>
          <w:b w:val="0"/>
          <w:bCs/>
          <w:sz w:val="44"/>
          <w:szCs w:val="44"/>
          <w:lang w:val="en-US" w:eastAsia="zh-CN"/>
        </w:rPr>
        <w:t>劳务协议</w:t>
      </w:r>
      <w:r>
        <w:rPr>
          <w:rFonts w:hint="eastAsia" w:ascii="方正小标宋简体" w:hAnsi="方正小标宋简体" w:eastAsia="方正小标宋简体" w:cs="方正小标宋简体"/>
          <w:b w:val="0"/>
          <w:bCs w:val="0"/>
          <w:spacing w:val="6"/>
          <w:sz w:val="44"/>
          <w:szCs w:val="44"/>
          <w:lang w:eastAsia="zh-CN"/>
        </w:rPr>
        <w:t>（样本）</w:t>
      </w:r>
    </w:p>
    <w:p w14:paraId="6FFA0677">
      <w:pPr>
        <w:keepNext w:val="0"/>
        <w:keepLines w:val="0"/>
        <w:pageBreakBefore w:val="0"/>
        <w:wordWrap/>
        <w:overflowPunct/>
        <w:topLinePunct w:val="0"/>
        <w:bidi w:val="0"/>
        <w:spacing w:line="560" w:lineRule="exact"/>
        <w:ind w:left="0" w:right="0" w:firstLine="480" w:firstLineChars="200"/>
        <w:rPr>
          <w:rFonts w:hint="eastAsia" w:ascii="方正仿宋_GB2312" w:hAnsi="方正仿宋_GB2312" w:eastAsia="方正仿宋_GB2312" w:cs="方正仿宋_GB2312"/>
          <w:sz w:val="24"/>
          <w:szCs w:val="24"/>
        </w:rPr>
      </w:pPr>
    </w:p>
    <w:p w14:paraId="4486D2DC">
      <w:pPr>
        <w:keepNext w:val="0"/>
        <w:keepLines w:val="0"/>
        <w:pageBreakBefore w:val="0"/>
        <w:wordWrap/>
        <w:overflowPunct/>
        <w:topLinePunct w:val="0"/>
        <w:bidi w:val="0"/>
        <w:spacing w:line="560" w:lineRule="exact"/>
        <w:ind w:left="0" w:right="0" w:firstLine="58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甲方：</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4"/>
          <w:sz w:val="32"/>
          <w:szCs w:val="32"/>
          <w:lang w:val="en-US" w:eastAsia="zh-CN"/>
        </w:rPr>
        <w:t xml:space="preserve">     </w:t>
      </w:r>
      <w:r>
        <w:rPr>
          <w:rFonts w:hint="eastAsia" w:ascii="仿宋_GB2312" w:hAnsi="仿宋_GB2312" w:eastAsia="仿宋_GB2312" w:cs="仿宋_GB2312"/>
          <w:spacing w:val="-13"/>
          <w:sz w:val="32"/>
          <w:szCs w:val="32"/>
        </w:rPr>
        <w:t>法定代表人：</w:t>
      </w:r>
    </w:p>
    <w:p w14:paraId="765F51BE">
      <w:pPr>
        <w:keepNext w:val="0"/>
        <w:keepLines w:val="0"/>
        <w:pageBreakBefore w:val="0"/>
        <w:wordWrap/>
        <w:overflowPunct/>
        <w:topLinePunct w:val="0"/>
        <w:bidi w:val="0"/>
        <w:spacing w:line="560" w:lineRule="exact"/>
        <w:ind w:left="0" w:right="0" w:firstLine="612"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乙方（姓名</w:t>
      </w:r>
      <w:r>
        <w:rPr>
          <w:rFonts w:hint="eastAsia" w:ascii="仿宋_GB2312" w:hAnsi="仿宋_GB2312" w:eastAsia="仿宋_GB2312" w:cs="仿宋_GB2312"/>
          <w:spacing w:val="-83"/>
          <w:w w:val="98"/>
          <w:sz w:val="32"/>
          <w:szCs w:val="32"/>
        </w:rPr>
        <w:t>）：</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4"/>
          <w:sz w:val="32"/>
          <w:szCs w:val="32"/>
          <w:lang w:val="en-US" w:eastAsia="zh-CN"/>
        </w:rPr>
        <w:t xml:space="preserve">    </w:t>
      </w:r>
      <w:r>
        <w:rPr>
          <w:rFonts w:hint="eastAsia" w:ascii="仿宋_GB2312" w:hAnsi="仿宋_GB2312" w:eastAsia="仿宋_GB2312" w:cs="仿宋_GB2312"/>
          <w:spacing w:val="-7"/>
          <w:sz w:val="32"/>
          <w:szCs w:val="32"/>
        </w:rPr>
        <w:t xml:space="preserve">性别：     </w:t>
      </w:r>
      <w:r>
        <w:rPr>
          <w:rFonts w:hint="eastAsia" w:ascii="仿宋_GB2312" w:hAnsi="仿宋_GB2312" w:eastAsia="仿宋_GB2312" w:cs="仿宋_GB2312"/>
          <w:spacing w:val="-7"/>
          <w:sz w:val="32"/>
          <w:szCs w:val="32"/>
          <w:lang w:val="en-US" w:eastAsia="zh-CN"/>
        </w:rPr>
        <w:t xml:space="preserve">    </w:t>
      </w:r>
      <w:r>
        <w:rPr>
          <w:rFonts w:hint="eastAsia" w:ascii="仿宋_GB2312" w:hAnsi="仿宋_GB2312" w:eastAsia="仿宋_GB2312" w:cs="仿宋_GB2312"/>
          <w:spacing w:val="-7"/>
          <w:sz w:val="32"/>
          <w:szCs w:val="32"/>
        </w:rPr>
        <w:t>年龄：</w:t>
      </w:r>
    </w:p>
    <w:p w14:paraId="048A320A">
      <w:pPr>
        <w:keepNext w:val="0"/>
        <w:keepLines w:val="0"/>
        <w:pageBreakBefore w:val="0"/>
        <w:wordWrap/>
        <w:overflowPunct/>
        <w:topLinePunct w:val="0"/>
        <w:bidi w:val="0"/>
        <w:spacing w:line="560" w:lineRule="exact"/>
        <w:ind w:left="0" w:right="0" w:firstLine="612" w:firstLineChars="200"/>
        <w:rPr>
          <w:rFonts w:hint="eastAsia" w:ascii="仿宋_GB2312" w:hAnsi="仿宋_GB2312" w:eastAsia="仿宋_GB2312" w:cs="仿宋_GB2312"/>
          <w:spacing w:val="-7"/>
          <w:sz w:val="32"/>
          <w:szCs w:val="32"/>
          <w:lang w:val="en-US" w:eastAsia="zh-CN"/>
        </w:rPr>
      </w:pPr>
      <w:r>
        <w:rPr>
          <w:rFonts w:hint="eastAsia" w:ascii="仿宋_GB2312" w:hAnsi="仿宋_GB2312" w:eastAsia="仿宋_GB2312" w:cs="仿宋_GB2312"/>
          <w:spacing w:val="-7"/>
          <w:sz w:val="32"/>
          <w:szCs w:val="32"/>
        </w:rPr>
        <w:t>身份证号</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 xml:space="preserve"> </w:t>
      </w:r>
    </w:p>
    <w:p w14:paraId="413B6565">
      <w:pPr>
        <w:keepNext w:val="0"/>
        <w:keepLines w:val="0"/>
        <w:pageBreakBefore w:val="0"/>
        <w:wordWrap/>
        <w:overflowPunct/>
        <w:topLinePunct w:val="0"/>
        <w:bidi w:val="0"/>
        <w:spacing w:line="560" w:lineRule="exact"/>
        <w:ind w:left="0" w:right="0" w:firstLine="612" w:firstLineChars="200"/>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家庭住址：</w:t>
      </w:r>
    </w:p>
    <w:p w14:paraId="09CED5A0">
      <w:pPr>
        <w:keepNext w:val="0"/>
        <w:keepLines w:val="0"/>
        <w:pageBreakBefore w:val="0"/>
        <w:wordWrap/>
        <w:overflowPunct/>
        <w:topLinePunct w:val="0"/>
        <w:bidi w:val="0"/>
        <w:spacing w:line="560" w:lineRule="exact"/>
        <w:ind w:left="0" w:right="0" w:firstLine="612" w:firstLineChars="200"/>
        <w:rPr>
          <w:rFonts w:hint="eastAsia" w:ascii="仿宋_GB2312" w:hAnsi="仿宋_GB2312" w:eastAsia="仿宋_GB2312" w:cs="仿宋_GB2312"/>
          <w:spacing w:val="-7"/>
          <w:sz w:val="32"/>
          <w:szCs w:val="32"/>
          <w:lang w:val="en-US" w:eastAsia="zh-CN"/>
        </w:rPr>
      </w:pPr>
      <w:r>
        <w:rPr>
          <w:rFonts w:hint="eastAsia" w:ascii="仿宋_GB2312" w:hAnsi="仿宋_GB2312" w:eastAsia="仿宋_GB2312" w:cs="仿宋_GB2312"/>
          <w:spacing w:val="-7"/>
          <w:sz w:val="32"/>
          <w:szCs w:val="32"/>
        </w:rPr>
        <w:t>联系电话：</w:t>
      </w:r>
    </w:p>
    <w:p w14:paraId="07911C75">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p>
    <w:p w14:paraId="4F0CD436">
      <w:pPr>
        <w:keepNext w:val="0"/>
        <w:keepLines w:val="0"/>
        <w:pageBreakBefore w:val="0"/>
        <w:wordWrap/>
        <w:overflowPunct/>
        <w:topLinePunct w:val="0"/>
        <w:bidi w:val="0"/>
        <w:spacing w:line="560" w:lineRule="exact"/>
        <w:ind w:left="0" w:right="0" w:firstLine="720"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为规范公益性岗位的管理，进一步明确公益性岗位提供单位和公益性岗位从业人员双方的权利和义务，现参照《中华人民共和国劳动合同法》《中华人民共和国劳动合同法实施条例》和相关法律法规、政策，制订本协议，甲方和乙方共同遵守本协议所列条款。</w:t>
      </w:r>
    </w:p>
    <w:p w14:paraId="4A6FC3E5">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rPr>
      </w:pPr>
      <w:r>
        <w:rPr>
          <w:rFonts w:hint="eastAsia" w:ascii="黑体" w:hAnsi="黑体" w:eastAsia="黑体" w:cs="黑体"/>
          <w:spacing w:val="20"/>
          <w:sz w:val="32"/>
          <w:szCs w:val="32"/>
        </w:rPr>
        <w:t>一、协议期限</w:t>
      </w:r>
    </w:p>
    <w:p w14:paraId="293F4319">
      <w:pPr>
        <w:keepNext w:val="0"/>
        <w:keepLines w:val="0"/>
        <w:pageBreakBefore w:val="0"/>
        <w:wordWrap/>
        <w:overflowPunct/>
        <w:topLinePunct w:val="0"/>
        <w:bidi w:val="0"/>
        <w:spacing w:line="560" w:lineRule="exact"/>
        <w:ind w:left="0" w:right="0" w:firstLine="723" w:firstLineChars="200"/>
        <w:rPr>
          <w:rFonts w:hint="eastAsia" w:ascii="方正仿宋_GB2312" w:hAnsi="方正仿宋_GB2312" w:eastAsia="方正仿宋_GB2312" w:cs="方正仿宋_GB2312"/>
          <w:spacing w:val="20"/>
          <w:sz w:val="32"/>
          <w:szCs w:val="32"/>
        </w:rPr>
      </w:pPr>
      <w:r>
        <w:rPr>
          <w:rFonts w:hint="eastAsia" w:ascii="仿宋_GB2312" w:hAnsi="仿宋_GB2312" w:eastAsia="仿宋_GB2312" w:cs="仿宋_GB2312"/>
          <w:b/>
          <w:bCs/>
          <w:spacing w:val="20"/>
          <w:sz w:val="32"/>
          <w:szCs w:val="32"/>
        </w:rPr>
        <w:t>第一条</w:t>
      </w:r>
      <w:r>
        <w:rPr>
          <w:rFonts w:hint="eastAsia" w:ascii="方正仿宋_GB2312" w:hAnsi="方正仿宋_GB2312" w:eastAsia="方正仿宋_GB2312" w:cs="方正仿宋_GB2312"/>
          <w:spacing w:val="20"/>
          <w:sz w:val="32"/>
          <w:szCs w:val="32"/>
        </w:rPr>
        <w:t xml:space="preserve">  </w:t>
      </w:r>
      <w:r>
        <w:rPr>
          <w:rFonts w:hint="eastAsia" w:ascii="仿宋_GB2312" w:hAnsi="仿宋_GB2312" w:eastAsia="仿宋_GB2312" w:cs="仿宋_GB2312"/>
          <w:spacing w:val="20"/>
          <w:sz w:val="32"/>
          <w:szCs w:val="32"/>
        </w:rPr>
        <w:t xml:space="preserve">本协议于自  </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 xml:space="preserve">年 </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 xml:space="preserve">月 </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 xml:space="preserve">日起至  </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 xml:space="preserve">年 </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月</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pacing w:val="20"/>
          <w:sz w:val="32"/>
          <w:szCs w:val="32"/>
        </w:rPr>
        <w:t xml:space="preserve"> 日止。协议期限届满或约定的终止条件出现，协议应即终止执行。</w:t>
      </w:r>
    </w:p>
    <w:p w14:paraId="6F0C405D">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rPr>
      </w:pPr>
      <w:r>
        <w:rPr>
          <w:rFonts w:hint="eastAsia" w:ascii="黑体" w:hAnsi="黑体" w:eastAsia="黑体" w:cs="黑体"/>
          <w:spacing w:val="20"/>
          <w:sz w:val="32"/>
          <w:szCs w:val="32"/>
        </w:rPr>
        <w:t>二、工作岗位和工作内容</w:t>
      </w:r>
    </w:p>
    <w:p w14:paraId="6DA2D46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3" w:firstLineChars="200"/>
        <w:textAlignment w:val="baseline"/>
        <w:rPr>
          <w:rFonts w:hint="eastAsia" w:ascii="仿宋_GB2312" w:hAnsi="仿宋_GB2312" w:eastAsia="仿宋_GB2312" w:cs="仿宋_GB2312"/>
          <w:spacing w:val="20"/>
          <w:sz w:val="32"/>
          <w:szCs w:val="32"/>
          <w:lang w:eastAsia="zh-CN"/>
        </w:rPr>
      </w:pPr>
      <w:r>
        <w:rPr>
          <w:rFonts w:hint="eastAsia" w:ascii="仿宋_GB2312" w:hAnsi="仿宋_GB2312" w:eastAsia="仿宋_GB2312" w:cs="仿宋_GB2312"/>
          <w:b/>
          <w:bCs/>
          <w:spacing w:val="20"/>
          <w:sz w:val="32"/>
          <w:szCs w:val="32"/>
        </w:rPr>
        <w:t>第二条</w:t>
      </w:r>
      <w:r>
        <w:rPr>
          <w:rFonts w:hint="eastAsia" w:ascii="仿宋_GB2312" w:hAnsi="仿宋_GB2312" w:eastAsia="仿宋_GB2312" w:cs="仿宋_GB2312"/>
          <w:spacing w:val="20"/>
          <w:sz w:val="32"/>
          <w:szCs w:val="32"/>
        </w:rPr>
        <w:t xml:space="preserve">  甲方根据工作需要，安排乙方承担公益性岗位的工作</w:t>
      </w:r>
      <w:r>
        <w:rPr>
          <w:rFonts w:hint="eastAsia" w:ascii="仿宋_GB2312" w:hAnsi="仿宋_GB2312" w:eastAsia="仿宋_GB2312" w:cs="仿宋_GB2312"/>
          <w:spacing w:val="20"/>
          <w:sz w:val="32"/>
          <w:szCs w:val="32"/>
          <w:lang w:eastAsia="zh-CN"/>
        </w:rPr>
        <w:t>。</w:t>
      </w:r>
    </w:p>
    <w:p w14:paraId="0E7AD77F">
      <w:pPr>
        <w:keepNext w:val="0"/>
        <w:keepLines w:val="0"/>
        <w:pageBreakBefore w:val="0"/>
        <w:wordWrap/>
        <w:overflowPunct/>
        <w:topLinePunct w:val="0"/>
        <w:bidi w:val="0"/>
        <w:spacing w:line="560" w:lineRule="exact"/>
        <w:ind w:left="0" w:right="0" w:firstLine="720"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工作（职责）内容为： </w:t>
      </w:r>
    </w:p>
    <w:p w14:paraId="016AC4D1">
      <w:pPr>
        <w:keepNext w:val="0"/>
        <w:keepLines w:val="0"/>
        <w:pageBreakBefore w:val="0"/>
        <w:wordWrap/>
        <w:overflowPunct/>
        <w:topLinePunct w:val="0"/>
        <w:bidi w:val="0"/>
        <w:spacing w:line="560" w:lineRule="exact"/>
        <w:ind w:left="0" w:right="0" w:firstLine="720" w:firstLineChars="200"/>
        <w:rPr>
          <w:rFonts w:hint="eastAsia" w:ascii="仿宋_GB2312" w:hAnsi="仿宋_GB2312" w:eastAsia="仿宋_GB2312" w:cs="仿宋_GB2312"/>
          <w:spacing w:val="20"/>
          <w:sz w:val="32"/>
          <w:szCs w:val="32"/>
        </w:rPr>
      </w:pPr>
    </w:p>
    <w:p w14:paraId="721C657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0" w:firstLineChars="200"/>
        <w:textAlignment w:val="baseline"/>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工作（区间）范围为：</w:t>
      </w:r>
    </w:p>
    <w:p w14:paraId="26CBADE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0" w:firstLineChars="200"/>
        <w:textAlignment w:val="baseline"/>
        <w:rPr>
          <w:rFonts w:hint="eastAsia" w:ascii="仿宋_GB2312" w:hAnsi="仿宋_GB2312" w:eastAsia="仿宋_GB2312" w:cs="仿宋_GB2312"/>
          <w:spacing w:val="20"/>
          <w:sz w:val="32"/>
          <w:szCs w:val="32"/>
          <w:lang w:val="en-US" w:eastAsia="zh-CN"/>
        </w:rPr>
      </w:pPr>
    </w:p>
    <w:p w14:paraId="3901D993">
      <w:pPr>
        <w:keepNext w:val="0"/>
        <w:keepLines w:val="0"/>
        <w:pageBreakBefore w:val="0"/>
        <w:wordWrap/>
        <w:overflowPunct/>
        <w:topLinePunct w:val="0"/>
        <w:bidi w:val="0"/>
        <w:spacing w:line="560" w:lineRule="exact"/>
        <w:ind w:left="0" w:right="0" w:firstLine="723"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b/>
          <w:bCs/>
          <w:spacing w:val="20"/>
          <w:sz w:val="32"/>
          <w:szCs w:val="32"/>
        </w:rPr>
        <w:t>第三条</w:t>
      </w:r>
      <w:r>
        <w:rPr>
          <w:rFonts w:hint="eastAsia" w:ascii="仿宋_GB2312" w:hAnsi="仿宋_GB2312" w:eastAsia="仿宋_GB2312" w:cs="仿宋_GB2312"/>
          <w:spacing w:val="20"/>
          <w:sz w:val="32"/>
          <w:szCs w:val="32"/>
        </w:rPr>
        <w:t xml:space="preserve">  根据甲方的工作岗位要求，乙方执行全日制工作制。</w:t>
      </w:r>
    </w:p>
    <w:p w14:paraId="047F8BE9">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rPr>
      </w:pPr>
      <w:r>
        <w:rPr>
          <w:rFonts w:hint="eastAsia" w:ascii="黑体" w:hAnsi="黑体" w:eastAsia="黑体" w:cs="黑体"/>
          <w:spacing w:val="20"/>
          <w:sz w:val="32"/>
          <w:szCs w:val="32"/>
          <w:lang w:eastAsia="zh-CN"/>
        </w:rPr>
        <w:t>三、</w:t>
      </w:r>
      <w:r>
        <w:rPr>
          <w:rFonts w:hint="eastAsia" w:ascii="黑体" w:hAnsi="黑体" w:eastAsia="黑体" w:cs="黑体"/>
          <w:spacing w:val="20"/>
          <w:sz w:val="32"/>
          <w:szCs w:val="32"/>
        </w:rPr>
        <w:t>甲方权利和义务</w:t>
      </w:r>
    </w:p>
    <w:p w14:paraId="65909161">
      <w:pPr>
        <w:keepNext w:val="0"/>
        <w:keepLines w:val="0"/>
        <w:pageBreakBefore w:val="0"/>
        <w:numPr>
          <w:ilvl w:val="0"/>
          <w:numId w:val="0"/>
        </w:numPr>
        <w:wordWrap/>
        <w:overflowPunct/>
        <w:topLinePunct w:val="0"/>
        <w:bidi w:val="0"/>
        <w:spacing w:line="560" w:lineRule="exact"/>
        <w:ind w:left="0" w:right="0" w:rightChars="0" w:firstLine="723"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b/>
          <w:bCs/>
          <w:spacing w:val="20"/>
          <w:sz w:val="32"/>
          <w:szCs w:val="32"/>
          <w:lang w:eastAsia="zh-CN"/>
        </w:rPr>
        <w:t>第四条</w:t>
      </w:r>
      <w:r>
        <w:rPr>
          <w:rFonts w:hint="eastAsia" w:ascii="仿宋_GB2312" w:hAnsi="仿宋_GB2312" w:eastAsia="仿宋_GB2312" w:cs="仿宋_GB2312"/>
          <w:spacing w:val="20"/>
          <w:sz w:val="32"/>
          <w:szCs w:val="32"/>
        </w:rPr>
        <w:t xml:space="preserve"> 甲方是乙方的用人单位，根据工作需要，依法制定规章制度和劳动纪律，乙方违反劳动纪律和规章制度，甲方有权根据规章制度进行处理，直至解除本协议</w:t>
      </w:r>
    </w:p>
    <w:p w14:paraId="75103DB7">
      <w:pPr>
        <w:keepNext w:val="0"/>
        <w:keepLines w:val="0"/>
        <w:pageBreakBefore w:val="0"/>
        <w:wordWrap/>
        <w:overflowPunct/>
        <w:topLinePunct w:val="0"/>
        <w:bidi w:val="0"/>
        <w:spacing w:line="560" w:lineRule="exact"/>
        <w:ind w:left="0" w:right="0" w:firstLine="659" w:firstLineChars="200"/>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b/>
          <w:bCs/>
          <w:spacing w:val="4"/>
          <w:sz w:val="32"/>
          <w:szCs w:val="32"/>
        </w:rPr>
        <w:t>第五条</w:t>
      </w:r>
      <w:r>
        <w:rPr>
          <w:rFonts w:hint="eastAsia" w:ascii="仿宋_GB2312" w:hAnsi="仿宋_GB2312" w:eastAsia="仿宋_GB2312" w:cs="仿宋_GB2312"/>
          <w:spacing w:val="4"/>
          <w:sz w:val="32"/>
          <w:szCs w:val="32"/>
        </w:rPr>
        <w:t xml:space="preserve">  甲方履行用人单位对公益性岗位从业人员的义务，</w:t>
      </w:r>
      <w:r>
        <w:rPr>
          <w:rFonts w:hint="eastAsia" w:ascii="仿宋_GB2312" w:hAnsi="仿宋_GB2312" w:eastAsia="仿宋_GB2312" w:cs="仿宋_GB2312"/>
          <w:spacing w:val="5"/>
          <w:sz w:val="32"/>
          <w:szCs w:val="32"/>
        </w:rPr>
        <w:t>为乙方提供必要的劳动条件和劳动工具，并制定工作规程、工作</w:t>
      </w:r>
      <w:r>
        <w:rPr>
          <w:rFonts w:hint="eastAsia" w:ascii="仿宋_GB2312" w:hAnsi="仿宋_GB2312" w:eastAsia="仿宋_GB2312" w:cs="仿宋_GB2312"/>
          <w:spacing w:val="3"/>
          <w:sz w:val="32"/>
          <w:szCs w:val="32"/>
        </w:rPr>
        <w:t>规范和劳动安全卫生制度。</w:t>
      </w:r>
      <w:r>
        <w:rPr>
          <w:rFonts w:hint="eastAsia" w:ascii="仿宋_GB2312" w:hAnsi="仿宋_GB2312" w:eastAsia="仿宋_GB2312" w:cs="仿宋_GB2312"/>
          <w:spacing w:val="3"/>
          <w:sz w:val="32"/>
          <w:szCs w:val="32"/>
          <w:lang w:val="en-US" w:eastAsia="zh-CN"/>
        </w:rPr>
        <w:t xml:space="preserve">            </w:t>
      </w:r>
    </w:p>
    <w:p w14:paraId="12940B2D">
      <w:pPr>
        <w:keepNext w:val="0"/>
        <w:keepLines w:val="0"/>
        <w:pageBreakBefore w:val="0"/>
        <w:wordWrap/>
        <w:overflowPunct/>
        <w:topLinePunct w:val="0"/>
        <w:bidi w:val="0"/>
        <w:spacing w:line="560" w:lineRule="exact"/>
        <w:ind w:left="0" w:right="0" w:firstLine="695"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13"/>
          <w:sz w:val="32"/>
          <w:szCs w:val="32"/>
        </w:rPr>
        <w:t>第六条</w:t>
      </w:r>
      <w:r>
        <w:rPr>
          <w:rFonts w:hint="eastAsia" w:ascii="仿宋_GB2312" w:hAnsi="仿宋_GB2312" w:eastAsia="仿宋_GB2312" w:cs="仿宋_GB2312"/>
          <w:spacing w:val="56"/>
          <w:sz w:val="32"/>
          <w:szCs w:val="32"/>
        </w:rPr>
        <w:t xml:space="preserve"> </w:t>
      </w:r>
      <w:r>
        <w:rPr>
          <w:rFonts w:hint="eastAsia" w:ascii="仿宋_GB2312" w:hAnsi="仿宋_GB2312" w:eastAsia="仿宋_GB2312" w:cs="仿宋_GB2312"/>
          <w:spacing w:val="13"/>
          <w:sz w:val="32"/>
          <w:szCs w:val="32"/>
        </w:rPr>
        <w:t>乙方在遵守用人单位工作纪律并按甲方规定完成</w:t>
      </w:r>
      <w:r>
        <w:rPr>
          <w:rFonts w:hint="eastAsia" w:ascii="仿宋_GB2312" w:hAnsi="仿宋_GB2312" w:eastAsia="仿宋_GB2312" w:cs="仿宋_GB2312"/>
          <w:spacing w:val="-3"/>
          <w:sz w:val="32"/>
          <w:szCs w:val="32"/>
        </w:rPr>
        <w:t>工作任务的情况下，甲方应按照每月</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元工资标准发放给乙方，</w:t>
      </w:r>
      <w:r>
        <w:rPr>
          <w:rFonts w:hint="eastAsia" w:ascii="仿宋_GB2312" w:hAnsi="仿宋_GB2312" w:eastAsia="仿宋_GB2312" w:cs="仿宋_GB2312"/>
          <w:spacing w:val="5"/>
          <w:sz w:val="32"/>
          <w:szCs w:val="32"/>
        </w:rPr>
        <w:t>从签订协议当月起发放。甲方将定时对乙方进行考评，并按乙方</w:t>
      </w:r>
      <w:r>
        <w:rPr>
          <w:rFonts w:hint="eastAsia" w:ascii="仿宋_GB2312" w:hAnsi="仿宋_GB2312" w:eastAsia="仿宋_GB2312" w:cs="仿宋_GB2312"/>
          <w:spacing w:val="4"/>
          <w:sz w:val="32"/>
          <w:szCs w:val="32"/>
        </w:rPr>
        <w:t>出勤情况、工作表现等兑现相应奖惩工资。</w:t>
      </w:r>
    </w:p>
    <w:p w14:paraId="5020B940">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lang w:eastAsia="zh-CN"/>
        </w:rPr>
      </w:pPr>
      <w:r>
        <w:rPr>
          <w:rFonts w:hint="eastAsia" w:ascii="黑体" w:hAnsi="黑体" w:eastAsia="黑体" w:cs="黑体"/>
          <w:spacing w:val="20"/>
          <w:sz w:val="32"/>
          <w:szCs w:val="32"/>
          <w:lang w:eastAsia="zh-CN"/>
        </w:rPr>
        <w:t>四、乙方权利和义务</w:t>
      </w:r>
    </w:p>
    <w:p w14:paraId="71234B8E">
      <w:pPr>
        <w:keepNext w:val="0"/>
        <w:keepLines w:val="0"/>
        <w:pageBreakBefore w:val="0"/>
        <w:wordWrap/>
        <w:overflowPunct/>
        <w:topLinePunct w:val="0"/>
        <w:bidi w:val="0"/>
        <w:spacing w:line="560" w:lineRule="exact"/>
        <w:ind w:left="0" w:right="0" w:firstLine="695"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13"/>
          <w:sz w:val="32"/>
          <w:szCs w:val="32"/>
        </w:rPr>
        <w:t>第七条</w:t>
      </w:r>
      <w:r>
        <w:rPr>
          <w:rFonts w:hint="eastAsia" w:ascii="仿宋_GB2312" w:hAnsi="仿宋_GB2312" w:eastAsia="仿宋_GB2312" w:cs="仿宋_GB2312"/>
          <w:spacing w:val="56"/>
          <w:sz w:val="32"/>
          <w:szCs w:val="32"/>
        </w:rPr>
        <w:t xml:space="preserve"> </w:t>
      </w:r>
      <w:r>
        <w:rPr>
          <w:rFonts w:hint="eastAsia" w:ascii="仿宋_GB2312" w:hAnsi="仿宋_GB2312" w:eastAsia="仿宋_GB2312" w:cs="仿宋_GB2312"/>
          <w:spacing w:val="13"/>
          <w:sz w:val="32"/>
          <w:szCs w:val="32"/>
        </w:rPr>
        <w:t>乙方应遵守甲方依法制定的劳动纪律和岗位规章</w:t>
      </w:r>
      <w:r>
        <w:rPr>
          <w:rFonts w:hint="eastAsia" w:ascii="仿宋_GB2312" w:hAnsi="仿宋_GB2312" w:eastAsia="仿宋_GB2312" w:cs="仿宋_GB2312"/>
          <w:spacing w:val="-2"/>
          <w:sz w:val="32"/>
          <w:szCs w:val="32"/>
        </w:rPr>
        <w:t>制度，爱护甲方的财产，遵守职业道德，接受甲方的管理、教育、</w:t>
      </w:r>
      <w:r>
        <w:rPr>
          <w:rFonts w:hint="eastAsia" w:ascii="仿宋_GB2312" w:hAnsi="仿宋_GB2312" w:eastAsia="仿宋_GB2312" w:cs="仿宋_GB2312"/>
          <w:spacing w:val="-13"/>
          <w:sz w:val="32"/>
          <w:szCs w:val="32"/>
        </w:rPr>
        <w:t>考核。</w:t>
      </w:r>
    </w:p>
    <w:p w14:paraId="1C570E9A">
      <w:pPr>
        <w:keepNext w:val="0"/>
        <w:keepLines w:val="0"/>
        <w:pageBreakBefore w:val="0"/>
        <w:wordWrap/>
        <w:overflowPunct/>
        <w:topLinePunct w:val="0"/>
        <w:bidi w:val="0"/>
        <w:spacing w:line="560" w:lineRule="exact"/>
        <w:ind w:left="0" w:right="0" w:firstLine="627"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第八条</w:t>
      </w:r>
      <w:r>
        <w:rPr>
          <w:rFonts w:hint="eastAsia" w:ascii="仿宋_GB2312" w:hAnsi="仿宋_GB2312" w:eastAsia="仿宋_GB2312" w:cs="仿宋_GB2312"/>
          <w:spacing w:val="-4"/>
          <w:sz w:val="32"/>
          <w:szCs w:val="32"/>
        </w:rPr>
        <w:t xml:space="preserve">  乙方应根据甲方工作规范、岗位标准的要求，按时、</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5"/>
          <w:sz w:val="32"/>
          <w:szCs w:val="32"/>
        </w:rPr>
        <w:t>保质、保量地完成甲方的工作任务。</w:t>
      </w:r>
    </w:p>
    <w:p w14:paraId="7983B08C">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lang w:eastAsia="zh-CN"/>
        </w:rPr>
      </w:pPr>
      <w:r>
        <w:rPr>
          <w:rFonts w:hint="eastAsia" w:ascii="黑体" w:hAnsi="黑体" w:eastAsia="黑体" w:cs="黑体"/>
          <w:spacing w:val="20"/>
          <w:sz w:val="32"/>
          <w:szCs w:val="32"/>
          <w:lang w:eastAsia="zh-CN"/>
        </w:rPr>
        <w:t>五、协议的解除</w:t>
      </w:r>
    </w:p>
    <w:p w14:paraId="5B8E64C5">
      <w:pPr>
        <w:keepNext w:val="0"/>
        <w:keepLines w:val="0"/>
        <w:pageBreakBefore w:val="0"/>
        <w:wordWrap/>
        <w:overflowPunct/>
        <w:topLinePunct w:val="0"/>
        <w:bidi w:val="0"/>
        <w:spacing w:line="560" w:lineRule="exact"/>
        <w:ind w:left="0" w:right="0" w:firstLine="659"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第九条</w:t>
      </w:r>
      <w:r>
        <w:rPr>
          <w:rFonts w:hint="eastAsia" w:ascii="仿宋_GB2312" w:hAnsi="仿宋_GB2312" w:eastAsia="仿宋_GB2312" w:cs="仿宋_GB2312"/>
          <w:spacing w:val="4"/>
          <w:sz w:val="32"/>
          <w:szCs w:val="32"/>
        </w:rPr>
        <w:t xml:space="preserve">  有下列情形之一的，甲方可以解除本协议:</w:t>
      </w:r>
    </w:p>
    <w:p w14:paraId="112295F2">
      <w:pPr>
        <w:keepNext w:val="0"/>
        <w:keepLines w:val="0"/>
        <w:pageBreakBefore w:val="0"/>
        <w:wordWrap/>
        <w:overflowPunct/>
        <w:topLinePunct w:val="0"/>
        <w:bidi w:val="0"/>
        <w:spacing w:line="560" w:lineRule="exact"/>
        <w:ind w:left="0" w:right="0" w:firstLine="66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（一）甲乙双方协商一致的;</w:t>
      </w:r>
    </w:p>
    <w:p w14:paraId="7424093E">
      <w:pPr>
        <w:keepNext w:val="0"/>
        <w:keepLines w:val="0"/>
        <w:pageBreakBefore w:val="0"/>
        <w:wordWrap/>
        <w:overflowPunct/>
        <w:topLinePunct w:val="0"/>
        <w:bidi w:val="0"/>
        <w:spacing w:line="560" w:lineRule="exact"/>
        <w:ind w:left="0" w:right="0" w:firstLine="66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（二）存在《江西省公益性岗位开发管理办法》中规定的应</w:t>
      </w:r>
      <w:r>
        <w:rPr>
          <w:rFonts w:hint="eastAsia" w:ascii="仿宋_GB2312" w:hAnsi="仿宋_GB2312" w:eastAsia="仿宋_GB2312" w:cs="仿宋_GB2312"/>
          <w:spacing w:val="-2"/>
          <w:sz w:val="32"/>
          <w:szCs w:val="32"/>
        </w:rPr>
        <w:t>当退出情形的;</w:t>
      </w:r>
    </w:p>
    <w:p w14:paraId="5A5E0793">
      <w:pPr>
        <w:keepNext w:val="0"/>
        <w:keepLines w:val="0"/>
        <w:pageBreakBefore w:val="0"/>
        <w:wordWrap/>
        <w:overflowPunct/>
        <w:topLinePunct w:val="0"/>
        <w:bidi w:val="0"/>
        <w:spacing w:line="560" w:lineRule="exact"/>
        <w:ind w:left="0" w:right="0" w:firstLine="65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（三）乙方患病或者非因工负伤，在规定的医疗期满后不能</w:t>
      </w:r>
      <w:r>
        <w:rPr>
          <w:rFonts w:hint="eastAsia" w:ascii="仿宋_GB2312" w:hAnsi="仿宋_GB2312" w:eastAsia="仿宋_GB2312" w:cs="仿宋_GB2312"/>
          <w:spacing w:val="3"/>
          <w:sz w:val="32"/>
          <w:szCs w:val="32"/>
        </w:rPr>
        <w:t>正常从事工作的;</w:t>
      </w:r>
    </w:p>
    <w:p w14:paraId="00BA1344">
      <w:pPr>
        <w:keepNext w:val="0"/>
        <w:keepLines w:val="0"/>
        <w:pageBreakBefore w:val="0"/>
        <w:wordWrap/>
        <w:overflowPunct/>
        <w:topLinePunct w:val="0"/>
        <w:bidi w:val="0"/>
        <w:spacing w:line="560" w:lineRule="exact"/>
        <w:ind w:left="0" w:right="0" w:firstLine="66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（四）不能胜任工作，经培训后仍不胜任工作的;</w:t>
      </w:r>
    </w:p>
    <w:p w14:paraId="19F63239">
      <w:pPr>
        <w:keepNext w:val="0"/>
        <w:keepLines w:val="0"/>
        <w:pageBreakBefore w:val="0"/>
        <w:wordWrap/>
        <w:overflowPunct/>
        <w:topLinePunct w:val="0"/>
        <w:bidi w:val="0"/>
        <w:spacing w:line="560" w:lineRule="exact"/>
        <w:ind w:left="0" w:right="0" w:firstLine="628" w:firstLineChars="200"/>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3"/>
          <w:sz w:val="32"/>
          <w:szCs w:val="32"/>
        </w:rPr>
        <w:t>（五）其他因客观情况发生重大变化，致使协议无法履行的。</w:t>
      </w:r>
    </w:p>
    <w:p w14:paraId="1CA3A15C">
      <w:pPr>
        <w:keepNext w:val="0"/>
        <w:keepLines w:val="0"/>
        <w:pageBreakBefore w:val="0"/>
        <w:wordWrap/>
        <w:overflowPunct/>
        <w:topLinePunct w:val="0"/>
        <w:bidi w:val="0"/>
        <w:spacing w:line="560" w:lineRule="exact"/>
        <w:ind w:left="0" w:right="0" w:firstLine="659"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第十条</w:t>
      </w:r>
      <w:r>
        <w:rPr>
          <w:rFonts w:hint="eastAsia" w:ascii="仿宋_GB2312" w:hAnsi="仿宋_GB2312" w:eastAsia="仿宋_GB2312" w:cs="仿宋_GB2312"/>
          <w:spacing w:val="4"/>
          <w:sz w:val="32"/>
          <w:szCs w:val="32"/>
        </w:rPr>
        <w:t xml:space="preserve">  有下列情形之一的，乙方可以通知甲方解除协议:</w:t>
      </w:r>
    </w:p>
    <w:p w14:paraId="200ED0F8">
      <w:pPr>
        <w:keepNext w:val="0"/>
        <w:keepLines w:val="0"/>
        <w:pageBreakBefore w:val="0"/>
        <w:wordWrap/>
        <w:overflowPunct/>
        <w:topLinePunct w:val="0"/>
        <w:bidi w:val="0"/>
        <w:spacing w:line="560" w:lineRule="exact"/>
        <w:ind w:left="0" w:right="0" w:firstLine="66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（一）甲乙双方协商一致的;</w:t>
      </w:r>
    </w:p>
    <w:p w14:paraId="71CBE404">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（二）乙方提前30日以书面形式通知甲方的;</w:t>
      </w:r>
    </w:p>
    <w:p w14:paraId="60A1CECF">
      <w:pPr>
        <w:keepNext w:val="0"/>
        <w:keepLines w:val="0"/>
        <w:pageBreakBefore w:val="0"/>
        <w:wordWrap/>
        <w:overflowPunct/>
        <w:topLinePunct w:val="0"/>
        <w:bidi w:val="0"/>
        <w:spacing w:line="560" w:lineRule="exact"/>
        <w:ind w:left="0" w:right="0" w:firstLine="66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（三）甲方未及时足额支付工资的。</w:t>
      </w:r>
    </w:p>
    <w:p w14:paraId="430CE854">
      <w:pPr>
        <w:keepNext w:val="0"/>
        <w:keepLines w:val="0"/>
        <w:pageBreakBefore w:val="0"/>
        <w:widowControl w:val="0"/>
        <w:kinsoku/>
        <w:wordWrap/>
        <w:overflowPunct/>
        <w:topLinePunct w:val="0"/>
        <w:autoSpaceDE/>
        <w:autoSpaceDN/>
        <w:bidi w:val="0"/>
        <w:adjustRightInd/>
        <w:snapToGrid/>
        <w:spacing w:line="560" w:lineRule="exact"/>
        <w:ind w:left="0" w:right="0" w:firstLine="720" w:firstLineChars="200"/>
        <w:textAlignment w:val="auto"/>
        <w:rPr>
          <w:rFonts w:hint="eastAsia" w:ascii="黑体" w:hAnsi="黑体" w:eastAsia="黑体" w:cs="黑体"/>
          <w:spacing w:val="20"/>
          <w:sz w:val="32"/>
          <w:szCs w:val="32"/>
          <w:lang w:eastAsia="zh-CN"/>
        </w:rPr>
      </w:pPr>
      <w:r>
        <w:rPr>
          <w:rFonts w:hint="eastAsia" w:ascii="黑体" w:hAnsi="黑体" w:eastAsia="黑体" w:cs="黑体"/>
          <w:spacing w:val="20"/>
          <w:sz w:val="32"/>
          <w:szCs w:val="32"/>
          <w:lang w:eastAsia="zh-CN"/>
        </w:rPr>
        <w:t>六、协议的终止</w:t>
      </w:r>
    </w:p>
    <w:p w14:paraId="0A3CB099">
      <w:pPr>
        <w:keepNext w:val="0"/>
        <w:keepLines w:val="0"/>
        <w:pageBreakBefore w:val="0"/>
        <w:wordWrap/>
        <w:overflowPunct/>
        <w:topLinePunct w:val="0"/>
        <w:bidi w:val="0"/>
        <w:spacing w:line="560" w:lineRule="exact"/>
        <w:ind w:left="0" w:right="0" w:firstLine="655"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第十一条</w:t>
      </w:r>
      <w:r>
        <w:rPr>
          <w:rFonts w:hint="eastAsia" w:ascii="仿宋_GB2312" w:hAnsi="仿宋_GB2312" w:eastAsia="仿宋_GB2312" w:cs="仿宋_GB2312"/>
          <w:spacing w:val="3"/>
          <w:sz w:val="32"/>
          <w:szCs w:val="32"/>
        </w:rPr>
        <w:t xml:space="preserve">  本协议期满即行终止。</w:t>
      </w:r>
    </w:p>
    <w:p w14:paraId="145BCD74">
      <w:pPr>
        <w:keepNext w:val="0"/>
        <w:keepLines w:val="0"/>
        <w:pageBreakBefore w:val="0"/>
        <w:wordWrap/>
        <w:overflowPunct/>
        <w:topLinePunct w:val="0"/>
        <w:bidi w:val="0"/>
        <w:spacing w:line="560" w:lineRule="exact"/>
        <w:ind w:left="0" w:right="0" w:firstLine="659"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第十二条</w:t>
      </w:r>
      <w:r>
        <w:rPr>
          <w:rFonts w:hint="eastAsia" w:ascii="仿宋_GB2312" w:hAnsi="仿宋_GB2312" w:eastAsia="仿宋_GB2312" w:cs="仿宋_GB2312"/>
          <w:spacing w:val="4"/>
          <w:sz w:val="32"/>
          <w:szCs w:val="32"/>
        </w:rPr>
        <w:t xml:space="preserve">  本协议一式两份，甲乙双方各执一份。</w:t>
      </w:r>
    </w:p>
    <w:p w14:paraId="2CEB832D">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p>
    <w:p w14:paraId="7F172BC9">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p>
    <w:p w14:paraId="7971A0B5">
      <w:pPr>
        <w:keepNext w:val="0"/>
        <w:keepLines w:val="0"/>
        <w:pageBreakBefore w:val="0"/>
        <w:wordWrap/>
        <w:overflowPunct/>
        <w:topLinePunct w:val="0"/>
        <w:bidi w:val="0"/>
        <w:spacing w:line="560" w:lineRule="exact"/>
        <w:ind w:left="0" w:right="0" w:firstLine="62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甲方:（盖章）</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7"/>
          <w:sz w:val="32"/>
          <w:szCs w:val="32"/>
          <w:lang w:val="en-US" w:eastAsia="zh-CN"/>
        </w:rPr>
        <w:t xml:space="preserve">    </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3"/>
          <w:sz w:val="32"/>
          <w:szCs w:val="32"/>
        </w:rPr>
        <w:t>乙方:（签字）</w:t>
      </w:r>
    </w:p>
    <w:p w14:paraId="19C9EF95">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p>
    <w:p w14:paraId="3C56370C">
      <w:pPr>
        <w:keepNext w:val="0"/>
        <w:keepLines w:val="0"/>
        <w:pageBreakBefore w:val="0"/>
        <w:wordWrap/>
        <w:overflowPunct/>
        <w:topLinePunct w:val="0"/>
        <w:bidi w:val="0"/>
        <w:spacing w:line="560" w:lineRule="exact"/>
        <w:ind w:left="0" w:right="0" w:firstLine="640" w:firstLineChars="200"/>
        <w:rPr>
          <w:rFonts w:hint="eastAsia" w:ascii="仿宋_GB2312" w:hAnsi="仿宋_GB2312" w:eastAsia="仿宋_GB2312" w:cs="仿宋_GB2312"/>
          <w:sz w:val="32"/>
          <w:szCs w:val="32"/>
        </w:rPr>
      </w:pPr>
    </w:p>
    <w:p w14:paraId="52BAB9D8">
      <w:pPr>
        <w:keepNext w:val="0"/>
        <w:keepLines w:val="0"/>
        <w:pageBreakBefore w:val="0"/>
        <w:wordWrap/>
        <w:overflowPunct/>
        <w:topLinePunct w:val="0"/>
        <w:bidi w:val="0"/>
        <w:spacing w:line="560" w:lineRule="exact"/>
        <w:ind w:left="0" w:right="0" w:firstLine="62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签订日期：</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3"/>
          <w:sz w:val="32"/>
          <w:szCs w:val="32"/>
        </w:rPr>
        <w:t>年</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3"/>
          <w:sz w:val="32"/>
          <w:szCs w:val="32"/>
        </w:rPr>
        <w:t>月</w:t>
      </w:r>
      <w:r>
        <w:rPr>
          <w:rFonts w:hint="eastAsia" w:ascii="仿宋_GB2312" w:hAnsi="仿宋_GB2312" w:eastAsia="仿宋_GB2312" w:cs="仿宋_GB2312"/>
          <w:spacing w:val="37"/>
          <w:sz w:val="32"/>
          <w:szCs w:val="32"/>
        </w:rPr>
        <w:t xml:space="preserve">  </w:t>
      </w:r>
      <w:r>
        <w:rPr>
          <w:rFonts w:hint="eastAsia" w:ascii="仿宋_GB2312" w:hAnsi="仿宋_GB2312" w:eastAsia="仿宋_GB2312" w:cs="仿宋_GB2312"/>
          <w:spacing w:val="-3"/>
          <w:sz w:val="32"/>
          <w:szCs w:val="32"/>
        </w:rPr>
        <w:t>日</w:t>
      </w:r>
    </w:p>
    <w:p w14:paraId="17462E06">
      <w:pPr>
        <w:pStyle w:val="20"/>
        <w:keepNext w:val="0"/>
        <w:keepLines w:val="0"/>
        <w:pageBreakBefore w:val="0"/>
        <w:wordWrap/>
        <w:overflowPunct/>
        <w:topLinePunct w:val="0"/>
        <w:bidi w:val="0"/>
        <w:spacing w:before="0" w:after="0" w:line="560" w:lineRule="exact"/>
        <w:ind w:left="0" w:right="0" w:firstLine="640" w:firstLineChars="200"/>
        <w:rPr>
          <w:rFonts w:hint="eastAsia" w:ascii="仿宋_GB2312" w:hAnsi="仿宋_GB2312" w:eastAsia="仿宋_GB2312" w:cs="仿宋_GB2312"/>
          <w:sz w:val="32"/>
          <w:szCs w:val="32"/>
        </w:rPr>
      </w:pPr>
    </w:p>
    <w:p w14:paraId="61346ECA">
      <w:pPr>
        <w:pStyle w:val="20"/>
        <w:keepNext w:val="0"/>
        <w:keepLines w:val="0"/>
        <w:pageBreakBefore w:val="0"/>
        <w:wordWrap/>
        <w:overflowPunct/>
        <w:topLinePunct w:val="0"/>
        <w:bidi w:val="0"/>
        <w:spacing w:before="0" w:after="0" w:line="560" w:lineRule="exact"/>
        <w:ind w:left="0" w:right="0"/>
        <w:rPr>
          <w:rFonts w:hint="eastAsia" w:ascii="方正仿宋_GB2312" w:hAnsi="方正仿宋_GB2312" w:eastAsia="方正仿宋_GB2312" w:cs="方正仿宋_GB2312"/>
        </w:rPr>
      </w:pPr>
    </w:p>
    <w:sectPr>
      <w:pgSz w:w="11906" w:h="16838"/>
      <w:pgMar w:top="1587" w:right="1587" w:bottom="1587" w:left="1587" w:header="850"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F7B2C7-0DC9-4FEC-A75A-312C3EB98A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42F75CED-7659-4049-A9F1-DEC0FE81B88B}"/>
  </w:font>
  <w:font w:name="仿宋_GB2312">
    <w:panose1 w:val="02010609030101010101"/>
    <w:charset w:val="86"/>
    <w:family w:val="auto"/>
    <w:pitch w:val="default"/>
    <w:sig w:usb0="00000001" w:usb1="080E0000" w:usb2="00000000" w:usb3="00000000" w:csb0="00040000" w:csb1="00000000"/>
    <w:embedRegular r:id="rId3" w:fontKey="{25EFAE35-F1BA-4628-91EC-190127149709}"/>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embedRegular r:id="rId4" w:fontKey="{E9B1A6E2-07EC-48F5-BD68-1EE99F8D5493}"/>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F4C76">
    <w:pPr>
      <w:spacing w:before="1" w:line="175" w:lineRule="auto"/>
      <w:jc w:val="right"/>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1FD8">
    <w:pPr>
      <w:spacing w:before="1" w:line="175" w:lineRule="auto"/>
      <w:jc w:val="right"/>
      <w:rPr>
        <w:rFonts w:ascii="宋体" w:hAnsi="宋体" w:eastAsia="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F7A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isplayBackgroundShape w:val="1"/>
  <w:embedTrueTypeFonts/>
  <w:saveSubsetFonts/>
  <w:bordersDoNotSurroundHeader w:val="0"/>
  <w:bordersDoNotSurroundFooter w:val="0"/>
  <w:documentProtection w:enforcement="0"/>
  <w:drawingGridHorizontalSpacing w:val="210"/>
  <w:drawingGridVerticalSpacing w:val="159"/>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2A4476B"/>
    <w:rsid w:val="042D2F89"/>
    <w:rsid w:val="05EC2295"/>
    <w:rsid w:val="09750EA6"/>
    <w:rsid w:val="0AD028F9"/>
    <w:rsid w:val="0B8B64C8"/>
    <w:rsid w:val="0CB67574"/>
    <w:rsid w:val="0CBD6881"/>
    <w:rsid w:val="0DAE0510"/>
    <w:rsid w:val="0DF90060"/>
    <w:rsid w:val="108F25B6"/>
    <w:rsid w:val="10E17729"/>
    <w:rsid w:val="11527A1F"/>
    <w:rsid w:val="124411C1"/>
    <w:rsid w:val="12D175A2"/>
    <w:rsid w:val="12D7165C"/>
    <w:rsid w:val="130C3D06"/>
    <w:rsid w:val="13B7364F"/>
    <w:rsid w:val="15061845"/>
    <w:rsid w:val="157C2B7B"/>
    <w:rsid w:val="15A861C9"/>
    <w:rsid w:val="1683496B"/>
    <w:rsid w:val="18C1391B"/>
    <w:rsid w:val="192A37C4"/>
    <w:rsid w:val="19410053"/>
    <w:rsid w:val="1B964574"/>
    <w:rsid w:val="1F574E9B"/>
    <w:rsid w:val="23024E6A"/>
    <w:rsid w:val="241059BB"/>
    <w:rsid w:val="25493224"/>
    <w:rsid w:val="254948F3"/>
    <w:rsid w:val="25DD396C"/>
    <w:rsid w:val="2A293624"/>
    <w:rsid w:val="2CF241A1"/>
    <w:rsid w:val="312608BD"/>
    <w:rsid w:val="32B257F0"/>
    <w:rsid w:val="33362EE3"/>
    <w:rsid w:val="340332B2"/>
    <w:rsid w:val="355FD6BB"/>
    <w:rsid w:val="3586192A"/>
    <w:rsid w:val="369C290D"/>
    <w:rsid w:val="371F4BBF"/>
    <w:rsid w:val="38516C33"/>
    <w:rsid w:val="3AD35612"/>
    <w:rsid w:val="3BE562F5"/>
    <w:rsid w:val="3BFD545B"/>
    <w:rsid w:val="3C3367DF"/>
    <w:rsid w:val="3D7604D6"/>
    <w:rsid w:val="404B0E09"/>
    <w:rsid w:val="40C854ED"/>
    <w:rsid w:val="414D1C5A"/>
    <w:rsid w:val="447F2366"/>
    <w:rsid w:val="44893AC1"/>
    <w:rsid w:val="449D473B"/>
    <w:rsid w:val="462C18BF"/>
    <w:rsid w:val="498356CB"/>
    <w:rsid w:val="49FA46A4"/>
    <w:rsid w:val="4B751DCD"/>
    <w:rsid w:val="4E7215E0"/>
    <w:rsid w:val="4FC82E13"/>
    <w:rsid w:val="4FDF30CB"/>
    <w:rsid w:val="50B74101"/>
    <w:rsid w:val="51621A77"/>
    <w:rsid w:val="528D3EA0"/>
    <w:rsid w:val="52A25052"/>
    <w:rsid w:val="53BF6826"/>
    <w:rsid w:val="56EC7006"/>
    <w:rsid w:val="57AE43C6"/>
    <w:rsid w:val="585554D2"/>
    <w:rsid w:val="58707C04"/>
    <w:rsid w:val="59CC1752"/>
    <w:rsid w:val="5B2B7A3D"/>
    <w:rsid w:val="5C78796F"/>
    <w:rsid w:val="5D086F45"/>
    <w:rsid w:val="5F3FDF61"/>
    <w:rsid w:val="5F6B37BB"/>
    <w:rsid w:val="604F6C39"/>
    <w:rsid w:val="609B2DB3"/>
    <w:rsid w:val="638304BF"/>
    <w:rsid w:val="673FABB3"/>
    <w:rsid w:val="679708AB"/>
    <w:rsid w:val="67BA096E"/>
    <w:rsid w:val="68D83E56"/>
    <w:rsid w:val="6B3929BF"/>
    <w:rsid w:val="6B9419A4"/>
    <w:rsid w:val="6C1A459F"/>
    <w:rsid w:val="6DC27FB0"/>
    <w:rsid w:val="6ED22CBA"/>
    <w:rsid w:val="6FBF5880"/>
    <w:rsid w:val="6FCBF611"/>
    <w:rsid w:val="71ED39B6"/>
    <w:rsid w:val="71FE226D"/>
    <w:rsid w:val="72367C59"/>
    <w:rsid w:val="73700CE6"/>
    <w:rsid w:val="74CB0B2C"/>
    <w:rsid w:val="762D3121"/>
    <w:rsid w:val="774C7176"/>
    <w:rsid w:val="79A01DE7"/>
    <w:rsid w:val="7BCD518A"/>
    <w:rsid w:val="7C2706BD"/>
    <w:rsid w:val="7D384240"/>
    <w:rsid w:val="7F362F44"/>
    <w:rsid w:val="BB6573DD"/>
    <w:rsid w:val="BB7D5A72"/>
    <w:rsid w:val="BEEFC392"/>
    <w:rsid w:val="DFDF5645"/>
    <w:rsid w:val="FEDA2E0F"/>
    <w:rsid w:val="FEDD55D6"/>
    <w:rsid w:val="FEFB0F99"/>
    <w:rsid w:val="FEFED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8">
    <w:name w:val="Body Text"/>
    <w:basedOn w:val="1"/>
    <w:semiHidden/>
    <w:qFormat/>
    <w:uiPriority w:val="0"/>
    <w:rPr>
      <w:rFonts w:ascii="微软雅黑" w:hAnsi="微软雅黑" w:eastAsia="微软雅黑" w:cs="微软雅黑"/>
      <w:sz w:val="44"/>
      <w:szCs w:val="44"/>
      <w:lang w:val="en-US" w:eastAsia="en-US" w:bidi="ar-SA"/>
    </w:rPr>
  </w:style>
  <w:style w:type="paragraph" w:styleId="9">
    <w:name w:val="footer"/>
    <w:basedOn w:val="1"/>
    <w:qFormat/>
    <w:uiPriority w:val="99"/>
    <w:pPr>
      <w:tabs>
        <w:tab w:val="center" w:pos="4153"/>
        <w:tab w:val="right" w:pos="8306"/>
      </w:tabs>
      <w:snapToGrid w:val="0"/>
      <w:jc w:val="left"/>
    </w:pPr>
    <w:rPr>
      <w:rFonts w:cs="Times New Roman"/>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1">
    <w:name w:val="footnote text"/>
    <w:link w:val="19"/>
    <w:semiHidden/>
    <w:unhideWhenUsed/>
    <w:qFormat/>
    <w:uiPriority w:val="99"/>
    <w:pPr>
      <w:spacing w:after="0" w:line="240" w:lineRule="auto"/>
    </w:pPr>
    <w:rPr>
      <w:rFonts w:asciiTheme="minorHAnsi" w:hAnsiTheme="minorHAnsi" w:eastAsiaTheme="minorEastAsia" w:cstheme="minorBidi"/>
      <w:sz w:val="20"/>
      <w:szCs w:val="20"/>
    </w:rPr>
  </w:style>
  <w:style w:type="paragraph" w:styleId="12">
    <w:name w:val="Title"/>
    <w:qFormat/>
    <w:uiPriority w:val="0"/>
    <w:pPr>
      <w:spacing w:before="480" w:after="480" w:line="288" w:lineRule="auto"/>
      <w:ind w:left="0"/>
    </w:pPr>
    <w:rPr>
      <w:rFonts w:ascii="Arial" w:hAnsi="Arial" w:eastAsia="等线" w:cs="Arial"/>
      <w:b/>
      <w:bCs/>
      <w:sz w:val="52"/>
      <w:szCs w:val="5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styleId="18">
    <w:name w:val="List Paragraph"/>
    <w:qFormat/>
    <w:uiPriority w:val="0"/>
    <w:rPr>
      <w:rFonts w:asciiTheme="minorHAnsi" w:hAnsiTheme="minorHAnsi" w:eastAsiaTheme="minorEastAsia" w:cstheme="minorBidi"/>
      <w:sz w:val="21"/>
      <w:szCs w:val="22"/>
    </w:rPr>
  </w:style>
  <w:style w:type="character" w:customStyle="1" w:styleId="19">
    <w:name w:val="Footnote Text Char"/>
    <w:link w:val="11"/>
    <w:semiHidden/>
    <w:unhideWhenUsed/>
    <w:qFormat/>
    <w:uiPriority w:val="99"/>
    <w:rPr>
      <w:sz w:val="20"/>
      <w:szCs w:val="20"/>
    </w:r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 w:type="paragraph" w:customStyle="1" w:styleId="21">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22">
    <w:name w:val="Table Text"/>
    <w:basedOn w:val="1"/>
    <w:semiHidden/>
    <w:qFormat/>
    <w:uiPriority w:val="0"/>
    <w:rPr>
      <w:rFonts w:ascii="宋体" w:hAnsi="宋体" w:eastAsia="宋体" w:cs="宋体"/>
      <w:sz w:val="21"/>
      <w:szCs w:val="21"/>
      <w:lang w:val="en-US" w:eastAsia="en-US" w:bidi="ar-SA"/>
    </w:rPr>
  </w:style>
  <w:style w:type="table" w:customStyle="1" w:styleId="2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2437</Words>
  <Characters>2506</Characters>
  <TotalTime>1</TotalTime>
  <ScaleCrop>false</ScaleCrop>
  <LinksUpToDate>false</LinksUpToDate>
  <CharactersWithSpaces>2609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2026-05-31T09:44:00Z</dcterms:created>
  <dc:creator>Un-named</dc:creator>
  <cp:lastModifiedBy>某某</cp:lastModifiedBy>
  <cp:lastPrinted>2026-06-03T10:32:00Z</cp:lastPrinted>
  <dcterms:modified xsi:type="dcterms:W3CDTF">2026-07-29T03:34:20Z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eyJoZGlkIjoiOWE3ZTY0ZTc2MDg4NDQ1MTY4NTNmNWExOWM3ZWYwMzUiLCJ1c2VySWQiOiIxMDExNTgwMTY0In0=</vt:lpwstr>
  </property>
  <property fmtid="{D5CDD505-2E9C-101B-9397-08002B2CF9AE}" pid="3" name="KSOProductBuildVer">
    <vt:lpwstr>2052-12.1.0.26895</vt:lpwstr>
  </property>
  <property fmtid="{D5CDD505-2E9C-101B-9397-08002B2CF9AE}" pid="4" name="ICV">
    <vt:lpwstr>59D21FD0C3CD4A75B49400CE685CBE4A_13</vt:lpwstr>
  </property>
</Properties>
</file>