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docProps/app.xml" ContentType="application/vnd.openxmlformats-officedocument.extended-properties+xml"/>
</Types>
</file>

<file path=_rels/.rels><?xml version="1.0" encoding="UTF-8"?>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="http://schemas.openxmlformats.org/wordprocessingml/2006/main" xmlns:wp="http://schemas.openxmlformats.org/drawingml/2006/wordprocessingDrawing" xmlns:r="http://schemas.openxmlformats.org/officeDocument/2006/relationships" xmlns:v="urn:schemas-microsoft-com:vml" xmlns:w10="urn:schemas-microsoft-com:office:word" xmlns:o="urn:schemas-microsoft-com:office:office" xmlns:wp14="http://schemas.microsoft.com/office/word/2010/wordprocessingDrawing" xmlns:w14="http://schemas.microsoft.com/office/word/2010/wordml" xmlns:mc="http://schemas.openxmlformats.org/markup-compatibility/2006" xmlns:m="http://schemas.openxmlformats.org/officeDocument/2006/math" xmlns:wps="http://schemas.microsoft.com/office/word/2010/wordprocessingShape" xmlns:wpg="http://schemas.microsoft.com/office/word/2010/wordprocessingGroup" xmlns:wpi="http://schemas.microsoft.com/office/word/2010/wordprocessingInk" xmlns:wpc="http://schemas.microsoft.com/office/word/2010/wordprocessingCanvas" xmlns:wpsCustomData="http://www.wps.cn/officeDocument/2013/wpsCustomData" mc:Ignorable="w14 wp14">
  <w:body>
    <w:p w14:paraId="0B3D77EB">
      <w:pPr>
        <w:pStyle w:val="style0"/>
        <w:topLinePunct/>
        <w:spacing w:lineRule="exact" w:line="560"/>
        <w:jc w:val="left"/>
        <w:rPr>
          <w:rFonts w:ascii="方正小标宋简体" w:cs="方正小标宋简体" w:eastAsia="方正小标宋简体" w:hAnsi="方正小标宋简体" w:hint="eastAsia"/>
          <w:color w:val="auto"/>
          <w:sz w:val="44"/>
          <w:szCs w:val="44"/>
          <w:highlight w:val="none"/>
        </w:rPr>
      </w:pPr>
      <w:r>
        <w:rPr>
          <w:rFonts w:ascii="方正小标宋简体" w:cs="方正小标宋简体" w:eastAsia="方正小标宋简体" w:hAnsi="方正小标宋简体" w:hint="eastAsia"/>
          <w:color w:val="auto"/>
          <w:sz w:val="32"/>
          <w:szCs w:val="32"/>
          <w:highlight w:val="none"/>
        </w:rPr>
        <w:t>附件1</w:t>
      </w:r>
    </w:p>
    <w:p w14:paraId="60378E69">
      <w:pPr>
        <w:pStyle w:val="style0"/>
        <w:topLinePunct/>
        <w:spacing w:lineRule="exact" w:line="560"/>
        <w:ind w:firstLine="640" w:firstLineChars="200"/>
        <w:jc w:val="center"/>
        <w:rPr>
          <w:rFonts w:ascii="方正小标宋简体" w:cs="方正小标宋简体" w:eastAsia="方正小标宋简体" w:hAnsi="方正小标宋简体" w:hint="eastAsia"/>
          <w:color w:val="auto"/>
          <w:sz w:val="32"/>
          <w:szCs w:val="32"/>
          <w:highlight w:val="none"/>
        </w:rPr>
      </w:pPr>
      <w:r>
        <w:rPr>
          <w:rFonts w:ascii="方正小标宋简体" w:cs="方正小标宋简体" w:eastAsia="方正小标宋简体" w:hAnsi="方正小标宋简体" w:hint="eastAsia"/>
          <w:color w:val="auto"/>
          <w:sz w:val="32"/>
          <w:szCs w:val="32"/>
          <w:highlight w:val="none"/>
        </w:rPr>
        <w:t>成都市温江区</w:t>
      </w:r>
      <w:r>
        <w:rPr>
          <w:rFonts w:ascii="方正小标宋简体" w:cs="方正小标宋简体" w:eastAsia="方正小标宋简体" w:hAnsi="方正小标宋简体" w:hint="eastAsia"/>
          <w:color w:val="auto"/>
          <w:sz w:val="32"/>
          <w:szCs w:val="32"/>
          <w:highlight w:val="none"/>
          <w:lang w:eastAsia="zh-CN"/>
        </w:rPr>
        <w:t>永盛中心幼儿园</w:t>
      </w:r>
      <w:r>
        <w:rPr>
          <w:rFonts w:ascii="方正小标宋简体" w:cs="方正小标宋简体" w:eastAsia="方正小标宋简体" w:hAnsi="方正小标宋简体" w:hint="eastAsia"/>
          <w:color w:val="auto"/>
          <w:sz w:val="32"/>
          <w:szCs w:val="32"/>
          <w:highlight w:val="none"/>
        </w:rPr>
        <w:t>2026年公开招聘编外</w:t>
      </w:r>
      <w:r>
        <w:rPr>
          <w:rFonts w:ascii="方正小标宋简体" w:cs="方正小标宋简体" w:eastAsia="方正小标宋简体" w:hAnsi="方正小标宋简体" w:hint="eastAsia"/>
          <w:color w:val="auto"/>
          <w:sz w:val="32"/>
          <w:szCs w:val="32"/>
          <w:highlight w:val="none"/>
          <w:lang w:eastAsia="zh-CN"/>
        </w:rPr>
        <w:t>教职工</w:t>
      </w:r>
      <w:r>
        <w:rPr>
          <w:rFonts w:ascii="方正小标宋简体" w:cs="方正小标宋简体" w:eastAsia="方正小标宋简体" w:hAnsi="方正小标宋简体" w:hint="eastAsia"/>
          <w:color w:val="auto"/>
          <w:sz w:val="32"/>
          <w:szCs w:val="32"/>
          <w:highlight w:val="none"/>
        </w:rPr>
        <w:t>岗位表</w:t>
      </w:r>
    </w:p>
    <w:p w14:paraId="0EE95A59">
      <w:pPr>
        <w:pStyle w:val="style0"/>
        <w:rPr>
          <w:color w:val="auto"/>
          <w:highlight w:val="none"/>
        </w:rPr>
      </w:pPr>
    </w:p>
    <w:tbl>
      <w:tblPr>
        <w:tblStyle w:val="style105"/>
        <w:tblW w:w="12939" w:type="dxa"/>
        <w:tblInd w:w="93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63"/>
        <w:gridCol w:w="1164"/>
        <w:gridCol w:w="1163"/>
        <w:gridCol w:w="871"/>
        <w:gridCol w:w="1669"/>
        <w:gridCol w:w="1913"/>
        <w:gridCol w:w="1163"/>
        <w:gridCol w:w="3259"/>
        <w:gridCol w:w="574"/>
      </w:tblGrid>
      <w:tr w14:paraId="583B9314">
        <w:trPr>
          <w:trHeight w:val="547" w:hRule="atLeast"/>
        </w:trPr>
        <w:tc>
          <w:tcPr>
            <w:tcW w:w="23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7F2DEC1">
            <w:pPr>
              <w:pStyle w:val="style0"/>
              <w:widowControl/>
              <w:jc w:val="center"/>
              <w:textAlignment w:val="center"/>
              <w:rPr>
                <w:rFonts w:ascii="宋体" w:cs="宋体" w:hAnsi="宋体" w:hint="eastAsia"/>
                <w:b/>
                <w:bCs/>
                <w:color w:val="auto"/>
                <w:sz w:val="22"/>
                <w:szCs w:val="22"/>
                <w:highlight w:val="none"/>
              </w:rPr>
            </w:pPr>
            <w:r>
              <w:rPr>
                <w:rFonts w:ascii="宋体" w:cs="宋体" w:hAnsi="宋体" w:hint="eastAsia"/>
                <w:b/>
                <w:bCs/>
                <w:color w:val="auto"/>
                <w:kern w:val="0"/>
                <w:sz w:val="22"/>
                <w:szCs w:val="22"/>
                <w:highlight w:val="none"/>
              </w:rPr>
              <w:t>用工单位</w:t>
            </w:r>
          </w:p>
        </w:tc>
        <w:tc>
          <w:tcPr>
            <w:tcW w:w="20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CF1CC96">
            <w:pPr>
              <w:pStyle w:val="style0"/>
              <w:widowControl/>
              <w:jc w:val="center"/>
              <w:textAlignment w:val="center"/>
              <w:rPr>
                <w:rFonts w:ascii="宋体" w:cs="宋体" w:hAnsi="宋体" w:hint="eastAsia"/>
                <w:b/>
                <w:bCs/>
                <w:color w:val="auto"/>
                <w:sz w:val="22"/>
                <w:szCs w:val="22"/>
                <w:highlight w:val="none"/>
              </w:rPr>
            </w:pPr>
            <w:r>
              <w:rPr>
                <w:rFonts w:ascii="宋体" w:cs="宋体" w:hAnsi="宋体" w:hint="eastAsia"/>
                <w:b/>
                <w:bCs/>
                <w:color w:val="auto"/>
                <w:kern w:val="0"/>
                <w:sz w:val="22"/>
                <w:szCs w:val="22"/>
                <w:highlight w:val="none"/>
              </w:rPr>
              <w:t>招聘岗位</w:t>
            </w:r>
          </w:p>
        </w:tc>
        <w:tc>
          <w:tcPr>
            <w:tcW w:w="800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A39ABA3">
            <w:pPr>
              <w:pStyle w:val="style0"/>
              <w:widowControl/>
              <w:ind w:firstLine="883" w:firstLineChars="400"/>
              <w:jc w:val="left"/>
              <w:textAlignment w:val="center"/>
              <w:rPr>
                <w:rFonts w:ascii="宋体" w:cs="宋体" w:hAnsi="宋体" w:hint="eastAsia"/>
                <w:b/>
                <w:bCs/>
                <w:color w:val="auto"/>
                <w:sz w:val="22"/>
                <w:szCs w:val="22"/>
                <w:highlight w:val="none"/>
              </w:rPr>
            </w:pPr>
            <w:r>
              <w:rPr>
                <w:rFonts w:ascii="宋体" w:cs="宋体" w:hAnsi="宋体" w:hint="eastAsia"/>
                <w:b/>
                <w:bCs/>
                <w:color w:val="auto"/>
                <w:kern w:val="0"/>
                <w:sz w:val="22"/>
                <w:szCs w:val="22"/>
                <w:highlight w:val="none"/>
              </w:rPr>
              <w:t>应      聘      资      格      条      件</w:t>
            </w:r>
          </w:p>
        </w:tc>
        <w:tc>
          <w:tcPr>
            <w:tcW w:w="57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7D190C14">
            <w:pPr>
              <w:pStyle w:val="style0"/>
              <w:widowControl/>
              <w:jc w:val="center"/>
              <w:textAlignment w:val="center"/>
              <w:rPr>
                <w:rFonts w:ascii="宋体" w:cs="宋体" w:hAnsi="宋体" w:hint="eastAsia"/>
                <w:b/>
                <w:bCs/>
                <w:color w:val="auto"/>
                <w:sz w:val="22"/>
                <w:szCs w:val="22"/>
                <w:highlight w:val="none"/>
              </w:rPr>
            </w:pPr>
            <w:r>
              <w:rPr>
                <w:rFonts w:ascii="宋体" w:cs="宋体" w:hAnsi="宋体" w:hint="eastAsia"/>
                <w:b/>
                <w:bCs/>
                <w:color w:val="auto"/>
                <w:kern w:val="0"/>
                <w:sz w:val="22"/>
                <w:szCs w:val="22"/>
                <w:highlight w:val="none"/>
              </w:rPr>
              <w:t>备注</w:t>
            </w:r>
          </w:p>
        </w:tc>
      </w:tr>
      <w:tr w14:paraId="21BE4B69">
        <w:tblPrEx/>
        <w:trPr>
          <w:trHeight w:val="685" w:hRule="atLeast"/>
        </w:trPr>
        <w:tc>
          <w:tcPr>
            <w:tcW w:w="1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3A943C2">
            <w:pPr>
              <w:pStyle w:val="style0"/>
              <w:widowControl/>
              <w:jc w:val="center"/>
              <w:textAlignment w:val="center"/>
              <w:rPr>
                <w:rFonts w:ascii="宋体" w:cs="宋体" w:hAnsi="宋体" w:hint="eastAsia"/>
                <w:b/>
                <w:bCs/>
                <w:color w:val="auto"/>
                <w:sz w:val="22"/>
                <w:szCs w:val="22"/>
                <w:highlight w:val="none"/>
              </w:rPr>
            </w:pPr>
            <w:r>
              <w:rPr>
                <w:rFonts w:ascii="宋体" w:cs="宋体" w:hAnsi="宋体" w:hint="eastAsia"/>
                <w:b/>
                <w:bCs/>
                <w:color w:val="auto"/>
                <w:kern w:val="0"/>
                <w:sz w:val="22"/>
                <w:szCs w:val="22"/>
                <w:highlight w:val="none"/>
              </w:rPr>
              <w:t>单位名称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7B94FA5">
            <w:pPr>
              <w:pStyle w:val="style0"/>
              <w:widowControl/>
              <w:jc w:val="center"/>
              <w:textAlignment w:val="center"/>
              <w:rPr>
                <w:rFonts w:ascii="宋体" w:cs="宋体" w:hAnsi="宋体" w:hint="eastAsia"/>
                <w:b/>
                <w:bCs/>
                <w:color w:val="auto"/>
                <w:sz w:val="22"/>
                <w:szCs w:val="22"/>
                <w:highlight w:val="none"/>
              </w:rPr>
            </w:pPr>
            <w:r>
              <w:rPr>
                <w:rFonts w:ascii="宋体" w:cs="宋体" w:hAnsi="宋体" w:hint="eastAsia"/>
                <w:b/>
                <w:bCs/>
                <w:color w:val="auto"/>
                <w:kern w:val="0"/>
                <w:sz w:val="22"/>
                <w:szCs w:val="22"/>
                <w:highlight w:val="none"/>
              </w:rPr>
              <w:t>单位地址</w:t>
            </w:r>
          </w:p>
        </w:tc>
        <w:tc>
          <w:tcPr>
            <w:tcW w:w="1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4EBAA95">
            <w:pPr>
              <w:pStyle w:val="style0"/>
              <w:widowControl/>
              <w:jc w:val="center"/>
              <w:textAlignment w:val="center"/>
              <w:rPr>
                <w:rFonts w:ascii="宋体" w:cs="宋体" w:hAnsi="宋体" w:hint="eastAsia"/>
                <w:b/>
                <w:bCs/>
                <w:color w:val="auto"/>
                <w:sz w:val="22"/>
                <w:szCs w:val="22"/>
                <w:highlight w:val="none"/>
              </w:rPr>
            </w:pPr>
            <w:r>
              <w:rPr>
                <w:rFonts w:ascii="宋体" w:cs="宋体" w:hAnsi="宋体" w:hint="eastAsia"/>
                <w:b/>
                <w:bCs/>
                <w:color w:val="auto"/>
                <w:kern w:val="0"/>
                <w:sz w:val="22"/>
                <w:szCs w:val="22"/>
                <w:highlight w:val="none"/>
              </w:rPr>
              <w:t>岗位类型</w:t>
            </w:r>
          </w:p>
        </w:tc>
        <w:tc>
          <w:tcPr>
            <w:tcW w:w="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7CCD85E">
            <w:pPr>
              <w:pStyle w:val="style0"/>
              <w:widowControl/>
              <w:jc w:val="center"/>
              <w:textAlignment w:val="center"/>
              <w:rPr>
                <w:rFonts w:ascii="宋体" w:cs="宋体" w:hAnsi="宋体" w:hint="eastAsia"/>
                <w:b/>
                <w:bCs/>
                <w:color w:val="auto"/>
                <w:sz w:val="22"/>
                <w:szCs w:val="22"/>
                <w:highlight w:val="none"/>
              </w:rPr>
            </w:pPr>
            <w:r>
              <w:rPr>
                <w:rFonts w:ascii="宋体" w:cs="宋体" w:hAnsi="宋体" w:hint="eastAsia"/>
                <w:b/>
                <w:bCs/>
                <w:color w:val="auto"/>
                <w:kern w:val="0"/>
                <w:sz w:val="22"/>
                <w:szCs w:val="22"/>
                <w:highlight w:val="none"/>
              </w:rPr>
              <w:t>招聘人数</w:t>
            </w:r>
          </w:p>
        </w:tc>
        <w:tc>
          <w:tcPr>
            <w:tcW w:w="1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0A18606">
            <w:pPr>
              <w:pStyle w:val="style0"/>
              <w:widowControl/>
              <w:jc w:val="center"/>
              <w:textAlignment w:val="center"/>
              <w:rPr>
                <w:rFonts w:ascii="宋体" w:cs="宋体" w:hAnsi="宋体" w:hint="eastAsia"/>
                <w:b/>
                <w:bCs/>
                <w:color w:val="auto"/>
                <w:sz w:val="22"/>
                <w:szCs w:val="22"/>
                <w:highlight w:val="none"/>
              </w:rPr>
            </w:pPr>
            <w:r>
              <w:rPr>
                <w:rFonts w:ascii="宋体" w:cs="宋体" w:hAnsi="宋体" w:hint="eastAsia"/>
                <w:b/>
                <w:bCs/>
                <w:color w:val="auto"/>
                <w:kern w:val="0"/>
                <w:sz w:val="22"/>
                <w:szCs w:val="22"/>
                <w:highlight w:val="none"/>
              </w:rPr>
              <w:t>学历学位</w:t>
            </w:r>
          </w:p>
        </w:tc>
        <w:tc>
          <w:tcPr>
            <w:tcW w:w="1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411BFCA">
            <w:pPr>
              <w:pStyle w:val="style0"/>
              <w:widowControl/>
              <w:jc w:val="center"/>
              <w:textAlignment w:val="center"/>
              <w:rPr>
                <w:rFonts w:ascii="宋体" w:cs="宋体" w:hAnsi="宋体" w:hint="eastAsia"/>
                <w:b/>
                <w:bCs/>
                <w:color w:val="auto"/>
                <w:sz w:val="22"/>
                <w:szCs w:val="22"/>
                <w:highlight w:val="none"/>
              </w:rPr>
            </w:pPr>
            <w:r>
              <w:rPr>
                <w:rFonts w:ascii="宋体" w:cs="宋体" w:hAnsi="宋体" w:hint="eastAsia"/>
                <w:b/>
                <w:bCs/>
                <w:color w:val="auto"/>
                <w:sz w:val="22"/>
                <w:szCs w:val="22"/>
                <w:highlight w:val="none"/>
              </w:rPr>
              <w:t>所学专业</w:t>
            </w:r>
          </w:p>
        </w:tc>
        <w:tc>
          <w:tcPr>
            <w:tcW w:w="1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9EFFD10">
            <w:pPr>
              <w:pStyle w:val="style0"/>
              <w:widowControl/>
              <w:jc w:val="center"/>
              <w:textAlignment w:val="center"/>
              <w:rPr>
                <w:rFonts w:ascii="宋体" w:cs="宋体" w:hAnsi="宋体" w:hint="eastAsia"/>
                <w:b/>
                <w:bCs/>
                <w:color w:val="auto"/>
                <w:sz w:val="22"/>
                <w:szCs w:val="22"/>
                <w:highlight w:val="none"/>
              </w:rPr>
            </w:pPr>
            <w:r>
              <w:rPr>
                <w:rFonts w:ascii="宋体" w:cs="宋体" w:hAnsi="宋体" w:hint="eastAsia"/>
                <w:b/>
                <w:bCs/>
                <w:color w:val="auto"/>
                <w:kern w:val="0"/>
                <w:sz w:val="22"/>
                <w:szCs w:val="22"/>
                <w:highlight w:val="none"/>
              </w:rPr>
              <w:t>职 称</w:t>
            </w:r>
          </w:p>
        </w:tc>
        <w:tc>
          <w:tcPr>
            <w:tcW w:w="3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FFCB229">
            <w:pPr>
              <w:pStyle w:val="style0"/>
              <w:widowControl/>
              <w:jc w:val="center"/>
              <w:textAlignment w:val="center"/>
              <w:rPr>
                <w:rFonts w:ascii="宋体" w:cs="宋体" w:hAnsi="宋体" w:hint="eastAsia"/>
                <w:b/>
                <w:bCs/>
                <w:color w:val="auto"/>
                <w:sz w:val="22"/>
                <w:szCs w:val="22"/>
                <w:highlight w:val="none"/>
              </w:rPr>
            </w:pPr>
            <w:r>
              <w:rPr>
                <w:rFonts w:ascii="宋体" w:cs="宋体" w:hAnsi="宋体" w:hint="eastAsia"/>
                <w:b/>
                <w:bCs/>
                <w:color w:val="auto"/>
                <w:kern w:val="0"/>
                <w:sz w:val="22"/>
                <w:szCs w:val="22"/>
                <w:highlight w:val="none"/>
              </w:rPr>
              <w:t>其      它</w:t>
            </w:r>
          </w:p>
        </w:tc>
        <w:tc>
          <w:tcPr>
            <w:tcW w:w="57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30A0D962">
            <w:pPr>
              <w:pStyle w:val="style0"/>
              <w:jc w:val="center"/>
              <w:rPr>
                <w:rFonts w:ascii="宋体" w:cs="宋体" w:hAnsi="宋体" w:hint="eastAsia"/>
                <w:b/>
                <w:bCs/>
                <w:color w:val="auto"/>
                <w:sz w:val="22"/>
                <w:szCs w:val="22"/>
                <w:highlight w:val="none"/>
              </w:rPr>
            </w:pPr>
          </w:p>
        </w:tc>
      </w:tr>
      <w:tr w14:paraId="5D7CFD62">
        <w:tblPrEx/>
        <w:trPr>
          <w:trHeight w:val="3110" w:hRule="atLeast"/>
        </w:trPr>
        <w:tc>
          <w:tcPr>
            <w:tcW w:w="116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0ADCBA00">
            <w:pPr>
              <w:pStyle w:val="style0"/>
              <w:jc w:val="center"/>
              <w:rPr>
                <w:rFonts w:ascii="Times New Roman" w:eastAsia="仿宋_GB2312" w:hAnsi="Times New Roman" w:hint="eastAsia"/>
                <w:bCs/>
                <w:color w:val="auto"/>
                <w:szCs w:val="21"/>
                <w:highlight w:val="none"/>
              </w:rPr>
            </w:pPr>
            <w:r>
              <w:rPr>
                <w:rFonts w:ascii="Times New Roman" w:eastAsia="仿宋_GB2312" w:hAnsi="Times New Roman" w:hint="eastAsia"/>
                <w:bCs/>
                <w:color w:val="auto"/>
                <w:szCs w:val="21"/>
                <w:highlight w:val="none"/>
              </w:rPr>
              <w:t>成都市温江区</w:t>
            </w:r>
            <w:r>
              <w:rPr>
                <w:rFonts w:ascii="Times New Roman" w:eastAsia="仿宋_GB2312" w:hAnsi="Times New Roman" w:hint="eastAsia"/>
                <w:bCs/>
                <w:color w:val="auto"/>
                <w:szCs w:val="21"/>
                <w:highlight w:val="none"/>
                <w:lang w:eastAsia="zh-CN"/>
              </w:rPr>
              <w:t>永盛中心幼儿园</w:t>
            </w:r>
          </w:p>
          <w:p w14:paraId="17C3DF27">
            <w:pPr>
              <w:pStyle w:val="style0"/>
              <w:jc w:val="center"/>
              <w:rPr>
                <w:rFonts w:ascii="Times New Roman" w:eastAsia="仿宋_GB2312" w:hAnsi="Times New Roman" w:hint="eastAsia"/>
                <w:bCs/>
                <w:color w:val="auto"/>
                <w:szCs w:val="21"/>
                <w:highlight w:val="none"/>
                <w:lang w:eastAsia="zh-CN"/>
              </w:rPr>
            </w:pPr>
          </w:p>
        </w:tc>
        <w:tc>
          <w:tcPr>
            <w:tcW w:w="116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6F6C5CBC">
            <w:pPr>
              <w:pStyle w:val="style0"/>
              <w:jc w:val="center"/>
              <w:rPr>
                <w:rFonts w:ascii="Times New Roman" w:eastAsia="仿宋_GB2312" w:hAnsi="Times New Roman" w:hint="eastAsia"/>
                <w:bCs/>
                <w:color w:val="auto"/>
                <w:szCs w:val="21"/>
                <w:highlight w:val="none"/>
                <w:lang w:val="en-US" w:eastAsia="zh-CN"/>
              </w:rPr>
            </w:pPr>
            <w:r>
              <w:rPr>
                <w:rFonts w:ascii="Times New Roman" w:eastAsia="仿宋_GB2312" w:hAnsi="Times New Roman" w:hint="eastAsia"/>
                <w:bCs/>
                <w:color w:val="auto"/>
                <w:szCs w:val="21"/>
                <w:highlight w:val="none"/>
                <w:lang w:val="en-US" w:eastAsia="zh-CN"/>
              </w:rPr>
              <w:t>成都市温江区金马街道永盛劳模路99号</w:t>
            </w:r>
          </w:p>
          <w:p w14:paraId="72A492EE">
            <w:pPr>
              <w:pStyle w:val="style0"/>
              <w:jc w:val="center"/>
              <w:rPr>
                <w:rFonts w:ascii="Times New Roman" w:eastAsia="仿宋_GB2312" w:hAnsi="Times New Roman" w:hint="eastAsia"/>
                <w:bCs/>
                <w:color w:val="auto"/>
                <w:szCs w:val="21"/>
                <w:highlight w:val="none"/>
              </w:rPr>
            </w:pPr>
          </w:p>
        </w:tc>
        <w:tc>
          <w:tcPr>
            <w:tcW w:w="1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EDD50C1">
            <w:pPr>
              <w:pStyle w:val="style0"/>
              <w:jc w:val="center"/>
              <w:rPr>
                <w:rFonts w:ascii="Times New Roman" w:eastAsia="仿宋_GB2312" w:hAnsi="Times New Roman" w:hint="eastAsia"/>
                <w:bCs/>
                <w:color w:val="auto"/>
                <w:szCs w:val="21"/>
                <w:highlight w:val="none"/>
              </w:rPr>
            </w:pPr>
            <w:r>
              <w:rPr>
                <w:rFonts w:ascii="Times New Roman" w:eastAsia="仿宋_GB2312" w:hAnsi="Times New Roman" w:hint="eastAsia"/>
                <w:bCs/>
                <w:color w:val="auto"/>
                <w:szCs w:val="21"/>
                <w:highlight w:val="none"/>
                <w:lang w:val="en-US" w:eastAsia="zh-CN"/>
              </w:rPr>
              <w:t>幼儿</w:t>
            </w:r>
            <w:r>
              <w:rPr>
                <w:rFonts w:ascii="Times New Roman" w:eastAsia="仿宋_GB2312" w:hAnsi="Times New Roman" w:hint="eastAsia"/>
                <w:bCs/>
                <w:color w:val="auto"/>
                <w:szCs w:val="21"/>
                <w:highlight w:val="none"/>
              </w:rPr>
              <w:t>教师</w:t>
            </w:r>
          </w:p>
        </w:tc>
        <w:tc>
          <w:tcPr>
            <w:tcW w:w="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DB34665">
            <w:pPr>
              <w:pStyle w:val="style0"/>
              <w:jc w:val="center"/>
              <w:rPr>
                <w:rFonts w:ascii="Times New Roman" w:eastAsia="仿宋_GB2312" w:hAnsi="Times New Roman" w:hint="eastAsia"/>
                <w:bCs/>
                <w:color w:val="auto"/>
                <w:szCs w:val="21"/>
                <w:highlight w:val="none"/>
                <w:lang w:eastAsia="zh-CN"/>
              </w:rPr>
            </w:pPr>
            <w:r>
              <w:rPr>
                <w:rFonts w:ascii="Times New Roman" w:eastAsia="仿宋_GB2312" w:hAnsi="Times New Roman" w:hint="eastAsia"/>
                <w:bCs/>
                <w:color w:val="auto"/>
                <w:szCs w:val="21"/>
                <w:highlight w:val="none"/>
                <w:lang w:val="en-US" w:eastAsia="zh-CN"/>
              </w:rPr>
              <w:t>7</w:t>
            </w:r>
          </w:p>
        </w:tc>
        <w:tc>
          <w:tcPr>
            <w:tcW w:w="1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8BCFFDE">
            <w:pPr>
              <w:pStyle w:val="style0"/>
              <w:jc w:val="center"/>
              <w:rPr>
                <w:rFonts w:ascii="Times New Roman" w:eastAsia="仿宋_GB2312" w:hAnsi="Times New Roman" w:hint="eastAsia"/>
                <w:bCs/>
                <w:color w:val="auto"/>
                <w:szCs w:val="21"/>
                <w:highlight w:val="none"/>
              </w:rPr>
            </w:pPr>
            <w:r>
              <w:rPr>
                <w:rFonts w:ascii="Times New Roman" w:eastAsia="仿宋_GB2312" w:hAnsi="Times New Roman" w:hint="eastAsia"/>
                <w:bCs/>
                <w:color w:val="auto"/>
                <w:szCs w:val="21"/>
                <w:highlight w:val="none"/>
              </w:rPr>
              <w:t>大学本科及以上学历</w:t>
            </w:r>
          </w:p>
          <w:p w14:paraId="6F4C975F">
            <w:pPr>
              <w:pStyle w:val="style0"/>
              <w:jc w:val="center"/>
              <w:rPr>
                <w:rFonts w:ascii="Times New Roman" w:eastAsia="仿宋_GB2312" w:hAnsi="Times New Roman" w:hint="eastAsia"/>
                <w:bCs/>
                <w:color w:val="auto"/>
                <w:szCs w:val="21"/>
                <w:highlight w:val="none"/>
              </w:rPr>
            </w:pPr>
          </w:p>
        </w:tc>
        <w:tc>
          <w:tcPr>
            <w:tcW w:w="1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DDA11D4">
            <w:pPr>
              <w:pStyle w:val="style0"/>
              <w:jc w:val="center"/>
              <w:rPr>
                <w:rFonts w:ascii="Times New Roman" w:eastAsia="仿宋_GB2312" w:hAnsi="Times New Roman" w:hint="eastAsia"/>
                <w:bCs/>
                <w:color w:val="auto"/>
                <w:szCs w:val="21"/>
                <w:highlight w:val="none"/>
                <w:lang w:eastAsia="zh-CN"/>
              </w:rPr>
            </w:pPr>
            <w:r>
              <w:rPr>
                <w:rFonts w:ascii="Times New Roman" w:eastAsia="仿宋_GB2312" w:hAnsi="Times New Roman" w:hint="eastAsia"/>
                <w:bCs/>
                <w:color w:val="auto"/>
                <w:szCs w:val="21"/>
                <w:highlight w:val="none"/>
                <w:lang w:eastAsia="zh-CN"/>
              </w:rPr>
              <w:t>不限</w:t>
            </w:r>
          </w:p>
        </w:tc>
        <w:tc>
          <w:tcPr>
            <w:tcW w:w="1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A587E88">
            <w:pPr>
              <w:pStyle w:val="style0"/>
              <w:jc w:val="center"/>
              <w:rPr>
                <w:rFonts w:ascii="Times New Roman" w:eastAsia="仿宋_GB2312" w:hAnsi="Times New Roman" w:hint="eastAsia"/>
                <w:bCs/>
                <w:color w:val="auto"/>
                <w:szCs w:val="21"/>
                <w:highlight w:val="none"/>
              </w:rPr>
            </w:pPr>
            <w:r>
              <w:rPr>
                <w:rFonts w:ascii="Times New Roman" w:eastAsia="仿宋_GB2312" w:hAnsi="Times New Roman" w:hint="eastAsia"/>
                <w:bCs/>
                <w:color w:val="auto"/>
                <w:szCs w:val="21"/>
                <w:highlight w:val="none"/>
              </w:rPr>
              <w:t>不限</w:t>
            </w:r>
          </w:p>
        </w:tc>
        <w:tc>
          <w:tcPr>
            <w:tcW w:w="3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6A2F292">
            <w:pPr>
              <w:pStyle w:val="style0"/>
              <w:rPr>
                <w:rFonts w:ascii="Times New Roman" w:eastAsia="仿宋_GB2312" w:hAnsi="Times New Roman" w:hint="eastAsia"/>
                <w:bCs/>
                <w:color w:val="auto"/>
                <w:szCs w:val="21"/>
                <w:highlight w:val="none"/>
              </w:rPr>
            </w:pPr>
            <w:r>
              <w:rPr>
                <w:rFonts w:ascii="Times New Roman" w:eastAsia="仿宋_GB2312" w:hAnsi="Times New Roman" w:hint="eastAsia"/>
                <w:bCs/>
                <w:color w:val="auto"/>
                <w:szCs w:val="21"/>
                <w:highlight w:val="none"/>
              </w:rPr>
              <w:t>1.</w:t>
            </w:r>
            <w:r>
              <w:rPr>
                <w:rFonts w:ascii="Times New Roman" w:eastAsia="仿宋_GB2312" w:hAnsi="Times New Roman" w:hint="eastAsia"/>
                <w:bCs/>
                <w:color w:val="auto"/>
                <w:szCs w:val="21"/>
                <w:highlight w:val="none"/>
                <w:lang w:val="en-US" w:eastAsia="zh-CN"/>
              </w:rPr>
              <w:t>1987</w:t>
            </w:r>
            <w:r>
              <w:rPr>
                <w:rFonts w:ascii="Times New Roman" w:eastAsia="仿宋_GB2312" w:hAnsi="Times New Roman" w:hint="eastAsia"/>
                <w:bCs/>
                <w:color w:val="auto"/>
                <w:szCs w:val="21"/>
                <w:highlight w:val="none"/>
              </w:rPr>
              <w:t>年8月10日及以后出生；具有研究生及以上学历，或具有中小学一级教师（中级）职称资格，或曾获得区（市）县级及以上教育教学类荣誉称号或奖项（教育科研成果、赛课），则年龄可放宽至1984年</w:t>
            </w:r>
            <w:r>
              <w:rPr>
                <w:rFonts w:ascii="Times New Roman" w:eastAsia="仿宋_GB2312" w:hAnsi="Times New Roman" w:hint="eastAsia"/>
                <w:bCs/>
                <w:color w:val="auto"/>
                <w:szCs w:val="21"/>
                <w:highlight w:val="none"/>
                <w:lang w:val="en-US" w:eastAsia="zh-CN"/>
              </w:rPr>
              <w:t>8</w:t>
            </w:r>
            <w:r>
              <w:rPr>
                <w:rFonts w:ascii="Times New Roman" w:eastAsia="仿宋_GB2312" w:hAnsi="Times New Roman" w:hint="eastAsia"/>
                <w:bCs/>
                <w:color w:val="auto"/>
                <w:szCs w:val="21"/>
                <w:highlight w:val="none"/>
              </w:rPr>
              <w:t>月</w:t>
            </w:r>
            <w:r>
              <w:rPr>
                <w:rFonts w:ascii="Times New Roman" w:eastAsia="仿宋_GB2312" w:hAnsi="Times New Roman" w:hint="eastAsia"/>
                <w:bCs/>
                <w:color w:val="auto"/>
                <w:szCs w:val="21"/>
                <w:highlight w:val="none"/>
                <w:lang w:val="en-US" w:eastAsia="zh-CN"/>
              </w:rPr>
              <w:t>10</w:t>
            </w:r>
            <w:r>
              <w:rPr>
                <w:rFonts w:ascii="Times New Roman" w:eastAsia="仿宋_GB2312" w:hAnsi="Times New Roman" w:hint="eastAsia"/>
                <w:bCs/>
                <w:color w:val="auto"/>
                <w:szCs w:val="21"/>
                <w:highlight w:val="none"/>
              </w:rPr>
              <w:t>日及以后出生。</w:t>
            </w:r>
          </w:p>
          <w:p w14:paraId="2719B387">
            <w:pPr>
              <w:pStyle w:val="style0"/>
              <w:rPr>
                <w:rFonts w:ascii="Times New Roman" w:eastAsia="仿宋_GB2312" w:hAnsi="Times New Roman" w:hint="eastAsia"/>
                <w:bCs/>
                <w:color w:val="auto"/>
                <w:szCs w:val="21"/>
                <w:highlight w:val="none"/>
              </w:rPr>
            </w:pPr>
            <w:r>
              <w:rPr>
                <w:rFonts w:ascii="Times New Roman" w:eastAsia="仿宋_GB2312" w:hAnsi="Times New Roman" w:hint="eastAsia"/>
                <w:bCs/>
                <w:color w:val="auto"/>
                <w:szCs w:val="21"/>
                <w:highlight w:val="none"/>
              </w:rPr>
              <w:t>2.具有幼儿园教师资格证</w:t>
            </w:r>
            <w:r>
              <w:rPr>
                <w:rFonts w:ascii="Times New Roman" w:eastAsia="仿宋_GB2312" w:hAnsi="Times New Roman" w:hint="eastAsia"/>
                <w:bCs/>
                <w:color w:val="auto"/>
                <w:szCs w:val="21"/>
                <w:highlight w:val="none"/>
                <w:lang w:eastAsia="zh-CN"/>
              </w:rPr>
              <w:t>书</w:t>
            </w:r>
            <w:r>
              <w:rPr>
                <w:rFonts w:ascii="Times New Roman" w:eastAsia="仿宋_GB2312" w:hAnsi="Times New Roman" w:hint="eastAsia"/>
                <w:bCs/>
                <w:color w:val="auto"/>
                <w:szCs w:val="21"/>
                <w:highlight w:val="none"/>
              </w:rPr>
              <w:t>。</w:t>
            </w:r>
          </w:p>
          <w:p w14:paraId="32B80F60">
            <w:pPr>
              <w:pStyle w:val="style0"/>
              <w:rPr>
                <w:rFonts w:ascii="Times New Roman" w:eastAsia="仿宋_GB2312" w:hAnsi="Times New Roman" w:hint="eastAsia"/>
                <w:bCs/>
                <w:color w:val="auto"/>
                <w:szCs w:val="21"/>
                <w:highlight w:val="none"/>
              </w:rPr>
            </w:pPr>
            <w:r>
              <w:rPr>
                <w:rFonts w:ascii="Times New Roman" w:eastAsia="仿宋_GB2312" w:hAnsi="Times New Roman" w:hint="eastAsia"/>
                <w:bCs/>
                <w:color w:val="auto"/>
                <w:szCs w:val="21"/>
                <w:highlight w:val="none"/>
              </w:rPr>
              <w:t>3.普通话二级甲等及以上。</w:t>
            </w:r>
          </w:p>
        </w:tc>
        <w:tc>
          <w:tcPr>
            <w:tcW w:w="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D5C5D2E">
            <w:pPr>
              <w:pStyle w:val="style0"/>
              <w:jc w:val="left"/>
              <w:rPr>
                <w:rFonts w:ascii="仿宋" w:cs="仿宋" w:eastAsia="仿宋" w:hAnsi="仿宋" w:hint="eastAsia"/>
                <w:color w:val="auto"/>
                <w:sz w:val="24"/>
                <w:highlight w:val="none"/>
              </w:rPr>
            </w:pPr>
          </w:p>
        </w:tc>
      </w:tr>
      <w:tr w14:paraId="54088131">
        <w:tblPrEx/>
        <w:trPr>
          <w:trHeight w:val="2057" w:hRule="atLeast"/>
        </w:trPr>
        <w:tc>
          <w:tcPr>
            <w:tcW w:w="1163" w:type="dxa"/>
            <w:vMerge w:val="continue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517B95EF">
            <w:pPr>
              <w:pStyle w:val="style0"/>
              <w:jc w:val="center"/>
              <w:rPr>
                <w:rFonts w:ascii="Times New Roman" w:eastAsia="仿宋_GB2312" w:hAnsi="Times New Roman" w:hint="eastAsia"/>
                <w:bCs/>
                <w:color w:val="auto"/>
                <w:szCs w:val="21"/>
                <w:highlight w:val="none"/>
                <w:lang w:eastAsia="zh-CN"/>
              </w:rPr>
            </w:pPr>
          </w:p>
        </w:tc>
        <w:tc>
          <w:tcPr>
            <w:tcW w:w="1164" w:type="dxa"/>
            <w:vMerge w:val="continue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188991D4">
            <w:pPr>
              <w:pStyle w:val="style0"/>
              <w:jc w:val="center"/>
              <w:rPr>
                <w:rFonts w:ascii="Times New Roman" w:eastAsia="仿宋_GB2312" w:hAnsi="Times New Roman" w:hint="eastAsia"/>
                <w:bCs/>
                <w:color w:val="auto"/>
                <w:szCs w:val="21"/>
                <w:highlight w:val="none"/>
              </w:rPr>
            </w:pPr>
          </w:p>
        </w:tc>
        <w:tc>
          <w:tcPr>
            <w:tcW w:w="1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536C259">
            <w:pPr>
              <w:pStyle w:val="style0"/>
              <w:jc w:val="center"/>
              <w:rPr>
                <w:rFonts w:ascii="Times New Roman" w:eastAsia="仿宋_GB2312" w:hAnsi="Times New Roman" w:hint="eastAsia"/>
                <w:bCs/>
                <w:color w:val="auto"/>
                <w:szCs w:val="21"/>
                <w:highlight w:val="none"/>
              </w:rPr>
            </w:pPr>
            <w:r>
              <w:rPr>
                <w:rFonts w:ascii="Times New Roman" w:eastAsia="仿宋_GB2312" w:hAnsi="Times New Roman" w:hint="eastAsia"/>
                <w:bCs/>
                <w:color w:val="auto"/>
                <w:szCs w:val="21"/>
                <w:highlight w:val="none"/>
              </w:rPr>
              <w:t>保育员</w:t>
            </w:r>
          </w:p>
        </w:tc>
        <w:tc>
          <w:tcPr>
            <w:tcW w:w="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4BFCC22">
            <w:pPr>
              <w:pStyle w:val="style0"/>
              <w:jc w:val="center"/>
              <w:rPr>
                <w:rFonts w:ascii="Times New Roman" w:eastAsia="仿宋_GB2312" w:hAnsi="Times New Roman" w:hint="eastAsia"/>
                <w:bCs/>
                <w:color w:val="auto"/>
                <w:szCs w:val="21"/>
                <w:highlight w:val="none"/>
                <w:lang w:eastAsia="zh-CN"/>
              </w:rPr>
            </w:pPr>
            <w:r>
              <w:rPr>
                <w:rFonts w:ascii="Times New Roman" w:eastAsia="仿宋_GB2312" w:hAnsi="Times New Roman" w:hint="eastAsia"/>
                <w:bCs/>
                <w:color w:val="auto"/>
                <w:szCs w:val="21"/>
                <w:highlight w:val="none"/>
                <w:lang w:val="en-US" w:eastAsia="zh-CN"/>
              </w:rPr>
              <w:t>3</w:t>
            </w:r>
          </w:p>
        </w:tc>
        <w:tc>
          <w:tcPr>
            <w:tcW w:w="1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E9692EF">
            <w:pPr>
              <w:pStyle w:val="style0"/>
              <w:jc w:val="center"/>
              <w:rPr>
                <w:rFonts w:ascii="Times New Roman" w:eastAsia="仿宋_GB2312" w:hAnsi="Times New Roman" w:hint="eastAsia"/>
                <w:bCs/>
                <w:color w:val="auto"/>
                <w:szCs w:val="21"/>
                <w:highlight w:val="none"/>
              </w:rPr>
            </w:pPr>
            <w:r>
              <w:rPr>
                <w:rFonts w:ascii="Times New Roman" w:eastAsia="仿宋_GB2312" w:hAnsi="Times New Roman" w:hint="eastAsia"/>
                <w:bCs/>
                <w:color w:val="auto"/>
                <w:szCs w:val="21"/>
                <w:highlight w:val="none"/>
              </w:rPr>
              <w:t>大学专科及以上学历</w:t>
            </w:r>
          </w:p>
        </w:tc>
        <w:tc>
          <w:tcPr>
            <w:tcW w:w="1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02CA64B">
            <w:pPr>
              <w:pStyle w:val="style0"/>
              <w:jc w:val="center"/>
              <w:rPr>
                <w:rFonts w:ascii="Times New Roman" w:eastAsia="仿宋_GB2312" w:hAnsi="Times New Roman" w:hint="eastAsia"/>
                <w:bCs/>
                <w:color w:val="auto"/>
                <w:szCs w:val="21"/>
                <w:highlight w:val="none"/>
              </w:rPr>
            </w:pPr>
            <w:r>
              <w:rPr>
                <w:rFonts w:ascii="Times New Roman" w:eastAsia="仿宋_GB2312" w:hAnsi="Times New Roman" w:hint="eastAsia"/>
                <w:bCs/>
                <w:color w:val="auto"/>
                <w:szCs w:val="21"/>
                <w:highlight w:val="none"/>
              </w:rPr>
              <w:t>不限</w:t>
            </w:r>
          </w:p>
          <w:p w14:paraId="2AF2548F">
            <w:pPr>
              <w:pStyle w:val="style0"/>
              <w:jc w:val="center"/>
              <w:rPr>
                <w:rFonts w:ascii="Times New Roman" w:eastAsia="仿宋_GB2312" w:hAnsi="Times New Roman" w:hint="eastAsia"/>
                <w:bCs/>
                <w:color w:val="auto"/>
                <w:szCs w:val="21"/>
                <w:highlight w:val="none"/>
              </w:rPr>
            </w:pPr>
          </w:p>
        </w:tc>
        <w:tc>
          <w:tcPr>
            <w:tcW w:w="1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605BD65">
            <w:pPr>
              <w:pStyle w:val="style0"/>
              <w:jc w:val="center"/>
              <w:rPr>
                <w:rFonts w:ascii="Times New Roman" w:eastAsia="仿宋_GB2312" w:hAnsi="Times New Roman" w:hint="eastAsia"/>
                <w:bCs/>
                <w:color w:val="auto"/>
                <w:szCs w:val="21"/>
                <w:highlight w:val="none"/>
              </w:rPr>
            </w:pPr>
            <w:r>
              <w:rPr>
                <w:rFonts w:ascii="Times New Roman" w:eastAsia="仿宋_GB2312" w:hAnsi="Times New Roman" w:hint="eastAsia"/>
                <w:bCs/>
                <w:color w:val="auto"/>
                <w:szCs w:val="21"/>
                <w:highlight w:val="none"/>
              </w:rPr>
              <w:t>不限</w:t>
            </w:r>
          </w:p>
        </w:tc>
        <w:tc>
          <w:tcPr>
            <w:tcW w:w="3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02AE15E">
            <w:pPr>
              <w:pStyle w:val="style0"/>
              <w:rPr>
                <w:rFonts w:ascii="Times New Roman" w:eastAsia="仿宋_GB2312" w:hAnsi="Times New Roman" w:hint="eastAsia"/>
                <w:bCs/>
                <w:color w:val="auto"/>
                <w:szCs w:val="21"/>
                <w:highlight w:val="none"/>
              </w:rPr>
            </w:pPr>
            <w:r>
              <w:rPr>
                <w:rFonts w:ascii="Times New Roman" w:eastAsia="仿宋_GB2312" w:hAnsi="Times New Roman" w:hint="eastAsia"/>
                <w:bCs/>
                <w:color w:val="auto"/>
                <w:szCs w:val="21"/>
                <w:highlight w:val="none"/>
              </w:rPr>
              <w:t>1.198</w:t>
            </w:r>
            <w:r>
              <w:rPr>
                <w:rFonts w:ascii="Times New Roman" w:eastAsia="仿宋_GB2312" w:hAnsi="Times New Roman" w:hint="eastAsia"/>
                <w:bCs/>
                <w:color w:val="auto"/>
                <w:szCs w:val="21"/>
                <w:highlight w:val="none"/>
                <w:lang w:val="en-US" w:eastAsia="zh-CN"/>
              </w:rPr>
              <w:t>4</w:t>
            </w:r>
            <w:r>
              <w:rPr>
                <w:rFonts w:ascii="Times New Roman" w:eastAsia="仿宋_GB2312" w:hAnsi="Times New Roman" w:hint="eastAsia"/>
                <w:bCs/>
                <w:color w:val="auto"/>
                <w:szCs w:val="21"/>
                <w:highlight w:val="none"/>
              </w:rPr>
              <w:t>年8月10日及以后出生。</w:t>
            </w:r>
          </w:p>
          <w:p w14:paraId="38DDCF25">
            <w:pPr>
              <w:pStyle w:val="style0"/>
              <w:rPr>
                <w:rFonts w:ascii="Times New Roman" w:eastAsia="仿宋_GB2312" w:hAnsi="Times New Roman" w:hint="eastAsia"/>
                <w:bCs/>
                <w:color w:val="auto"/>
                <w:szCs w:val="21"/>
                <w:highlight w:val="none"/>
              </w:rPr>
            </w:pPr>
            <w:r>
              <w:rPr>
                <w:rFonts w:ascii="Times New Roman" w:eastAsia="仿宋_GB2312" w:hAnsi="Times New Roman" w:hint="eastAsia"/>
                <w:bCs/>
                <w:color w:val="auto"/>
                <w:szCs w:val="21"/>
                <w:highlight w:val="none"/>
              </w:rPr>
              <w:t>2.具有保育员职业资格证</w:t>
            </w:r>
            <w:r>
              <w:rPr>
                <w:rFonts w:ascii="Times New Roman" w:eastAsia="仿宋_GB2312" w:hAnsi="Times New Roman" w:hint="eastAsia"/>
                <w:bCs/>
                <w:color w:val="auto"/>
                <w:szCs w:val="21"/>
                <w:highlight w:val="none"/>
                <w:lang w:eastAsia="zh-CN"/>
              </w:rPr>
              <w:t>书（</w:t>
            </w:r>
            <w:r>
              <w:rPr>
                <w:rFonts w:ascii="Times New Roman" w:eastAsia="仿宋_GB2312" w:hAnsi="Times New Roman" w:hint="eastAsia"/>
                <w:bCs/>
                <w:color w:val="auto"/>
                <w:szCs w:val="21"/>
                <w:highlight w:val="none"/>
              </w:rPr>
              <w:t>保育师职业技能等级证</w:t>
            </w:r>
            <w:r>
              <w:rPr>
                <w:rFonts w:ascii="Times New Roman" w:eastAsia="仿宋_GB2312" w:hAnsi="Times New Roman" w:hint="eastAsia"/>
                <w:bCs/>
                <w:color w:val="auto"/>
                <w:szCs w:val="21"/>
                <w:highlight w:val="none"/>
                <w:lang w:eastAsia="zh-CN"/>
              </w:rPr>
              <w:t>书）</w:t>
            </w:r>
            <w:r>
              <w:rPr>
                <w:rFonts w:ascii="Times New Roman" w:eastAsia="仿宋_GB2312" w:hAnsi="Times New Roman" w:hint="eastAsia"/>
                <w:bCs/>
                <w:color w:val="auto"/>
                <w:szCs w:val="21"/>
                <w:highlight w:val="none"/>
              </w:rPr>
              <w:t>或幼儿园教师资格证</w:t>
            </w:r>
            <w:r>
              <w:rPr>
                <w:rFonts w:ascii="Times New Roman" w:eastAsia="仿宋_GB2312" w:hAnsi="Times New Roman" w:hint="eastAsia"/>
                <w:bCs/>
                <w:color w:val="auto"/>
                <w:szCs w:val="21"/>
                <w:highlight w:val="none"/>
                <w:lang w:eastAsia="zh-CN"/>
              </w:rPr>
              <w:t>书</w:t>
            </w:r>
            <w:r>
              <w:rPr>
                <w:rFonts w:ascii="Times New Roman" w:eastAsia="仿宋_GB2312" w:hAnsi="Times New Roman" w:hint="eastAsia"/>
                <w:bCs/>
                <w:color w:val="auto"/>
                <w:szCs w:val="21"/>
                <w:highlight w:val="none"/>
              </w:rPr>
              <w:t>。</w:t>
            </w:r>
          </w:p>
        </w:tc>
        <w:tc>
          <w:tcPr>
            <w:tcW w:w="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7BA315F">
            <w:pPr>
              <w:pStyle w:val="style0"/>
              <w:jc w:val="left"/>
              <w:rPr>
                <w:rFonts w:ascii="仿宋" w:cs="仿宋" w:eastAsia="仿宋" w:hAnsi="仿宋" w:hint="eastAsia"/>
                <w:color w:val="auto"/>
                <w:sz w:val="24"/>
                <w:highlight w:val="none"/>
              </w:rPr>
            </w:pPr>
          </w:p>
        </w:tc>
      </w:tr>
      <w:tr w14:paraId="3574A152">
        <w:tblPrEx/>
        <w:trPr>
          <w:trHeight w:val="2057" w:hRule="atLeast"/>
        </w:trPr>
        <w:tc>
          <w:tcPr>
            <w:tcW w:w="1163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E4E0A2D">
            <w:pPr>
              <w:pStyle w:val="style0"/>
              <w:jc w:val="center"/>
              <w:rPr>
                <w:rFonts w:ascii="Times New Roman" w:eastAsia="仿宋_GB2312" w:hAnsi="Times New Roman" w:hint="eastAsia"/>
                <w:bCs/>
                <w:color w:val="auto"/>
                <w:szCs w:val="21"/>
                <w:highlight w:val="none"/>
                <w:lang w:eastAsia="zh-CN"/>
              </w:rPr>
            </w:pPr>
          </w:p>
        </w:tc>
        <w:tc>
          <w:tcPr>
            <w:tcW w:w="1164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B8062DF">
            <w:pPr>
              <w:pStyle w:val="style0"/>
              <w:jc w:val="center"/>
              <w:rPr>
                <w:rFonts w:ascii="Times New Roman" w:eastAsia="仿宋_GB2312" w:hAnsi="Times New Roman" w:hint="eastAsia"/>
                <w:bCs/>
                <w:color w:val="auto"/>
                <w:szCs w:val="21"/>
                <w:highlight w:val="none"/>
              </w:rPr>
            </w:pPr>
          </w:p>
        </w:tc>
        <w:tc>
          <w:tcPr>
            <w:tcW w:w="1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9349184">
            <w:pPr>
              <w:pStyle w:val="style0"/>
              <w:jc w:val="center"/>
              <w:rPr>
                <w:rFonts w:ascii="Times New Roman" w:eastAsia="仿宋_GB2312" w:hAnsi="Times New Roman" w:hint="eastAsia"/>
                <w:bCs/>
                <w:color w:val="auto"/>
                <w:szCs w:val="21"/>
                <w:highlight w:val="none"/>
              </w:rPr>
            </w:pPr>
            <w:r>
              <w:rPr>
                <w:rFonts w:ascii="Times New Roman" w:eastAsia="仿宋_GB2312" w:hAnsi="Times New Roman" w:hint="eastAsia"/>
                <w:bCs/>
                <w:color w:val="auto"/>
                <w:szCs w:val="21"/>
                <w:highlight w:val="none"/>
              </w:rPr>
              <w:t>卫生</w:t>
            </w:r>
            <w:r>
              <w:rPr>
                <w:rFonts w:ascii="Times New Roman" w:eastAsia="仿宋_GB2312" w:hAnsi="Times New Roman" w:hint="eastAsia"/>
                <w:bCs/>
                <w:color w:val="auto"/>
                <w:szCs w:val="21"/>
                <w:highlight w:val="none"/>
                <w:lang w:eastAsia="zh-CN"/>
              </w:rPr>
              <w:t>（</w:t>
            </w:r>
            <w:r>
              <w:rPr>
                <w:rFonts w:ascii="Times New Roman" w:eastAsia="仿宋_GB2312" w:hAnsi="Times New Roman" w:hint="eastAsia"/>
                <w:bCs/>
                <w:color w:val="auto"/>
                <w:szCs w:val="21"/>
                <w:highlight w:val="none"/>
              </w:rPr>
              <w:t>保健</w:t>
            </w:r>
            <w:r>
              <w:rPr>
                <w:rFonts w:ascii="Times New Roman" w:eastAsia="仿宋_GB2312" w:hAnsi="Times New Roman" w:hint="eastAsia"/>
                <w:bCs/>
                <w:color w:val="auto"/>
                <w:szCs w:val="21"/>
                <w:highlight w:val="none"/>
                <w:lang w:eastAsia="zh-CN"/>
              </w:rPr>
              <w:t>）</w:t>
            </w:r>
            <w:r>
              <w:rPr>
                <w:rFonts w:ascii="Times New Roman" w:eastAsia="仿宋_GB2312" w:hAnsi="Times New Roman" w:hint="eastAsia"/>
                <w:bCs/>
                <w:color w:val="auto"/>
                <w:szCs w:val="21"/>
                <w:highlight w:val="none"/>
              </w:rPr>
              <w:t>人员</w:t>
            </w:r>
          </w:p>
        </w:tc>
        <w:tc>
          <w:tcPr>
            <w:tcW w:w="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EFEDD73">
            <w:pPr>
              <w:pStyle w:val="style0"/>
              <w:jc w:val="center"/>
              <w:rPr>
                <w:rFonts w:ascii="Times New Roman" w:eastAsia="仿宋_GB2312" w:hAnsi="Times New Roman" w:hint="eastAsia"/>
                <w:bCs/>
                <w:color w:val="auto"/>
                <w:szCs w:val="21"/>
                <w:highlight w:val="none"/>
              </w:rPr>
            </w:pPr>
            <w:r>
              <w:rPr>
                <w:rFonts w:ascii="Times New Roman" w:eastAsia="仿宋_GB2312" w:hAnsi="Times New Roman" w:hint="eastAsia"/>
                <w:bCs/>
                <w:color w:val="auto"/>
                <w:szCs w:val="21"/>
                <w:highlight w:val="none"/>
              </w:rPr>
              <w:t>1</w:t>
            </w:r>
          </w:p>
        </w:tc>
        <w:tc>
          <w:tcPr>
            <w:tcW w:w="1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2EB797F">
            <w:pPr>
              <w:pStyle w:val="style0"/>
              <w:jc w:val="center"/>
              <w:rPr>
                <w:rFonts w:ascii="Times New Roman" w:eastAsia="仿宋_GB2312" w:hAnsi="Times New Roman" w:hint="eastAsia"/>
                <w:bCs/>
                <w:color w:val="auto"/>
                <w:szCs w:val="21"/>
                <w:highlight w:val="none"/>
              </w:rPr>
            </w:pPr>
            <w:r>
              <w:rPr>
                <w:rFonts w:ascii="Times New Roman" w:eastAsia="仿宋_GB2312" w:hAnsi="Times New Roman" w:hint="eastAsia"/>
                <w:bCs/>
                <w:color w:val="auto"/>
                <w:szCs w:val="21"/>
                <w:highlight w:val="none"/>
              </w:rPr>
              <w:t>大学专科及以上学历</w:t>
            </w:r>
          </w:p>
        </w:tc>
        <w:tc>
          <w:tcPr>
            <w:tcW w:w="1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F73EB4A">
            <w:pPr>
              <w:pStyle w:val="style0"/>
              <w:jc w:val="center"/>
              <w:rPr>
                <w:rFonts w:ascii="Times New Roman" w:eastAsia="仿宋_GB2312" w:hAnsi="Times New Roman" w:hint="eastAsia"/>
                <w:bCs/>
                <w:color w:val="auto"/>
                <w:szCs w:val="21"/>
                <w:highlight w:val="none"/>
              </w:rPr>
            </w:pPr>
            <w:r>
              <w:rPr>
                <w:rFonts w:ascii="Times New Roman" w:eastAsia="仿宋_GB2312" w:hAnsi="Times New Roman" w:hint="eastAsia"/>
                <w:bCs/>
                <w:color w:val="auto"/>
                <w:szCs w:val="21"/>
                <w:highlight w:val="none"/>
              </w:rPr>
              <w:t>临床医学、护理等相关医学专业</w:t>
            </w:r>
          </w:p>
          <w:p w14:paraId="35B05AD9">
            <w:pPr>
              <w:pStyle w:val="style0"/>
              <w:jc w:val="center"/>
              <w:rPr>
                <w:rFonts w:ascii="Times New Roman" w:eastAsia="仿宋_GB2312" w:hAnsi="Times New Roman" w:hint="eastAsia"/>
                <w:bCs/>
                <w:color w:val="auto"/>
                <w:szCs w:val="21"/>
                <w:highlight w:val="none"/>
              </w:rPr>
            </w:pPr>
          </w:p>
        </w:tc>
        <w:tc>
          <w:tcPr>
            <w:tcW w:w="1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E1CAB84">
            <w:pPr>
              <w:pStyle w:val="style0"/>
              <w:jc w:val="center"/>
              <w:rPr>
                <w:rFonts w:ascii="Times New Roman" w:eastAsia="仿宋_GB2312" w:hAnsi="Times New Roman" w:hint="eastAsia"/>
                <w:bCs/>
                <w:color w:val="auto"/>
                <w:szCs w:val="21"/>
                <w:highlight w:val="none"/>
              </w:rPr>
            </w:pPr>
            <w:r>
              <w:rPr>
                <w:rFonts w:ascii="Times New Roman" w:eastAsia="仿宋_GB2312" w:hAnsi="Times New Roman" w:hint="eastAsia"/>
                <w:bCs/>
                <w:color w:val="auto"/>
                <w:szCs w:val="21"/>
                <w:highlight w:val="none"/>
              </w:rPr>
              <w:t>不限</w:t>
            </w:r>
          </w:p>
        </w:tc>
        <w:tc>
          <w:tcPr>
            <w:tcW w:w="3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D282D23">
            <w:pPr>
              <w:pStyle w:val="style0"/>
              <w:rPr>
                <w:rFonts w:ascii="Times New Roman" w:eastAsia="仿宋_GB2312" w:hAnsi="Times New Roman" w:hint="eastAsia"/>
                <w:bCs/>
                <w:color w:val="000000"/>
                <w:szCs w:val="21"/>
                <w:highlight w:val="none"/>
              </w:rPr>
            </w:pPr>
            <w:r>
              <w:rPr>
                <w:rFonts w:ascii="Times New Roman" w:eastAsia="仿宋_GB2312" w:hAnsi="Times New Roman" w:hint="eastAsia"/>
                <w:bCs/>
                <w:color w:val="000000"/>
                <w:szCs w:val="21"/>
                <w:highlight w:val="none"/>
              </w:rPr>
              <w:t>1.</w:t>
            </w:r>
            <w:r>
              <w:rPr>
                <w:rFonts w:ascii="Times New Roman" w:eastAsia="仿宋_GB2312" w:hAnsi="Times New Roman" w:hint="eastAsia"/>
                <w:bCs/>
                <w:szCs w:val="21"/>
                <w:highlight w:val="none"/>
              </w:rPr>
              <w:t>1987年</w:t>
            </w:r>
            <w:r>
              <w:rPr>
                <w:rFonts w:ascii="Times New Roman" w:eastAsia="仿宋_GB2312" w:hAnsi="Times New Roman" w:hint="eastAsia"/>
                <w:bCs/>
                <w:color w:val="000000"/>
                <w:szCs w:val="21"/>
                <w:highlight w:val="none"/>
              </w:rPr>
              <w:t>8月10日及以后出生。</w:t>
            </w:r>
          </w:p>
          <w:p w14:paraId="5CA5D4AD">
            <w:pPr>
              <w:pStyle w:val="style0"/>
              <w:rPr>
                <w:rFonts w:ascii="Times New Roman" w:eastAsia="仿宋_GB2312" w:hAnsi="Times New Roman" w:hint="eastAsia"/>
                <w:bCs/>
                <w:color w:val="000000"/>
                <w:szCs w:val="21"/>
                <w:highlight w:val="none"/>
                <w:lang w:eastAsia="zh-CN"/>
              </w:rPr>
            </w:pPr>
            <w:r>
              <w:rPr>
                <w:rFonts w:ascii="Times New Roman" w:eastAsia="仿宋_GB2312" w:hAnsi="Times New Roman" w:hint="eastAsia"/>
                <w:bCs/>
                <w:color w:val="000000"/>
                <w:szCs w:val="21"/>
                <w:highlight w:val="none"/>
              </w:rPr>
              <w:t>2.</w:t>
            </w:r>
            <w:r>
              <w:rPr>
                <w:rFonts w:ascii="Times New Roman" w:eastAsia="仿宋_GB2312" w:hAnsi="Times New Roman" w:hint="eastAsia"/>
                <w:bCs/>
                <w:color w:val="000000"/>
                <w:szCs w:val="21"/>
                <w:highlight w:val="none"/>
                <w:lang w:eastAsia="zh-CN"/>
              </w:rPr>
              <w:t>具有托幼机构保健人员上岗资格证书。</w:t>
            </w:r>
          </w:p>
          <w:p w14:paraId="330BC374">
            <w:pPr>
              <w:pStyle w:val="style0"/>
              <w:rPr>
                <w:rFonts w:ascii="Times New Roman" w:eastAsia="仿宋_GB2312" w:hAnsi="Times New Roman" w:hint="eastAsia"/>
                <w:bCs/>
                <w:color w:val="000000"/>
                <w:szCs w:val="21"/>
                <w:highlight w:val="none"/>
              </w:rPr>
            </w:pPr>
            <w:r>
              <w:rPr>
                <w:rFonts w:ascii="Times New Roman" w:eastAsia="仿宋_GB2312" w:hAnsi="Times New Roman" w:hint="eastAsia"/>
                <w:bCs/>
                <w:color w:val="000000"/>
                <w:szCs w:val="21"/>
                <w:highlight w:val="none"/>
                <w:lang w:val="en-US" w:eastAsia="zh-CN"/>
              </w:rPr>
              <w:t>3.</w:t>
            </w:r>
            <w:r>
              <w:rPr>
                <w:rFonts w:ascii="Times New Roman" w:eastAsia="仿宋_GB2312" w:hAnsi="Times New Roman" w:hint="eastAsia"/>
                <w:bCs/>
                <w:color w:val="000000"/>
                <w:szCs w:val="21"/>
                <w:highlight w:val="none"/>
              </w:rPr>
              <w:t>具有医师</w:t>
            </w:r>
            <w:r>
              <w:rPr>
                <w:rFonts w:ascii="Times New Roman" w:eastAsia="仿宋_GB2312" w:hAnsi="Times New Roman" w:hint="eastAsia"/>
                <w:bCs/>
                <w:color w:val="000000"/>
                <w:szCs w:val="21"/>
                <w:highlight w:val="none"/>
                <w:lang w:eastAsia="zh-CN"/>
              </w:rPr>
              <w:t>资格</w:t>
            </w:r>
            <w:r>
              <w:rPr>
                <w:rFonts w:ascii="Times New Roman" w:eastAsia="仿宋_GB2312" w:hAnsi="Times New Roman" w:hint="eastAsia"/>
                <w:bCs/>
                <w:color w:val="000000"/>
                <w:szCs w:val="21"/>
                <w:highlight w:val="none"/>
              </w:rPr>
              <w:t>证</w:t>
            </w:r>
            <w:r>
              <w:rPr>
                <w:rFonts w:ascii="Times New Roman" w:eastAsia="仿宋_GB2312" w:hAnsi="Times New Roman" w:hint="eastAsia"/>
                <w:bCs/>
                <w:color w:val="000000"/>
                <w:szCs w:val="21"/>
                <w:highlight w:val="none"/>
                <w:lang w:eastAsia="zh-CN"/>
              </w:rPr>
              <w:t>书</w:t>
            </w:r>
            <w:r>
              <w:rPr>
                <w:rFonts w:ascii="Times New Roman" w:eastAsia="仿宋_GB2312" w:hAnsi="Times New Roman" w:hint="eastAsia"/>
                <w:bCs/>
                <w:color w:val="000000"/>
                <w:szCs w:val="21"/>
                <w:highlight w:val="none"/>
              </w:rPr>
              <w:t>或护士</w:t>
            </w:r>
            <w:r>
              <w:rPr>
                <w:rFonts w:ascii="Times New Roman" w:eastAsia="仿宋_GB2312" w:hAnsi="Times New Roman" w:hint="eastAsia"/>
                <w:bCs/>
                <w:color w:val="000000"/>
                <w:szCs w:val="21"/>
                <w:highlight w:val="none"/>
                <w:lang w:eastAsia="zh-CN"/>
              </w:rPr>
              <w:t>资格</w:t>
            </w:r>
            <w:r>
              <w:rPr>
                <w:rFonts w:ascii="Times New Roman" w:eastAsia="仿宋_GB2312" w:hAnsi="Times New Roman" w:hint="eastAsia"/>
                <w:bCs/>
                <w:color w:val="000000"/>
                <w:szCs w:val="21"/>
                <w:highlight w:val="none"/>
              </w:rPr>
              <w:t>证</w:t>
            </w:r>
            <w:r>
              <w:rPr>
                <w:rFonts w:ascii="Times New Roman" w:eastAsia="仿宋_GB2312" w:hAnsi="Times New Roman" w:hint="eastAsia"/>
                <w:bCs/>
                <w:color w:val="000000"/>
                <w:szCs w:val="21"/>
                <w:highlight w:val="none"/>
                <w:lang w:eastAsia="zh-CN"/>
              </w:rPr>
              <w:t>书</w:t>
            </w:r>
            <w:r>
              <w:rPr>
                <w:rFonts w:ascii="Times New Roman" w:eastAsia="仿宋_GB2312" w:hAnsi="Times New Roman" w:hint="eastAsia"/>
                <w:bCs/>
                <w:color w:val="000000"/>
                <w:szCs w:val="21"/>
                <w:highlight w:val="none"/>
              </w:rPr>
              <w:t>。</w:t>
            </w:r>
          </w:p>
          <w:p w14:paraId="5B680613">
            <w:pPr>
              <w:pStyle w:val="style0"/>
              <w:rPr>
                <w:rFonts w:ascii="Times New Roman" w:eastAsia="仿宋_GB2312" w:hAnsi="Times New Roman" w:hint="eastAsia"/>
                <w:bCs/>
                <w:color w:val="auto"/>
                <w:szCs w:val="21"/>
                <w:highlight w:val="none"/>
              </w:rPr>
            </w:pPr>
          </w:p>
          <w:p w14:paraId="4FFD44A7">
            <w:pPr>
              <w:pStyle w:val="style0"/>
              <w:rPr>
                <w:rFonts w:ascii="Times New Roman" w:eastAsia="仿宋_GB2312" w:hAnsi="Times New Roman" w:hint="eastAsia"/>
                <w:bCs/>
                <w:color w:val="auto"/>
                <w:szCs w:val="21"/>
                <w:highlight w:val="none"/>
              </w:rPr>
            </w:pPr>
          </w:p>
        </w:tc>
        <w:tc>
          <w:tcPr>
            <w:tcW w:w="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9FBE620">
            <w:pPr>
              <w:pStyle w:val="style0"/>
              <w:jc w:val="left"/>
              <w:rPr>
                <w:rFonts w:ascii="仿宋" w:cs="仿宋" w:eastAsia="仿宋" w:hAnsi="仿宋" w:hint="eastAsia"/>
                <w:color w:val="auto"/>
                <w:sz w:val="24"/>
                <w:highlight w:val="none"/>
              </w:rPr>
            </w:pPr>
          </w:p>
        </w:tc>
      </w:tr>
    </w:tbl>
    <w:p w14:paraId="15E159E6">
      <w:pPr>
        <w:pStyle w:val="style66"/>
        <w:rPr>
          <w:rFonts w:ascii="仿宋" w:cs="仿宋" w:eastAsia="仿宋" w:hAnsi="仿宋" w:hint="eastAsia"/>
          <w:color w:val="auto"/>
          <w:sz w:val="24"/>
          <w:highlight w:val="none"/>
        </w:rPr>
      </w:pPr>
    </w:p>
    <w:p w14:paraId="1878E027">
      <w:pPr>
        <w:pStyle w:val="style0"/>
        <w:rPr>
          <w:rFonts w:hint="eastAsia"/>
          <w:lang w:val="en-US" w:eastAsia="zh-CN"/>
        </w:rPr>
      </w:pPr>
    </w:p>
    <w:sectPr>
      <w:pgSz w:w="16838" w:h="11906" w:orient="landscape"/>
      <w:pgMar w:top="1519" w:right="1270" w:bottom="1519" w:left="127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Times New Roman"/>
    <w:panose1 w:val="02020603050000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宋体"/>
    <w:panose1 w:val="02010600030000010101"/>
    <w:charset w:val="86"/>
    <w:family w:val="auto"/>
    <w:pitch w:val="default"/>
    <w:sig w:usb0="00000003" w:usb1="288F0000" w:usb2="00000006" w:usb3="00000000" w:csb0="00040001" w:csb1="00000000"/>
  </w:font>
  <w:font w:name="Wingdings">
    <w:altName w:val="Wingdings"/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Arial"/>
    <w:panose1 w:val="020b0604020000020204"/>
    <w:charset w:val="01"/>
    <w:family w:val="swiss"/>
    <w:pitch w:val="default"/>
    <w:sig w:usb0="E0002EFF" w:usb1="C000785B" w:usb2="00000009" w:usb3="00000000" w:csb0="400001FF" w:csb1="FFFF0000"/>
  </w:font>
  <w:font w:name="黑体">
    <w:altName w:val="黑体"/>
    <w:panose1 w:val="02010609060000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Courier New"/>
    <w:panose1 w:val="02070609020000020404"/>
    <w:charset w:val="01"/>
    <w:family w:val="modern"/>
    <w:pitch w:val="default"/>
    <w:sig w:usb0="E0002EFF" w:usb1="C0007843" w:usb2="00000009" w:usb3="00000000" w:csb0="400001FF" w:csb1="FFFF0000"/>
  </w:font>
  <w:font w:name="Symbol">
    <w:altName w:val="Symbol"/>
    <w:panose1 w:val="05050102010000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Calibri"/>
    <w:panose1 w:val="020f0302020000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altName w:val="方正小标宋简体"/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方正仿宋简体">
    <w:altName w:val="方正仿宋简体"/>
    <w:panose1 w:val="02010601030000010101"/>
    <w:charset w:val="86"/>
    <w:family w:val="auto"/>
    <w:pitch w:val="default"/>
    <w:sig w:usb0="00000001" w:usb1="080E0000" w:usb2="00000000" w:usb3="00000000" w:csb0="00040000" w:csb1="00000000"/>
  </w:font>
  <w:font w:name="仿宋">
    <w:altName w:val="仿宋"/>
    <w:panose1 w:val="02010609060000010101"/>
    <w:charset w:val="86"/>
    <w:family w:val="modern"/>
    <w:pitch w:val="default"/>
    <w:sig w:usb0="800002BF" w:usb1="38CF7CFA" w:usb2="00000016" w:usb3="00000000" w:csb0="00040001" w:csb1="00000000"/>
  </w:font>
  <w:font w:name="仿宋_GB2312">
    <w:altName w:val="仿宋_GB2312"/>
    <w:panose1 w:val="02010609030000010101"/>
    <w:charset w:val="86"/>
    <w:family w:val="auto"/>
    <w:pitch w:val="default"/>
    <w:sig w:usb0="00000001" w:usb1="080E0000" w:usb2="00000000" w:usb3="00000000" w:csb0="00040000" w:csb1="00000000"/>
  </w:font>
  <w:font w:name="楷体">
    <w:altName w:val="楷体"/>
    <w:panose1 w:val="02010609060000010101"/>
    <w:charset w:val="86"/>
    <w:family w:val="modern"/>
    <w:pitch w:val="default"/>
    <w:sig w:usb0="800002BF" w:usb1="38CF7CFA" w:usb2="00000016" w:usb3="00000000" w:csb0="00040001" w:csb1="00000000"/>
  </w:font>
  <w:font w:name="方正楷体_GBK">
    <w:altName w:val="方正楷体_GBK"/>
    <w:panose1 w:val="02000000000000000000"/>
    <w:charset w:val="86"/>
    <w:family w:val="script"/>
    <w:pitch w:val="default"/>
    <w:sig w:usb0="00000001" w:usb1="08000000" w:usb2="00000000" w:usb3="00000000" w:csb0="00040000" w:csb1="00000000"/>
  </w:font>
  <w:font w:name="Arial Unicode MS">
    <w:altName w:val="Arial Unicode MS"/>
    <w:panose1 w:val="020b0604020000020204"/>
    <w:charset w:val="86"/>
    <w:family w:val="auto"/>
    <w:pitch w:val="default"/>
    <w:sig w:usb0="FFFFFFFF" w:usb1="E9FFFFFF" w:usb2="0000003F" w:usb3="00000000" w:csb0="603F01FF" w:csb1="FFFF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package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0"/>
    <w:multiLevelType w:val="singleLevel"/>
    <w:tmpl w:val="194B346F"/>
    <w:lvl w:ilvl="0">
      <w:start w:val="3"/>
      <w:numFmt w:val="chineseCounting"/>
      <w:suff w:val="nothing"/>
      <w:lvlText w:val="（%1）"/>
      <w:lvlJc w:val="left"/>
      <w:pPr/>
      <w:rPr>
        <w:rFonts w:hint="eastAsia"/>
      </w:rPr>
    </w:lvl>
  </w:abstractNum>
  <w:abstractNum w:abstractNumId="1">
    <w:nsid w:val="00000001"/>
    <w:multiLevelType w:val="multilevel"/>
    <w:tmpl w:val="65DB65CE"/>
    <w:lvl w:ilvl="0">
      <w:start w:val="1"/>
      <w:numFmt w:val="chineseCounting"/>
      <w:suff w:val="nothing"/>
      <w:lvlText w:val="%1、"/>
      <w:lvlJc w:val="left"/>
      <w:pPr>
        <w:ind w:left="0" w:firstLine="0"/>
      </w:pPr>
    </w:lvl>
    <w:lvl w:ilvl="1">
      <w:start w:val="1"/>
      <w:numFmt w:val="decimal"/>
      <w:lvlText w:val="%2."/>
      <w:lvlJc w:val="left"/>
      <w:pPr>
        <w:tabs>
          <w:tab w:val="left" w:leader="none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left" w:leader="none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left" w:leader="none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left" w:leader="none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left" w:leader="none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left" w:leader="none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left" w:leader="none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left" w:leader="none" w:pos="6480"/>
        </w:tabs>
        <w:ind w:left="6480" w:hanging="36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w="http://schemas.openxmlformats.org/wordprocessingml/2006/main" xmlns:r="http://schemas.openxmlformats.org/officeDocument/2006/relationships" xmlns:m="http://schemas.openxmlformats.org/officeDocument/2006/math">
  <w:zoom w:percent="110"/>
  <w:embedSystemFonts/>
  <w:stylePaneFormatFilter w:val="5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1" w:alternateStyleNames="0"/>
  <w:stylePaneSortMethod w:val="0001"/>
  <w:defaultTabStop w:val="420"/>
  <w:drawingGridVerticalSpacing w:val="156"/>
  <w:displayHorizontalDrawingGridEvery w:val="1"/>
  <w:displayVerticalDrawingGridEvery w:val="1"/>
  <w:noPunctuationKerning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w="http://schemas.openxmlformats.org/wordprocessingml/2006/main" xmlns:w14="http://schemas.microsoft.com/office/word/2010/wordml" mc:Ignorable="w14">
  <w:docDefaults>
    <w:rPrDefault>
      <w:rPr>
        <w:rFonts w:ascii="Times New Roman" w:cs="Times New Roman" w:eastAsia="宋体" w:hAnsi="Times New Roman"/>
      </w:rPr>
    </w:rPrDefault>
    <w:pPrDefault>
      <w:pPr/>
    </w:pPrDefault>
  </w:docDefaults>
  <w:style w:type="paragraph" w:default="1" w:styleId="style0">
    <w:name w:val="Normal"/>
    <w:next w:val="style66"/>
    <w:qFormat/>
    <w:uiPriority w:val="0"/>
    <w:pPr>
      <w:widowControl w:val="false"/>
      <w:suppressAutoHyphens/>
      <w:jc w:val="both"/>
    </w:pPr>
    <w:rPr>
      <w:rFonts w:ascii="Calibri" w:cs="Times New Roman" w:eastAsia="宋体" w:hAnsi="Calibri"/>
      <w:kern w:val="2"/>
      <w:sz w:val="21"/>
      <w:szCs w:val="24"/>
      <w:lang w:val="en-US" w:bidi="ar-SA" w:eastAsia="zh-CN"/>
    </w:rPr>
  </w:style>
  <w:style w:type="character" w:default="1" w:styleId="style65">
    <w:name w:val="Default Paragraph Font"/>
    <w:next w:val="style65"/>
    <w:qFormat/>
    <w:uiPriority w:val="0"/>
  </w:style>
  <w:style w:type="table" w:default="1" w:styleId="style105">
    <w:name w:val="Normal Table"/>
    <w:next w:val="style105"/>
    <w:qFormat/>
    <w:uiPriority w:val="0"/>
    <w:pPr/>
    <w:rPr/>
    <w:tblPr>
      <w:tblCellMar>
        <w:top w:w="0" w:type="dxa"/>
        <w:left w:w="108" w:type="dxa"/>
        <w:bottom w:w="0" w:type="dxa"/>
        <w:right w:w="108" w:type="dxa"/>
      </w:tblCellMar>
    </w:tblPr>
    <w:tcPr>
      <w:tcBorders/>
    </w:tcPr>
  </w:style>
  <w:style w:type="paragraph" w:styleId="style66">
    <w:name w:val="Body Text"/>
    <w:basedOn w:val="style0"/>
    <w:next w:val="style0"/>
    <w:qFormat/>
    <w:uiPriority w:val="0"/>
    <w:pPr>
      <w:spacing w:before="0" w:after="140" w:lineRule="auto" w:line="276"/>
    </w:pPr>
    <w:rPr/>
  </w:style>
  <w:style w:type="paragraph" w:styleId="style94">
    <w:name w:val="Normal (Web)"/>
    <w:basedOn w:val="style0"/>
    <w:next w:val="style94"/>
    <w:qFormat/>
    <w:uiPriority w:val="0"/>
    <w:pPr>
      <w:spacing w:before="0" w:beforeAutospacing="true" w:after="0" w:afterAutospacing="true"/>
      <w:ind w:left="0" w:right="0"/>
      <w:jc w:val="left"/>
    </w:pPr>
    <w:rPr>
      <w:kern w:val="0"/>
      <w:sz w:val="24"/>
      <w:lang w:val="en-US" w:eastAsia="zh-CN"/>
    </w:rPr>
  </w:style>
  <w:style w:type="character" w:styleId="style87">
    <w:name w:val="Strong"/>
    <w:basedOn w:val="style65"/>
    <w:next w:val="style87"/>
    <w:qFormat/>
    <w:uiPriority w:val="0"/>
    <w:rPr>
      <w:b/>
    </w:rPr>
  </w:style>
  <w:style w:type="character" w:styleId="style85">
    <w:name w:val="Hyperlink"/>
    <w:basedOn w:val="style65"/>
    <w:next w:val="style85"/>
    <w:qFormat/>
    <w:uiPriority w:val="0"/>
    <w:rPr>
      <w:color w:val="0000ff"/>
      <w:u w:val="single"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numbering" Target="numbering.xml"/><Relationship Id="rId2" Type="http://schemas.openxmlformats.org/officeDocument/2006/relationships/styles" Target="styles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<Relationship Id="rId6" Type="http://schemas.openxmlformats.org/officeDocument/2006/relationships/customXml" Target="../customXml/item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ontractReview xmlns="http://schemas.wps.cn/vas-ai-hub/contract-review">
  <reviewItems xmlns="http://schemas.wps.cn/vas-ai-hub/contract-review">
    <reviewItem xmlns="http://schemas.wps.cn/vas-ai-hub/contract-review">
      <errorID xmlns="http://schemas.wps.cn/vas-ai-hub/contract-review">97b0bfc3-b793-46d0-9eb1-4514a3ae4438</errorID>
      <errorWord xmlns="http://schemas.wps.cn/vas-ai-hub/contract-review">"</errorWord>
      <group xmlns="http://schemas.wps.cn/vas-ai-hub/contract-review">L1_Format</group>
      <groupName xmlns="http://schemas.wps.cn/vas-ai-hub/contract-review">格式问题</groupName>
      <ability xmlns="http://schemas.wps.cn/vas-ai-hub/contract-review">L2_HalfPunc_CN</ability>
      <abilityName xmlns="http://schemas.wps.cn/vas-ai-hub/contract-review">全半角问题</abilityName>
      <candidateList xmlns="http://schemas.wps.cn/vas-ai-hub/contract-review">
        <item xmlns="http://schemas.wps.cn/vas-ai-hub/contract-review">“</item>
      </candidateList>
      <explain xmlns="http://schemas.wps.cn/vas-ai-hub/contract-review">文本全半角错误。</explain>
      <paraID xmlns="http://schemas.wps.cn/vas-ai-hub/contract-review">4FFFCF82</paraID>
      <start xmlns="http://schemas.wps.cn/vas-ai-hub/contract-review">16</start>
      <end xmlns="http://schemas.wps.cn/vas-ai-hub/contract-review">17</end>
      <status xmlns="http://schemas.wps.cn/vas-ai-hub/contract-review">modified</status>
      <modifiedWord xmlns="http://schemas.wps.cn/vas-ai-hub/contract-review">“</modifiedWord>
      <trackRevisions xmlns="http://schemas.wps.cn/vas-ai-hub/contract-review">false</trackRevisions>
    </reviewItem>
    <reviewItem xmlns="http://schemas.wps.cn/vas-ai-hub/contract-review">
      <errorID xmlns="http://schemas.wps.cn/vas-ai-hub/contract-review">93cc192f-8c42-49ae-a7e1-772b3d96daca</errorID>
      <errorWord xmlns="http://schemas.wps.cn/vas-ai-hub/contract-review">"</errorWord>
      <group xmlns="http://schemas.wps.cn/vas-ai-hub/contract-review">L1_Format</group>
      <groupName xmlns="http://schemas.wps.cn/vas-ai-hub/contract-review">格式问题</groupName>
      <ability xmlns="http://schemas.wps.cn/vas-ai-hub/contract-review">L2_HalfPunc_CN</ability>
      <abilityName xmlns="http://schemas.wps.cn/vas-ai-hub/contract-review">全半角问题</abilityName>
      <candidateList xmlns="http://schemas.wps.cn/vas-ai-hub/contract-review">
        <item xmlns="http://schemas.wps.cn/vas-ai-hub/contract-review">”</item>
      </candidateList>
      <explain xmlns="http://schemas.wps.cn/vas-ai-hub/contract-review">文本全半角错误。</explain>
      <paraID xmlns="http://schemas.wps.cn/vas-ai-hub/contract-review">4FFFCF82</paraID>
      <start xmlns="http://schemas.wps.cn/vas-ai-hub/contract-review">22</start>
      <end xmlns="http://schemas.wps.cn/vas-ai-hub/contract-review">23</end>
      <status xmlns="http://schemas.wps.cn/vas-ai-hub/contract-review">modified</status>
      <modifiedWord xmlns="http://schemas.wps.cn/vas-ai-hub/contract-review">”</modifiedWord>
      <trackRevisions xmlns="http://schemas.wps.cn/vas-ai-hub/contract-review">false</trackRevisions>
    </reviewItem>
    <reviewItem xmlns="http://schemas.wps.cn/vas-ai-hub/contract-review">
      <errorID xmlns="http://schemas.wps.cn/vas-ai-hub/contract-review">2888235a-950f-4460-a0cf-08d0a17ebb12</errorID>
      <errorWord xmlns="http://schemas.wps.cn/vas-ai-hub/contract-review">(</errorWord>
      <group xmlns="http://schemas.wps.cn/vas-ai-hub/contract-review">L1_Format</group>
      <groupName xmlns="http://schemas.wps.cn/vas-ai-hub/contract-review">格式问题</groupName>
      <ability xmlns="http://schemas.wps.cn/vas-ai-hub/contract-review">L2_HalfPunc_CN</ability>
      <abilityName xmlns="http://schemas.wps.cn/vas-ai-hub/contract-review">全半角问题</abilityName>
      <candidateList xmlns="http://schemas.wps.cn/vas-ai-hub/contract-review">
        <item xmlns="http://schemas.wps.cn/vas-ai-hub/contract-review">（</item>
      </candidateList>
      <explain xmlns="http://schemas.wps.cn/vas-ai-hub/contract-review">文本全半角错误。</explain>
      <paraID xmlns="http://schemas.wps.cn/vas-ai-hub/contract-review">4FFFCF82</paraID>
      <start xmlns="http://schemas.wps.cn/vas-ai-hub/contract-review">23</start>
      <end xmlns="http://schemas.wps.cn/vas-ai-hub/contract-review">24</end>
      <status xmlns="http://schemas.wps.cn/vas-ai-hub/contract-review">modified</status>
      <modifiedWord xmlns="http://schemas.wps.cn/vas-ai-hub/contract-review">（</modifiedWord>
      <trackRevisions xmlns="http://schemas.wps.cn/vas-ai-hub/contract-review">false</trackRevisions>
    </reviewItem>
    <reviewItem xmlns="http://schemas.wps.cn/vas-ai-hub/contract-review">
      <errorID xmlns="http://schemas.wps.cn/vas-ai-hub/contract-review">9f3daf25-b57a-4b98-a11c-855c3f47fb1f</errorID>
      <errorWord xmlns="http://schemas.wps.cn/vas-ai-hub/contract-review">1．</errorWord>
      <group xmlns="http://schemas.wps.cn/vas-ai-hub/contract-review">L1_Format</group>
      <groupName xmlns="http://schemas.wps.cn/vas-ai-hub/contract-review">格式问题</groupName>
      <ability xmlns="http://schemas.wps.cn/vas-ai-hub/contract-review">L2_Ordinal</ability>
      <abilityName xmlns="http://schemas.wps.cn/vas-ai-hub/contract-review">序号格式</abilityName>
      <candidateList xmlns="http://schemas.wps.cn/vas-ai-hub/contract-review">
        <item xmlns="http://schemas.wps.cn/vas-ai-hub/contract-review">1.</item>
      </candidateList>
      <explain xmlns="http://schemas.wps.cn/vas-ai-hub/contract-review"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 xmlns="http://schemas.wps.cn/vas-ai-hub/contract-review">26392EF1</paraID>
      <start xmlns="http://schemas.wps.cn/vas-ai-hub/contract-review">0</start>
      <end xmlns="http://schemas.wps.cn/vas-ai-hub/contract-review">2</end>
      <status xmlns="http://schemas.wps.cn/vas-ai-hub/contract-review">modified</status>
      <modifiedWord xmlns="http://schemas.wps.cn/vas-ai-hub/contract-review">1.</modifiedWord>
      <trackRevisions xmlns="http://schemas.wps.cn/vas-ai-hub/contract-review">false</trackRevisions>
    </reviewItem>
    <reviewItem xmlns="http://schemas.wps.cn/vas-ai-hub/contract-review">
      <errorID xmlns="http://schemas.wps.cn/vas-ai-hub/contract-review">fbb45198-534c-4fcb-a3ee-3bc16689546f</errorID>
      <errorWord xmlns="http://schemas.wps.cn/vas-ai-hub/contract-review">日至2026年</errorWord>
      <group xmlns="http://schemas.wps.cn/vas-ai-hub/contract-review">L1_Word</group>
      <groupName xmlns="http://schemas.wps.cn/vas-ai-hub/contract-review">字词问题</groupName>
      <ability xmlns="http://schemas.wps.cn/vas-ai-hub/contract-review">L2_Typo</ability>
      <abilityName xmlns="http://schemas.wps.cn/vas-ai-hub/contract-review">字词错误</abilityName>
      <candidateList xmlns="http://schemas.wps.cn/vas-ai-hub/contract-review">
        <item xmlns="http://schemas.wps.cn/vas-ai-hub/contract-review">日起至2026年</item>
      </candidateList>
      <explain xmlns="http://schemas.wps.cn/vas-ai-hub/contract-review"/>
      <paraID xmlns="http://schemas.wps.cn/vas-ai-hub/contract-review">26392EF1</paraID>
      <start xmlns="http://schemas.wps.cn/vas-ai-hub/contract-review">17</start>
      <end xmlns="http://schemas.wps.cn/vas-ai-hub/contract-review">25</end>
      <status xmlns="http://schemas.wps.cn/vas-ai-hub/contract-review">modified</status>
      <modifiedWord xmlns="http://schemas.wps.cn/vas-ai-hub/contract-review">日起至2026年</modifiedWord>
      <trackRevisions xmlns="http://schemas.wps.cn/vas-ai-hub/contract-review">false</trackRevisions>
    </reviewItem>
    <reviewItem xmlns="http://schemas.wps.cn/vas-ai-hub/contract-review">
      <errorID xmlns="http://schemas.wps.cn/vas-ai-hub/contract-review">3bd2c7c2-9b68-4fcf-98e9-f46e7a38caa6</errorID>
      <errorWord xmlns="http://schemas.wps.cn/vas-ai-hub/contract-review">,</errorWord>
      <group xmlns="http://schemas.wps.cn/vas-ai-hub/contract-review">L1_Format</group>
      <groupName xmlns="http://schemas.wps.cn/vas-ai-hub/contract-review">格式问题</groupName>
      <ability xmlns="http://schemas.wps.cn/vas-ai-hub/contract-review">L2_HalfPunc_CN</ability>
      <abilityName xmlns="http://schemas.wps.cn/vas-ai-hub/contract-review">全半角问题</abilityName>
      <candidateList xmlns="http://schemas.wps.cn/vas-ai-hub/contract-review">
        <item xmlns="http://schemas.wps.cn/vas-ai-hub/contract-review">，</item>
      </candidateList>
      <explain xmlns="http://schemas.wps.cn/vas-ai-hub/contract-review">文本全半角错误。</explain>
      <paraID xmlns="http://schemas.wps.cn/vas-ai-hub/contract-review">26392EF1</paraID>
      <start xmlns="http://schemas.wps.cn/vas-ai-hub/contract-review">36</start>
      <end xmlns="http://schemas.wps.cn/vas-ai-hub/contract-review">37</end>
      <status xmlns="http://schemas.wps.cn/vas-ai-hub/contract-review">modified</status>
      <modifiedWord xmlns="http://schemas.wps.cn/vas-ai-hub/contract-review">，</modifiedWord>
      <trackRevisions xmlns="http://schemas.wps.cn/vas-ai-hub/contract-review">false</trackRevisions>
    </reviewItem>
    <reviewItem xmlns="http://schemas.wps.cn/vas-ai-hub/contract-review">
      <errorID xmlns="http://schemas.wps.cn/vas-ai-hub/contract-review">b80e8876-40c5-45b7-95b5-4a4c8ef0bff9</errorID>
      <errorWord xmlns="http://schemas.wps.cn/vas-ai-hub/contract-review">2．</errorWord>
      <group xmlns="http://schemas.wps.cn/vas-ai-hub/contract-review">L1_Format</group>
      <groupName xmlns="http://schemas.wps.cn/vas-ai-hub/contract-review">格式问题</groupName>
      <ability xmlns="http://schemas.wps.cn/vas-ai-hub/contract-review">L2_Ordinal</ability>
      <abilityName xmlns="http://schemas.wps.cn/vas-ai-hub/contract-review">序号格式</abilityName>
      <candidateList xmlns="http://schemas.wps.cn/vas-ai-hub/contract-review">
        <item xmlns="http://schemas.wps.cn/vas-ai-hub/contract-review">2.</item>
      </candidateList>
      <explain xmlns="http://schemas.wps.cn/vas-ai-hub/contract-review"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 xmlns="http://schemas.wps.cn/vas-ai-hub/contract-review">4FBD0E59</paraID>
      <start xmlns="http://schemas.wps.cn/vas-ai-hub/contract-review">0</start>
      <end xmlns="http://schemas.wps.cn/vas-ai-hub/contract-review">2</end>
      <status xmlns="http://schemas.wps.cn/vas-ai-hub/contract-review">modified</status>
      <modifiedWord xmlns="http://schemas.wps.cn/vas-ai-hub/contract-review">2.</modifiedWord>
      <trackRevisions xmlns="http://schemas.wps.cn/vas-ai-hub/contract-review">false</trackRevisions>
    </reviewItem>
    <reviewItem xmlns="http://schemas.wps.cn/vas-ai-hub/contract-review">
      <errorID xmlns="http://schemas.wps.cn/vas-ai-hub/contract-review">99cac9ff-c44c-49fc-a9c2-d50e93ace6e0</errorID>
      <errorWord xmlns="http://schemas.wps.cn/vas-ai-hub/contract-review">发送至报</errorWord>
      <group xmlns="http://schemas.wps.cn/vas-ai-hub/contract-review">L1_Word</group>
      <groupName xmlns="http://schemas.wps.cn/vas-ai-hub/contract-review">字词问题</groupName>
      <ability xmlns="http://schemas.wps.cn/vas-ai-hub/contract-review">L2_Typo</ability>
      <abilityName xmlns="http://schemas.wps.cn/vas-ai-hub/contract-review">字词错误</abilityName>
      <candidateList xmlns="http://schemas.wps.cn/vas-ai-hub/contract-review">
        <item xmlns="http://schemas.wps.cn/vas-ai-hub/contract-review">发送至</item>
      </candidateList>
      <explain xmlns="http://schemas.wps.cn/vas-ai-hub/contract-review"/>
      <paraID xmlns="http://schemas.wps.cn/vas-ai-hub/contract-review">4FBD0E59</paraID>
      <start xmlns="http://schemas.wps.cn/vas-ai-hub/contract-review">40</start>
      <end xmlns="http://schemas.wps.cn/vas-ai-hub/contract-review">43</end>
      <status xmlns="http://schemas.wps.cn/vas-ai-hub/contract-review">modified</status>
      <modifiedWord xmlns="http://schemas.wps.cn/vas-ai-hub/contract-review">发送至</modifiedWord>
      <trackRevisions xmlns="http://schemas.wps.cn/vas-ai-hub/contract-review">false</trackRevisions>
    </reviewItem>
    <reviewItem xmlns="http://schemas.wps.cn/vas-ai-hub/contract-review">
      <errorID xmlns="http://schemas.wps.cn/vas-ai-hub/contract-review">7fa5bcb2-8892-4f25-8ad7-b82b94bc2e0b</errorID>
      <errorWord xmlns="http://schemas.wps.cn/vas-ai-hub/contract-review">1．</errorWord>
      <group xmlns="http://schemas.wps.cn/vas-ai-hub/contract-review">L1_Format</group>
      <groupName xmlns="http://schemas.wps.cn/vas-ai-hub/contract-review">格式问题</groupName>
      <ability xmlns="http://schemas.wps.cn/vas-ai-hub/contract-review">L2_Ordinal</ability>
      <abilityName xmlns="http://schemas.wps.cn/vas-ai-hub/contract-review">序号格式</abilityName>
      <candidateList xmlns="http://schemas.wps.cn/vas-ai-hub/contract-review">
        <item xmlns="http://schemas.wps.cn/vas-ai-hub/contract-review">1.</item>
      </candidateList>
      <explain xmlns="http://schemas.wps.cn/vas-ai-hub/contract-review"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 xmlns="http://schemas.wps.cn/vas-ai-hub/contract-review">52F76092</paraID>
      <start xmlns="http://schemas.wps.cn/vas-ai-hub/contract-review">0</start>
      <end xmlns="http://schemas.wps.cn/vas-ai-hub/contract-review">2</end>
      <status xmlns="http://schemas.wps.cn/vas-ai-hub/contract-review">modified</status>
      <modifiedWord xmlns="http://schemas.wps.cn/vas-ai-hub/contract-review">1.</modifiedWord>
      <trackRevisions xmlns="http://schemas.wps.cn/vas-ai-hub/contract-review">false</trackRevisions>
    </reviewItem>
    <reviewItem xmlns="http://schemas.wps.cn/vas-ai-hub/contract-review">
      <errorID xmlns="http://schemas.wps.cn/vas-ai-hub/contract-review">d2c9e14c-8e4f-4d24-a926-a91f10b993fb</errorID>
      <errorWord xmlns="http://schemas.wps.cn/vas-ai-hub/contract-review">2．</errorWord>
      <group xmlns="http://schemas.wps.cn/vas-ai-hub/contract-review">L1_Format</group>
      <groupName xmlns="http://schemas.wps.cn/vas-ai-hub/contract-review">格式问题</groupName>
      <ability xmlns="http://schemas.wps.cn/vas-ai-hub/contract-review">L2_Ordinal</ability>
      <abilityName xmlns="http://schemas.wps.cn/vas-ai-hub/contract-review">序号格式</abilityName>
      <candidateList xmlns="http://schemas.wps.cn/vas-ai-hub/contract-review">
        <item xmlns="http://schemas.wps.cn/vas-ai-hub/contract-review">2.</item>
      </candidateList>
      <explain xmlns="http://schemas.wps.cn/vas-ai-hub/contract-review"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 xmlns="http://schemas.wps.cn/vas-ai-hub/contract-review">435CBB02</paraID>
      <start xmlns="http://schemas.wps.cn/vas-ai-hub/contract-review">0</start>
      <end xmlns="http://schemas.wps.cn/vas-ai-hub/contract-review">2</end>
      <status xmlns="http://schemas.wps.cn/vas-ai-hub/contract-review">modified</status>
      <modifiedWord xmlns="http://schemas.wps.cn/vas-ai-hub/contract-review">2.</modifiedWord>
      <trackRevisions xmlns="http://schemas.wps.cn/vas-ai-hub/contract-review">false</trackRevisions>
    </reviewItem>
    <reviewItem xmlns="http://schemas.wps.cn/vas-ai-hub/contract-review">
      <errorID xmlns="http://schemas.wps.cn/vas-ai-hub/contract-review">59c36e7a-f432-4628-8aae-158cb9f69756</errorID>
      <errorWord xmlns="http://schemas.wps.cn/vas-ai-hub/contract-review">(</errorWord>
      <group xmlns="http://schemas.wps.cn/vas-ai-hub/contract-review">L1_Format</group>
      <groupName xmlns="http://schemas.wps.cn/vas-ai-hub/contract-review">格式问题</groupName>
      <ability xmlns="http://schemas.wps.cn/vas-ai-hub/contract-review">L2_HalfPunc_CN</ability>
      <abilityName xmlns="http://schemas.wps.cn/vas-ai-hub/contract-review">全半角问题</abilityName>
      <candidateList xmlns="http://schemas.wps.cn/vas-ai-hub/contract-review">
        <item xmlns="http://schemas.wps.cn/vas-ai-hub/contract-review">（</item>
      </candidateList>
      <explain xmlns="http://schemas.wps.cn/vas-ai-hub/contract-review">文本全半角错误。</explain>
      <paraID xmlns="http://schemas.wps.cn/vas-ai-hub/contract-review">435CBB02</paraID>
      <start xmlns="http://schemas.wps.cn/vas-ai-hub/contract-review">51</start>
      <end xmlns="http://schemas.wps.cn/vas-ai-hub/contract-review">52</end>
      <status xmlns="http://schemas.wps.cn/vas-ai-hub/contract-review">modified</status>
      <modifiedWord xmlns="http://schemas.wps.cn/vas-ai-hub/contract-review">（</modifiedWord>
      <trackRevisions xmlns="http://schemas.wps.cn/vas-ai-hub/contract-review">false</trackRevisions>
    </reviewItem>
    <reviewItem xmlns="http://schemas.wps.cn/vas-ai-hub/contract-review">
      <errorID xmlns="http://schemas.wps.cn/vas-ai-hub/contract-review">92baccf9-a493-4a80-9f84-aba9d41c4fec</errorID>
      <errorWord xmlns="http://schemas.wps.cn/vas-ai-hub/contract-review">3．</errorWord>
      <group xmlns="http://schemas.wps.cn/vas-ai-hub/contract-review">L1_Format</group>
      <groupName xmlns="http://schemas.wps.cn/vas-ai-hub/contract-review">格式问题</groupName>
      <ability xmlns="http://schemas.wps.cn/vas-ai-hub/contract-review">L2_Ordinal</ability>
      <abilityName xmlns="http://schemas.wps.cn/vas-ai-hub/contract-review">序号格式</abilityName>
      <candidateList xmlns="http://schemas.wps.cn/vas-ai-hub/contract-review">
        <item xmlns="http://schemas.wps.cn/vas-ai-hub/contract-review">3.</item>
      </candidateList>
      <explain xmlns="http://schemas.wps.cn/vas-ai-hub/contract-review"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 xmlns="http://schemas.wps.cn/vas-ai-hub/contract-review">24F7FACB</paraID>
      <start xmlns="http://schemas.wps.cn/vas-ai-hub/contract-review">0</start>
      <end xmlns="http://schemas.wps.cn/vas-ai-hub/contract-review">2</end>
      <status xmlns="http://schemas.wps.cn/vas-ai-hub/contract-review">modified</status>
      <modifiedWord xmlns="http://schemas.wps.cn/vas-ai-hub/contract-review">3.</modifiedWord>
      <trackRevisions xmlns="http://schemas.wps.cn/vas-ai-hub/contract-review">false</trackRevisions>
    </reviewItem>
    <reviewItem xmlns="http://schemas.wps.cn/vas-ai-hub/contract-review">
      <errorID xmlns="http://schemas.wps.cn/vas-ai-hub/contract-review">a3cd0ff0-8f46-46d7-8042-2a8d51ba3d40</errorID>
      <errorWord xmlns="http://schemas.wps.cn/vas-ai-hub/contract-review">4．</errorWord>
      <group xmlns="http://schemas.wps.cn/vas-ai-hub/contract-review">L1_Format</group>
      <groupName xmlns="http://schemas.wps.cn/vas-ai-hub/contract-review">格式问题</groupName>
      <ability xmlns="http://schemas.wps.cn/vas-ai-hub/contract-review">L2_Ordinal</ability>
      <abilityName xmlns="http://schemas.wps.cn/vas-ai-hub/contract-review">序号格式</abilityName>
      <candidateList xmlns="http://schemas.wps.cn/vas-ai-hub/contract-review">
        <item xmlns="http://schemas.wps.cn/vas-ai-hub/contract-review">4.</item>
      </candidateList>
      <explain xmlns="http://schemas.wps.cn/vas-ai-hub/contract-review"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 xmlns="http://schemas.wps.cn/vas-ai-hub/contract-review">1F4A8D1D</paraID>
      <start xmlns="http://schemas.wps.cn/vas-ai-hub/contract-review">0</start>
      <end xmlns="http://schemas.wps.cn/vas-ai-hub/contract-review">2</end>
      <status xmlns="http://schemas.wps.cn/vas-ai-hub/contract-review">modified</status>
      <modifiedWord xmlns="http://schemas.wps.cn/vas-ai-hub/contract-review">4.</modifiedWord>
      <trackRevisions xmlns="http://schemas.wps.cn/vas-ai-hub/contract-review">false</trackRevisions>
    </reviewItem>
    <reviewItem xmlns="http://schemas.wps.cn/vas-ai-hub/contract-review">
      <errorID xmlns="http://schemas.wps.cn/vas-ai-hub/contract-review">bf677fc9-0c28-423b-8c77-8b5aa82295c8</errorID>
      <errorWord xmlns="http://schemas.wps.cn/vas-ai-hub/contract-review">1．</errorWord>
      <group xmlns="http://schemas.wps.cn/vas-ai-hub/contract-review">L1_Format</group>
      <groupName xmlns="http://schemas.wps.cn/vas-ai-hub/contract-review">格式问题</groupName>
      <ability xmlns="http://schemas.wps.cn/vas-ai-hub/contract-review">L2_Ordinal</ability>
      <abilityName xmlns="http://schemas.wps.cn/vas-ai-hub/contract-review">序号格式</abilityName>
      <candidateList xmlns="http://schemas.wps.cn/vas-ai-hub/contract-review">
        <item xmlns="http://schemas.wps.cn/vas-ai-hub/contract-review">1.</item>
      </candidateList>
      <explain xmlns="http://schemas.wps.cn/vas-ai-hub/contract-review"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 xmlns="http://schemas.wps.cn/vas-ai-hub/contract-review">55730EE9</paraID>
      <start xmlns="http://schemas.wps.cn/vas-ai-hub/contract-review">0</start>
      <end xmlns="http://schemas.wps.cn/vas-ai-hub/contract-review">2</end>
      <status xmlns="http://schemas.wps.cn/vas-ai-hub/contract-review">modified</status>
      <modifiedWord xmlns="http://schemas.wps.cn/vas-ai-hub/contract-review">1.</modifiedWord>
      <trackRevisions xmlns="http://schemas.wps.cn/vas-ai-hub/contract-review">false</trackRevisions>
    </reviewItem>
    <reviewItem xmlns="http://schemas.wps.cn/vas-ai-hub/contract-review">
      <errorID xmlns="http://schemas.wps.cn/vas-ai-hub/contract-review">b67234b6-2222-401a-b56b-cab5d82d37eb</errorID>
      <errorWord xmlns="http://schemas.wps.cn/vas-ai-hub/contract-review">2．</errorWord>
      <group xmlns="http://schemas.wps.cn/vas-ai-hub/contract-review">L1_Format</group>
      <groupName xmlns="http://schemas.wps.cn/vas-ai-hub/contract-review">格式问题</groupName>
      <ability xmlns="http://schemas.wps.cn/vas-ai-hub/contract-review">L2_Ordinal</ability>
      <abilityName xmlns="http://schemas.wps.cn/vas-ai-hub/contract-review">序号格式</abilityName>
      <candidateList xmlns="http://schemas.wps.cn/vas-ai-hub/contract-review">
        <item xmlns="http://schemas.wps.cn/vas-ai-hub/contract-review">2.</item>
      </candidateList>
      <explain xmlns="http://schemas.wps.cn/vas-ai-hub/contract-review"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 xmlns="http://schemas.wps.cn/vas-ai-hub/contract-review">610592FA</paraID>
      <start xmlns="http://schemas.wps.cn/vas-ai-hub/contract-review">0</start>
      <end xmlns="http://schemas.wps.cn/vas-ai-hub/contract-review">2</end>
      <status xmlns="http://schemas.wps.cn/vas-ai-hub/contract-review">modified</status>
      <modifiedWord xmlns="http://schemas.wps.cn/vas-ai-hub/contract-review">2.</modifiedWord>
      <trackRevisions xmlns="http://schemas.wps.cn/vas-ai-hub/contract-review">false</trackRevisions>
    </reviewItem>
    <reviewItem xmlns="http://schemas.wps.cn/vas-ai-hub/contract-review">
      <errorID xmlns="http://schemas.wps.cn/vas-ai-hub/contract-review">68b16455-3cc6-422d-8c4e-fa611634b341</errorID>
      <errorWord xmlns="http://schemas.wps.cn/vas-ai-hub/contract-review">(</errorWord>
      <group xmlns="http://schemas.wps.cn/vas-ai-hub/contract-review">L1_Format</group>
      <groupName xmlns="http://schemas.wps.cn/vas-ai-hub/contract-review">格式问题</groupName>
      <ability xmlns="http://schemas.wps.cn/vas-ai-hub/contract-review">L2_HalfPunc_CN</ability>
      <abilityName xmlns="http://schemas.wps.cn/vas-ai-hub/contract-review">全半角问题</abilityName>
      <candidateList xmlns="http://schemas.wps.cn/vas-ai-hub/contract-review">
        <item xmlns="http://schemas.wps.cn/vas-ai-hub/contract-review">（</item>
      </candidateList>
      <explain xmlns="http://schemas.wps.cn/vas-ai-hub/contract-review">文本全半角错误。</explain>
      <paraID xmlns="http://schemas.wps.cn/vas-ai-hub/contract-review">343A3CC9</paraID>
      <start xmlns="http://schemas.wps.cn/vas-ai-hub/contract-review">25</start>
      <end xmlns="http://schemas.wps.cn/vas-ai-hub/contract-review">26</end>
      <status xmlns="http://schemas.wps.cn/vas-ai-hub/contract-review">modified</status>
      <modifiedWord xmlns="http://schemas.wps.cn/vas-ai-hub/contract-review">（</modifiedWord>
      <trackRevisions xmlns="http://schemas.wps.cn/vas-ai-hub/contract-review">false</trackRevisions>
    </reviewItem>
    <reviewItem xmlns="http://schemas.wps.cn/vas-ai-hub/contract-review">
      <errorID xmlns="http://schemas.wps.cn/vas-ai-hub/contract-review">a375d0d4-cbbe-485d-80c1-2ba7f32a0a40</errorID>
      <errorWord xmlns="http://schemas.wps.cn/vas-ai-hub/contract-review">(</errorWord>
      <group xmlns="http://schemas.wps.cn/vas-ai-hub/contract-review">L1_Format</group>
      <groupName xmlns="http://schemas.wps.cn/vas-ai-hub/contract-review">格式问题</groupName>
      <ability xmlns="http://schemas.wps.cn/vas-ai-hub/contract-review">L2_HalfPunc_CN</ability>
      <abilityName xmlns="http://schemas.wps.cn/vas-ai-hub/contract-review">全半角问题</abilityName>
      <candidateList xmlns="http://schemas.wps.cn/vas-ai-hub/contract-review">
        <item xmlns="http://schemas.wps.cn/vas-ai-hub/contract-review">（</item>
      </candidateList>
      <explain xmlns="http://schemas.wps.cn/vas-ai-hub/contract-review">文本全半角错误。</explain>
      <paraID xmlns="http://schemas.wps.cn/vas-ai-hub/contract-review">336E9376</paraID>
      <start xmlns="http://schemas.wps.cn/vas-ai-hub/contract-review">31</start>
      <end xmlns="http://schemas.wps.cn/vas-ai-hub/contract-review">32</end>
      <status xmlns="http://schemas.wps.cn/vas-ai-hub/contract-review">modified</status>
      <modifiedWord xmlns="http://schemas.wps.cn/vas-ai-hub/contract-review">（</modifiedWord>
      <trackRevisions xmlns="http://schemas.wps.cn/vas-ai-hub/contract-review">false</trackRevisions>
    </reviewItem>
    <reviewItem xmlns="http://schemas.wps.cn/vas-ai-hub/contract-review">
      <errorID xmlns="http://schemas.wps.cn/vas-ai-hub/contract-review">10c65975-5d78-4859-b2ef-5409178a43ab</errorID>
      <errorWord xmlns="http://schemas.wps.cn/vas-ai-hub/contract-review">)</errorWord>
      <group xmlns="http://schemas.wps.cn/vas-ai-hub/contract-review">L1_Format</group>
      <groupName xmlns="http://schemas.wps.cn/vas-ai-hub/contract-review">格式问题</groupName>
      <ability xmlns="http://schemas.wps.cn/vas-ai-hub/contract-review">L2_HalfPunc_CN</ability>
      <abilityName xmlns="http://schemas.wps.cn/vas-ai-hub/contract-review">全半角问题</abilityName>
      <candidateList xmlns="http://schemas.wps.cn/vas-ai-hub/contract-review">
        <item xmlns="http://schemas.wps.cn/vas-ai-hub/contract-review">）</item>
      </candidateList>
      <explain xmlns="http://schemas.wps.cn/vas-ai-hub/contract-review">文本全半角错误。</explain>
      <paraID xmlns="http://schemas.wps.cn/vas-ai-hub/contract-review">38DC0A2B</paraID>
      <start xmlns="http://schemas.wps.cn/vas-ai-hub/contract-review">35</start>
      <end xmlns="http://schemas.wps.cn/vas-ai-hub/contract-review">36</end>
      <status xmlns="http://schemas.wps.cn/vas-ai-hub/contract-review">modified</status>
      <modifiedWord xmlns="http://schemas.wps.cn/vas-ai-hub/contract-review">）</modifiedWord>
      <trackRevisions xmlns="http://schemas.wps.cn/vas-ai-hub/contract-review">false</trackRevisions>
    </reviewItem>
  </reviewItems>
  <config xmlns="http://schemas.wps.cn/vas-ai-hub/contract-review"/>
</contractReview>
</file>

<file path=customXml/itemProps1.xml><?xml version="1.0" encoding="utf-8"?>
<ds:datastoreItem xmlns:ds="http://schemas.openxmlformats.org/officeDocument/2006/customXml" ds:itemID="{09480e89-e841-4137-a597-a5d6b8b67e55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Words>391</Words>
  <Pages>11</Pages>
  <Characters>422</Characters>
  <Application>WPS Office</Application>
  <DocSecurity>0</DocSecurity>
  <Paragraphs>62</Paragraphs>
  <ScaleCrop>false</ScaleCrop>
  <LinksUpToDate>false</LinksUpToDate>
  <CharactersWithSpaces>459</CharactersWithSpaces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dcterms:created xsi:type="dcterms:W3CDTF">2026-08-09T06:00:00Z</dcterms:created>
  <dc:creator>Administrator</dc:creator>
  <lastModifiedBy>HBN-AL00</lastModifiedBy>
  <dcterms:modified xsi:type="dcterms:W3CDTF">2026-08-09T12:52:34Z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2052-12.1.2.25882</vt:lpwstr>
  </property>
  <property fmtid="{D5CDD505-2E9C-101B-9397-08002B2CF9AE}" pid="3" name="KSOTemplateDocerSaveRecord">
    <vt:lpwstr>eyJoZGlkIjoiN2I1YTQwZGY0YjJhMTZjZjgxZTczZDA2MmE1NjMxNWMiLCJ1c2VySWQiOiIxNDc5MTQ0ODQxIn0=</vt:lpwstr>
  </property>
  <property fmtid="{D5CDD505-2E9C-101B-9397-08002B2CF9AE}" pid="4" name="ICV">
    <vt:lpwstr>33EE4D203A2301968AF3776AC5E255CC_43</vt:lpwstr>
  </property>
</Properties>
</file>