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6BF88B">
      <w:pPr>
        <w:topLinePunct/>
        <w:spacing w:line="560" w:lineRule="exact"/>
        <w:jc w:val="left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</w:rPr>
        <w:t>附件1</w:t>
      </w:r>
    </w:p>
    <w:p w14:paraId="0F043C31">
      <w:pPr>
        <w:topLinePunct/>
        <w:spacing w:line="560" w:lineRule="exact"/>
        <w:ind w:firstLine="640" w:firstLineChars="200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</w:rPr>
        <w:t>成都市温江区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  <w:lang w:val="en-US" w:eastAsia="zh-CN"/>
        </w:rPr>
        <w:t>涌泉第五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</w:rPr>
        <w:t>幼儿园2026年公开招聘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  <w:lang w:eastAsia="zh-CN"/>
        </w:rPr>
        <w:t>编外教师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</w:rPr>
        <w:t>岗位表</w:t>
      </w:r>
    </w:p>
    <w:bookmarkEnd w:id="0"/>
    <w:p w14:paraId="4B6561FF">
      <w:pPr>
        <w:rPr>
          <w:highlight w:val="none"/>
        </w:rPr>
      </w:pPr>
    </w:p>
    <w:tbl>
      <w:tblPr>
        <w:tblStyle w:val="3"/>
        <w:tblW w:w="13018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0"/>
        <w:gridCol w:w="1171"/>
        <w:gridCol w:w="1170"/>
        <w:gridCol w:w="876"/>
        <w:gridCol w:w="1680"/>
        <w:gridCol w:w="1925"/>
        <w:gridCol w:w="1170"/>
        <w:gridCol w:w="3279"/>
        <w:gridCol w:w="577"/>
      </w:tblGrid>
      <w:tr w14:paraId="274616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2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6F0A7B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bidi="ar"/>
              </w:rPr>
              <w:t>用工单位</w:t>
            </w:r>
          </w:p>
        </w:tc>
        <w:tc>
          <w:tcPr>
            <w:tcW w:w="20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1D6A7F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bidi="ar"/>
              </w:rPr>
              <w:t>招聘岗位</w:t>
            </w:r>
          </w:p>
        </w:tc>
        <w:tc>
          <w:tcPr>
            <w:tcW w:w="805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432515">
            <w:pPr>
              <w:widowControl/>
              <w:ind w:firstLine="883" w:firstLineChars="400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bidi="ar"/>
              </w:rPr>
              <w:t>应      聘      资      格      条      件</w:t>
            </w:r>
          </w:p>
        </w:tc>
        <w:tc>
          <w:tcPr>
            <w:tcW w:w="5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7BEBB5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bidi="ar"/>
              </w:rPr>
              <w:t>备注</w:t>
            </w:r>
          </w:p>
        </w:tc>
      </w:tr>
      <w:tr w14:paraId="2A2E7B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1951EC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bidi="ar"/>
              </w:rPr>
              <w:t>单位名称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3253F6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bidi="ar"/>
              </w:rPr>
              <w:t>单位地址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A5C2E5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bidi="ar"/>
              </w:rPr>
              <w:t>岗位类型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BBC81F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bidi="ar"/>
              </w:rPr>
              <w:t>招聘人数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2DB5B2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bidi="ar"/>
              </w:rPr>
              <w:t>学历学位</w:t>
            </w:r>
          </w:p>
        </w:tc>
        <w:tc>
          <w:tcPr>
            <w:tcW w:w="1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8C0DF3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2"/>
                <w:szCs w:val="22"/>
                <w:highlight w:val="none"/>
              </w:rPr>
              <w:t>所学专业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E2C4C5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bidi="ar"/>
              </w:rPr>
              <w:t>职 称</w:t>
            </w:r>
          </w:p>
        </w:tc>
        <w:tc>
          <w:tcPr>
            <w:tcW w:w="3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F69479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bidi="ar"/>
              </w:rPr>
              <w:t xml:space="preserve">其      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  <w:t>它</w:t>
            </w:r>
          </w:p>
        </w:tc>
        <w:tc>
          <w:tcPr>
            <w:tcW w:w="5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B18624"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22"/>
                <w:szCs w:val="22"/>
                <w:highlight w:val="none"/>
              </w:rPr>
            </w:pPr>
          </w:p>
        </w:tc>
      </w:tr>
      <w:tr w14:paraId="51E83E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5" w:hRule="atLeast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BD3AAE">
            <w:pPr>
              <w:jc w:val="center"/>
              <w:rPr>
                <w:rFonts w:hint="eastAsia" w:ascii="Times New Roman" w:hAnsi="Times New Roman" w:eastAsia="仿宋_GB2312"/>
                <w:bCs/>
                <w:color w:val="000000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/>
                <w:bCs/>
                <w:color w:val="000000"/>
                <w:szCs w:val="21"/>
                <w:highlight w:val="none"/>
              </w:rPr>
              <w:t>成都市温江区</w:t>
            </w:r>
            <w:r>
              <w:rPr>
                <w:rFonts w:hint="eastAsia" w:ascii="Times New Roman" w:hAnsi="Times New Roman" w:eastAsia="仿宋_GB2312"/>
                <w:bCs/>
                <w:color w:val="000000"/>
                <w:szCs w:val="21"/>
                <w:highlight w:val="none"/>
                <w:lang w:val="en-US" w:eastAsia="zh-CN"/>
              </w:rPr>
              <w:t>涌泉第五</w:t>
            </w:r>
            <w:r>
              <w:rPr>
                <w:rFonts w:hint="eastAsia" w:ascii="Times New Roman" w:hAnsi="Times New Roman" w:eastAsia="仿宋_GB2312"/>
                <w:bCs/>
                <w:color w:val="000000"/>
                <w:szCs w:val="21"/>
                <w:highlight w:val="none"/>
              </w:rPr>
              <w:t>幼儿园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AC859F">
            <w:pPr>
              <w:jc w:val="center"/>
              <w:rPr>
                <w:rFonts w:hint="eastAsia" w:ascii="Times New Roman" w:hAnsi="Times New Roman" w:eastAsia="仿宋_GB2312"/>
                <w:bCs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成都市温江区</w:t>
            </w:r>
            <w:r>
              <w:rPr>
                <w:rFonts w:hint="eastAsia" w:ascii="Times New Roman" w:hAnsi="Times New Roman" w:eastAsia="仿宋_GB2312" w:cs="Times New Roman"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光华大道三段118号83栋附101号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3BFB0F">
            <w:pPr>
              <w:jc w:val="center"/>
              <w:rPr>
                <w:rFonts w:hint="eastAsia" w:ascii="Times New Roman" w:hAnsi="Times New Roman" w:eastAsia="仿宋_GB2312"/>
                <w:bCs/>
                <w:color w:val="000000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/>
                <w:bCs/>
                <w:color w:val="000000"/>
                <w:szCs w:val="21"/>
                <w:highlight w:val="none"/>
              </w:rPr>
              <w:t>幼儿教师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6374FB">
            <w:pPr>
              <w:jc w:val="center"/>
              <w:rPr>
                <w:rFonts w:hint="eastAsia" w:ascii="Times New Roman" w:hAnsi="Times New Roman" w:eastAsia="仿宋_GB2312"/>
                <w:bCs/>
                <w:color w:val="000000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/>
                <w:bCs/>
                <w:color w:val="000000"/>
                <w:szCs w:val="21"/>
                <w:highlight w:val="none"/>
              </w:rPr>
              <w:t>2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E6D612">
            <w:pPr>
              <w:jc w:val="center"/>
              <w:rPr>
                <w:rFonts w:hint="eastAsia" w:ascii="Times New Roman" w:hAnsi="Times New Roman" w:eastAsia="仿宋_GB2312"/>
                <w:bCs/>
                <w:color w:val="000000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/>
                <w:bCs/>
                <w:color w:val="000000"/>
                <w:szCs w:val="21"/>
                <w:highlight w:val="none"/>
              </w:rPr>
              <w:t>大学本科及以上学历</w:t>
            </w:r>
          </w:p>
          <w:p w14:paraId="4ABE2B59">
            <w:pPr>
              <w:jc w:val="center"/>
              <w:rPr>
                <w:rFonts w:hint="eastAsia" w:ascii="Times New Roman" w:hAnsi="Times New Roman" w:eastAsia="仿宋_GB2312"/>
                <w:bCs/>
                <w:color w:val="000000"/>
                <w:szCs w:val="21"/>
                <w:highlight w:val="none"/>
              </w:rPr>
            </w:pPr>
          </w:p>
        </w:tc>
        <w:tc>
          <w:tcPr>
            <w:tcW w:w="1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A1EC25">
            <w:pPr>
              <w:jc w:val="center"/>
              <w:rPr>
                <w:rFonts w:hint="eastAsia" w:ascii="Times New Roman" w:hAnsi="Times New Roman" w:eastAsia="仿宋_GB2312"/>
                <w:bCs/>
                <w:color w:val="000000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/>
                <w:bCs/>
                <w:color w:val="000000"/>
                <w:szCs w:val="21"/>
                <w:highlight w:val="none"/>
                <w:lang w:val="en-US" w:eastAsia="zh-CN"/>
              </w:rPr>
              <w:t>不限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EFCD94">
            <w:pPr>
              <w:jc w:val="center"/>
              <w:rPr>
                <w:rFonts w:hint="eastAsia" w:ascii="Times New Roman" w:hAnsi="Times New Roman" w:eastAsia="仿宋_GB2312"/>
                <w:bCs/>
                <w:color w:val="000000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/>
                <w:bCs/>
                <w:color w:val="000000"/>
                <w:szCs w:val="21"/>
                <w:highlight w:val="none"/>
              </w:rPr>
              <w:t>不限</w:t>
            </w:r>
          </w:p>
        </w:tc>
        <w:tc>
          <w:tcPr>
            <w:tcW w:w="3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44DF4A">
            <w:pPr>
              <w:rPr>
                <w:rFonts w:hint="eastAsia" w:ascii="Times New Roman" w:hAnsi="Times New Roman" w:eastAsia="仿宋_GB2312"/>
                <w:bCs/>
                <w:color w:val="000000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/>
                <w:bCs/>
                <w:color w:val="000000"/>
                <w:szCs w:val="21"/>
                <w:highlight w:val="none"/>
              </w:rPr>
              <w:t>1.1987年8月10日及以后出生；具有研究生及以上学历，或具有中小学一级教师（中级）职称资格，或曾获得区（市）县级及以上教育教学类荣誉称号或奖项（教育科研成果、赛课），则年龄可放宽至1984年8月10日及</w:t>
            </w:r>
            <w:r>
              <w:rPr>
                <w:rFonts w:hint="eastAsia" w:ascii="Times New Roman" w:hAnsi="Times New Roman" w:eastAsia="仿宋_GB2312"/>
                <w:bCs/>
                <w:color w:val="000000"/>
                <w:szCs w:val="21"/>
                <w:highlight w:val="none"/>
                <w:lang w:eastAsia="zh-CN"/>
              </w:rPr>
              <w:t>以后出生</w:t>
            </w:r>
            <w:r>
              <w:rPr>
                <w:rFonts w:hint="eastAsia" w:ascii="Times New Roman" w:hAnsi="Times New Roman" w:eastAsia="仿宋_GB2312"/>
                <w:bCs/>
                <w:color w:val="000000"/>
                <w:szCs w:val="21"/>
                <w:highlight w:val="none"/>
              </w:rPr>
              <w:t>。</w:t>
            </w:r>
          </w:p>
          <w:p w14:paraId="366EA827">
            <w:pPr>
              <w:rPr>
                <w:rFonts w:hint="eastAsia" w:ascii="Times New Roman" w:hAnsi="Times New Roman" w:eastAsia="仿宋_GB2312"/>
                <w:bCs/>
                <w:color w:val="000000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/>
                <w:bCs/>
                <w:color w:val="000000"/>
                <w:szCs w:val="21"/>
                <w:highlight w:val="none"/>
              </w:rPr>
              <w:t>2.具有幼儿园教师资格证</w:t>
            </w:r>
            <w:r>
              <w:rPr>
                <w:rFonts w:hint="eastAsia" w:ascii="Times New Roman" w:hAnsi="Times New Roman" w:eastAsia="仿宋_GB2312"/>
                <w:bCs/>
                <w:color w:val="000000"/>
                <w:szCs w:val="21"/>
                <w:highlight w:val="none"/>
                <w:lang w:eastAsia="zh-CN"/>
              </w:rPr>
              <w:t>书</w:t>
            </w:r>
            <w:r>
              <w:rPr>
                <w:rFonts w:hint="eastAsia" w:ascii="Times New Roman" w:hAnsi="Times New Roman" w:eastAsia="仿宋_GB2312"/>
                <w:bCs/>
                <w:color w:val="000000"/>
                <w:szCs w:val="21"/>
                <w:highlight w:val="none"/>
              </w:rPr>
              <w:t>。</w:t>
            </w:r>
          </w:p>
          <w:p w14:paraId="78846CA1">
            <w:pPr>
              <w:rPr>
                <w:rFonts w:hint="eastAsia" w:ascii="Times New Roman" w:hAnsi="Times New Roman" w:eastAsia="仿宋_GB2312"/>
                <w:bCs/>
                <w:color w:val="000000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/>
                <w:bCs/>
                <w:color w:val="000000"/>
                <w:szCs w:val="21"/>
                <w:highlight w:val="none"/>
              </w:rPr>
              <w:t>3.普通话二级甲等及以上。</w:t>
            </w: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F041DC">
            <w:pPr>
              <w:jc w:val="left"/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</w:pPr>
          </w:p>
        </w:tc>
      </w:tr>
    </w:tbl>
    <w:p w14:paraId="247DCE77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8DA1CBF9-EAB4-45B2-86EE-74C7D3B73CBB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94739DE7-AD68-4745-8A7C-12EBC31A2D29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CC11D50B-F388-45F2-BEDF-DFFCC472387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D9AD942C-ED67-46BD-A980-80743523136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3E4FEB"/>
    <w:rsid w:val="273E4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before="0" w:after="140" w:line="276" w:lineRule="auto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2026-08-09T11:56:00Z</dcterms:created>
  <dc:creator>髟氵</dc:creator>
  <cp:lastModifiedBy>髟氵</cp:lastModifiedBy>
  <dcterms:modified xsi:type="dcterms:W3CDTF">2026-08-09T11:56:26Z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5CBD78893A5046888EFAE6DCB745ACBB_11</vt:lpwstr>
  </property>
  <property fmtid="{D5CDD505-2E9C-101B-9397-08002B2CF9AE}" pid="4" name="KSOTemplateDocerSaveRecord">
    <vt:lpwstr>eyJoZGlkIjoiMjY0ZmZiNjQ0MWU1OGY3NTJhZDA1ZjdhYTFmZmY1OGIiLCJ1c2VySWQiOiI0MzQwOTg4OTgifQ==</vt:lpwstr>
  </property>
</Properties>
</file>