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753EC2B">
      <w:pP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>附件2</w:t>
      </w:r>
    </w:p>
    <w:p w14:paraId="16E00304">
      <w:pPr>
        <w:pStyle w:val="2"/>
        <w:spacing w:line="480" w:lineRule="auto"/>
        <w:rPr>
          <w:rFonts w:hint="eastAsia" w:eastAsia="方正小标宋简体"/>
          <w:color w:val="auto"/>
          <w:sz w:val="40"/>
          <w:szCs w:val="40"/>
          <w:lang w:val="en-US" w:eastAsia="zh-CN"/>
        </w:rPr>
      </w:pPr>
      <w:r>
        <w:rPr>
          <w:rFonts w:hint="eastAsia"/>
          <w:color w:val="auto"/>
          <w:sz w:val="40"/>
          <w:szCs w:val="40"/>
        </w:rPr>
        <w:t>苍南县202</w:t>
      </w:r>
      <w:r>
        <w:rPr>
          <w:rFonts w:hint="eastAsia"/>
          <w:color w:val="auto"/>
          <w:sz w:val="40"/>
          <w:szCs w:val="40"/>
          <w:lang w:val="en-US" w:eastAsia="zh-CN"/>
        </w:rPr>
        <w:t>6</w:t>
      </w:r>
      <w:r>
        <w:rPr>
          <w:rFonts w:hint="eastAsia"/>
          <w:color w:val="auto"/>
          <w:sz w:val="40"/>
          <w:szCs w:val="40"/>
        </w:rPr>
        <w:t>年中小学教师</w:t>
      </w:r>
      <w:r>
        <w:rPr>
          <w:rFonts w:hint="eastAsia"/>
          <w:color w:val="auto"/>
          <w:sz w:val="40"/>
          <w:szCs w:val="40"/>
          <w:lang w:val="en-US" w:eastAsia="zh-CN"/>
        </w:rPr>
        <w:t>公开</w:t>
      </w:r>
      <w:r>
        <w:rPr>
          <w:rFonts w:hint="eastAsia"/>
          <w:color w:val="auto"/>
          <w:sz w:val="40"/>
          <w:szCs w:val="40"/>
        </w:rPr>
        <w:t>招聘</w:t>
      </w:r>
      <w:r>
        <w:rPr>
          <w:rFonts w:hint="eastAsia"/>
          <w:color w:val="auto"/>
          <w:sz w:val="40"/>
          <w:szCs w:val="40"/>
          <w:lang w:val="en-US" w:eastAsia="zh-CN"/>
        </w:rPr>
        <w:t>岗位</w:t>
      </w:r>
    </w:p>
    <w:tbl>
      <w:tblPr>
        <w:tblStyle w:val="3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7"/>
        <w:gridCol w:w="1969"/>
        <w:gridCol w:w="995"/>
        <w:gridCol w:w="3226"/>
        <w:gridCol w:w="2269"/>
      </w:tblGrid>
      <w:tr w14:paraId="27DE3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3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5E938A4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岗位</w:t>
            </w:r>
          </w:p>
          <w:p w14:paraId="4913679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代码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ED6BB7F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岗位</w:t>
            </w: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名称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38A252A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招聘</w:t>
            </w:r>
          </w:p>
          <w:p w14:paraId="7312A5B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sz w:val="20"/>
                <w:szCs w:val="20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计划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885F9D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  <w:t>学校岗位指标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6201FF8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黑体" w:hAnsi="宋体" w:eastAsia="黑体" w:cs="黑体"/>
                <w:color w:val="auto"/>
                <w:kern w:val="0"/>
                <w:sz w:val="20"/>
                <w:szCs w:val="20"/>
                <w:lang w:bidi="ar"/>
              </w:rPr>
              <w:t>备注</w:t>
            </w:r>
          </w:p>
        </w:tc>
      </w:tr>
      <w:tr w14:paraId="241721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1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7C101DC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101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2BE692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语文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78DFE031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2"/>
                <w:sz w:val="20"/>
                <w:szCs w:val="20"/>
                <w:lang w:val="en-US" w:eastAsia="zh-CN" w:bidi="ar-SA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0841E47E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苍南县金乡高级中学1名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1630593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黑体" w:hAnsi="宋体" w:eastAsia="黑体" w:cs="黑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273362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8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434E1D37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102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38003488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英语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7623B9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551ED2E6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苍南县金乡高级中学2名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092D7EA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5A6991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9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46CE06B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3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2E4CC01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物理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51643CC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9E1EB9E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苍南县金乡高级中学2名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35BF264D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0DF09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7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031BD6D9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10</w:t>
            </w: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4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6C8AEA9D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职高无人机（无人机操控与维护）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2BF1CD4A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45D1F26A">
            <w:pPr>
              <w:widowControl/>
              <w:spacing w:line="240" w:lineRule="exact"/>
              <w:ind w:firstLine="0" w:firstLineChars="0"/>
              <w:jc w:val="both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苍南县第三职业中等专业学校1名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53B0E9F0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工资关系暂挂苍南县职业中等专业学校</w:t>
            </w:r>
          </w:p>
        </w:tc>
      </w:tr>
      <w:tr w14:paraId="39904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5891036E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105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0B047566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高中篮球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AFA1AE7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2159000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苍南县灵溪中学1名</w:t>
            </w:r>
          </w:p>
        </w:tc>
        <w:tc>
          <w:tcPr>
            <w:tcW w:w="2269" w:type="dxa"/>
            <w:shd w:val="clear" w:color="auto" w:fill="auto"/>
            <w:vAlign w:val="center"/>
          </w:tcPr>
          <w:p w14:paraId="7D3D5B7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1CD19B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5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4B08E7D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6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45A115B3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初中社会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42658B4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  <w:t>1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725C794F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苍南县马站镇第一中学1名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27FD1355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</w:pPr>
            <w:bookmarkStart w:id="0" w:name="_GoBack"/>
            <w:bookmarkEnd w:id="0"/>
          </w:p>
        </w:tc>
      </w:tr>
      <w:tr w14:paraId="36DE5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14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6964C34F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7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7658B51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初中篮球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4436BEC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2B063DB4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苍南县灵溪镇第一中学1名、苍南县灵溪镇第三中学1名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06E80CC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bidi="ar"/>
              </w:rPr>
            </w:pPr>
          </w:p>
        </w:tc>
      </w:tr>
      <w:tr w14:paraId="398C1C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7" w:hRule="atLeast"/>
          <w:jc w:val="center"/>
        </w:trPr>
        <w:tc>
          <w:tcPr>
            <w:tcW w:w="697" w:type="dxa"/>
            <w:shd w:val="clear" w:color="auto" w:fill="auto"/>
            <w:vAlign w:val="center"/>
          </w:tcPr>
          <w:p w14:paraId="2FEFF5E0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10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</w:rPr>
              <w:t>8</w:t>
            </w:r>
          </w:p>
        </w:tc>
        <w:tc>
          <w:tcPr>
            <w:tcW w:w="1969" w:type="dxa"/>
            <w:shd w:val="clear" w:color="auto" w:fill="auto"/>
            <w:vAlign w:val="center"/>
          </w:tcPr>
          <w:p w14:paraId="741E151C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儿童康复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95F251E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328EFD0B">
            <w:pPr>
              <w:widowControl/>
              <w:spacing w:line="240" w:lineRule="exact"/>
              <w:ind w:firstLine="0" w:firstLineChars="0"/>
              <w:jc w:val="left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苍南县特殊教育学校2名</w:t>
            </w: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402993B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</w:p>
        </w:tc>
      </w:tr>
      <w:tr w14:paraId="46F98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90" w:hRule="atLeast"/>
          <w:jc w:val="center"/>
        </w:trPr>
        <w:tc>
          <w:tcPr>
            <w:tcW w:w="2666" w:type="dxa"/>
            <w:gridSpan w:val="2"/>
            <w:shd w:val="clear" w:color="auto" w:fill="auto"/>
            <w:vAlign w:val="center"/>
          </w:tcPr>
          <w:p w14:paraId="75A0BC34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合计</w:t>
            </w:r>
          </w:p>
        </w:tc>
        <w:tc>
          <w:tcPr>
            <w:tcW w:w="995" w:type="dxa"/>
            <w:shd w:val="clear" w:color="auto" w:fill="auto"/>
            <w:vAlign w:val="center"/>
          </w:tcPr>
          <w:p w14:paraId="1F75227A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</w:pPr>
            <w:r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val="en-US" w:eastAsia="zh-CN" w:bidi="ar"/>
              </w:rPr>
              <w:t>1</w:t>
            </w:r>
            <w:r>
              <w:rPr>
                <w:rFonts w:hint="default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lang w:eastAsia="zh-CN" w:bidi="ar"/>
                <w:woUserID w:val="1"/>
              </w:rPr>
              <w:t>2</w:t>
            </w:r>
          </w:p>
        </w:tc>
        <w:tc>
          <w:tcPr>
            <w:tcW w:w="3226" w:type="dxa"/>
            <w:shd w:val="clear" w:color="auto" w:fill="auto"/>
            <w:vAlign w:val="center"/>
          </w:tcPr>
          <w:p w14:paraId="6E5ABFC8">
            <w:pPr>
              <w:widowControl/>
              <w:spacing w:line="240" w:lineRule="exact"/>
              <w:ind w:firstLine="0" w:firstLineChars="0"/>
              <w:jc w:val="center"/>
              <w:textAlignment w:val="center"/>
              <w:rPr>
                <w:rFonts w:hint="eastAsia" w:ascii="方正书宋简体" w:hAnsi="方正书宋简体" w:eastAsia="方正书宋简体" w:cs="方正书宋简体"/>
                <w:color w:val="auto"/>
                <w:sz w:val="20"/>
                <w:szCs w:val="20"/>
              </w:rPr>
            </w:pPr>
          </w:p>
        </w:tc>
        <w:tc>
          <w:tcPr>
            <w:tcW w:w="2269" w:type="dxa"/>
            <w:shd w:val="clear" w:color="auto" w:fill="FFFFFF" w:themeFill="background1"/>
            <w:vAlign w:val="center"/>
          </w:tcPr>
          <w:p w14:paraId="44D25ABA">
            <w:pPr>
              <w:spacing w:line="240" w:lineRule="exact"/>
              <w:ind w:firstLine="0" w:firstLineChars="0"/>
              <w:jc w:val="center"/>
              <w:rPr>
                <w:rFonts w:hint="eastAsia" w:ascii="方正书宋简体" w:hAnsi="方正书宋简体" w:eastAsia="方正书宋简体" w:cs="方正书宋简体"/>
                <w:color w:val="auto"/>
                <w:kern w:val="0"/>
                <w:sz w:val="20"/>
                <w:szCs w:val="20"/>
                <w:shd w:val="clear" w:color="auto"/>
                <w:lang w:bidi="ar"/>
              </w:rPr>
            </w:pPr>
          </w:p>
        </w:tc>
      </w:tr>
    </w:tbl>
    <w:p w14:paraId="11AC7857">
      <w:pPr>
        <w:jc w:val="center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p w14:paraId="7E0E8704">
      <w:pPr>
        <w:jc w:val="center"/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  <w:t xml:space="preserve"> </w:t>
      </w:r>
    </w:p>
    <w:p w14:paraId="558EAF69">
      <w:pPr>
        <w:jc w:val="center"/>
        <w:rPr>
          <w:rFonts w:hint="eastAsia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p w14:paraId="34A45118">
      <w:pPr>
        <w:jc w:val="center"/>
        <w:rPr>
          <w:rFonts w:hint="default" w:ascii="黑体" w:hAnsi="黑体" w:eastAsia="黑体" w:cstheme="minorBidi"/>
          <w:kern w:val="2"/>
          <w:sz w:val="32"/>
          <w:szCs w:val="3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书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doNotDisplayPageBoundaries w:val="1"/>
  <w:displayBackgroundShape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2F0A"/>
    <w:rsid w:val="003E0634"/>
    <w:rsid w:val="00876DDF"/>
    <w:rsid w:val="00C96768"/>
    <w:rsid w:val="00D37EA1"/>
    <w:rsid w:val="00D42F0A"/>
    <w:rsid w:val="064568AA"/>
    <w:rsid w:val="0EE528E9"/>
    <w:rsid w:val="102B5F3A"/>
    <w:rsid w:val="209C508F"/>
    <w:rsid w:val="709F1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keepNext/>
      <w:keepLines/>
      <w:spacing w:line="566" w:lineRule="exact"/>
      <w:ind w:firstLine="0" w:firstLineChars="0"/>
      <w:jc w:val="center"/>
      <w:outlineLvl w:val="0"/>
    </w:pPr>
    <w:rPr>
      <w:rFonts w:eastAsia="方正小标宋简体"/>
      <w:bCs/>
      <w:kern w:val="44"/>
      <w:sz w:val="44"/>
      <w:szCs w:val="44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59"/>
    <w:pPr>
      <w:widowControl w:val="0"/>
      <w:jc w:val="both"/>
    </w:pPr>
    <w:tblPr>
      <w:tblBorders>
        <w:top w:val="single" w:color="auto" w:sz="12" w:space="0"/>
        <w:left w:val="single" w:color="auto" w:sz="12" w:space="0"/>
        <w:bottom w:val="single" w:color="auto" w:sz="12" w:space="0"/>
        <w:right w:val="single" w:color="auto" w:sz="12" w:space="0"/>
        <w:insideH w:val="single" w:color="auto" w:sz="4" w:space="0"/>
        <w:insideV w:val="single" w:color="auto" w:sz="4" w:space="0"/>
      </w:tblBorders>
    </w:tblPr>
    <w:tcPr>
      <w:vAlign w:val="center"/>
    </w:tcPr>
  </w:style>
  <w:style w:type="paragraph" w:customStyle="1" w:styleId="6">
    <w:name w:val="表格文字"/>
    <w:basedOn w:val="1"/>
    <w:qFormat/>
    <w:uiPriority w:val="0"/>
    <w:pPr>
      <w:spacing w:line="300" w:lineRule="exact"/>
      <w:ind w:firstLine="0" w:firstLineChars="0"/>
    </w:pPr>
    <w:rPr>
      <w:rFonts w:ascii="方正书宋简体" w:eastAsia="方正书宋简体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Yozosoft</Company>
  <Pages>1</Pages>
  <Words>222</Words>
  <Characters>242</Characters>
  <Lines>0</Lines>
  <Paragraphs>0</Paragraphs>
  <TotalTime>49</TotalTime>
  <ScaleCrop>false</ScaleCrop>
  <LinksUpToDate>false</LinksUpToDate>
  <CharactersWithSpaces>243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2021-05-08T07:28:00Z</dcterms:created>
  <dc:creator>User274</dc:creator>
  <cp:lastModifiedBy>林元袍</cp:lastModifiedBy>
  <dcterms:modified xsi:type="dcterms:W3CDTF">2026-08-06T09:48:09Z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B945A3EFA6454D31B1924307268FCC51</vt:lpwstr>
  </property>
  <property fmtid="{D5CDD505-2E9C-101B-9397-08002B2CF9AE}" pid="4" name="KSOTemplateDocerSaveRecord">
    <vt:lpwstr>eyJoZGlkIjoiMmFjZjM1NzQ2MzUyNTdkNzI5YjkyMTlhNDc3MmZmZDciLCJ1c2VySWQiOiIxNjUyMTUzMjUxIn0=</vt:lpwstr>
  </property>
</Properties>
</file>