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2E3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成都市第三幼儿园国恒街分园</w:t>
      </w:r>
    </w:p>
    <w:p w14:paraId="288B7A9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2026年教职工招聘岗位一览表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020"/>
        <w:gridCol w:w="4590"/>
        <w:gridCol w:w="1118"/>
      </w:tblGrid>
      <w:tr w14:paraId="177F5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</w:tcPr>
          <w:p w14:paraId="4FAC4E8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020" w:type="dxa"/>
          </w:tcPr>
          <w:p w14:paraId="08E58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招聘</w:t>
            </w:r>
          </w:p>
          <w:p w14:paraId="4C153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4590" w:type="dxa"/>
          </w:tcPr>
          <w:p w14:paraId="51CC66C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118" w:type="dxa"/>
          </w:tcPr>
          <w:p w14:paraId="446FDF7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50B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vAlign w:val="center"/>
          </w:tcPr>
          <w:p w14:paraId="3BB1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保健人员</w:t>
            </w:r>
          </w:p>
        </w:tc>
        <w:tc>
          <w:tcPr>
            <w:tcW w:w="1020" w:type="dxa"/>
            <w:vAlign w:val="center"/>
          </w:tcPr>
          <w:p w14:paraId="1F37A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590" w:type="dxa"/>
            <w:vAlign w:val="center"/>
          </w:tcPr>
          <w:p w14:paraId="56EB0B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1.40岁以下；</w:t>
            </w:r>
          </w:p>
          <w:p w14:paraId="2125B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2.大专及以上学历；</w:t>
            </w:r>
          </w:p>
          <w:p w14:paraId="36C3F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3.医师应当取得卫生行政部门颁发的《医生执业证书》，护士应当当地取得《护士执业证书》；保健员经过当地妇幼保健机构组织的卫生保健专业知识培训；</w:t>
            </w:r>
          </w:p>
          <w:p w14:paraId="67DDA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4.有相关工作经验优先。</w:t>
            </w:r>
          </w:p>
        </w:tc>
        <w:tc>
          <w:tcPr>
            <w:tcW w:w="1118" w:type="dxa"/>
            <w:vAlign w:val="center"/>
          </w:tcPr>
          <w:p w14:paraId="26BB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</w:p>
        </w:tc>
      </w:tr>
      <w:tr w14:paraId="7463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4" w:type="dxa"/>
            <w:vAlign w:val="center"/>
          </w:tcPr>
          <w:p w14:paraId="46745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财务人员</w:t>
            </w:r>
          </w:p>
        </w:tc>
        <w:tc>
          <w:tcPr>
            <w:tcW w:w="1020" w:type="dxa"/>
            <w:vAlign w:val="center"/>
          </w:tcPr>
          <w:p w14:paraId="49338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4590" w:type="dxa"/>
            <w:vAlign w:val="center"/>
          </w:tcPr>
          <w:p w14:paraId="74EB0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  <w:t>1.40岁以下；</w:t>
            </w:r>
          </w:p>
          <w:p w14:paraId="293F6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  <w:t>2.大专及以上学历；</w:t>
            </w:r>
          </w:p>
          <w:p w14:paraId="42B15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  <w:t>3.取得会计从业资格证书；</w:t>
            </w:r>
          </w:p>
          <w:p w14:paraId="10F68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  <w:t>4.有相关工作经验优先。</w:t>
            </w:r>
          </w:p>
        </w:tc>
        <w:tc>
          <w:tcPr>
            <w:tcW w:w="1118" w:type="dxa"/>
            <w:vAlign w:val="center"/>
          </w:tcPr>
          <w:p w14:paraId="3C8BF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</w:rPr>
            </w:pPr>
          </w:p>
        </w:tc>
      </w:tr>
    </w:tbl>
    <w:p w14:paraId="2BD57E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166146-BDF2-4D1F-9D56-767CD7EEF7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D0B586F-411E-41CD-AD80-3FE2B7DEF46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FA17999-6484-4ED5-BAEC-D9095985A54F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365DEED-B911-40D0-A4A4-E5652D76C336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82B26"/>
    <w:rsid w:val="02DD7999"/>
    <w:rsid w:val="1109680C"/>
    <w:rsid w:val="236F5E31"/>
    <w:rsid w:val="35407861"/>
    <w:rsid w:val="39F551D3"/>
    <w:rsid w:val="55935C72"/>
    <w:rsid w:val="598C6A4F"/>
    <w:rsid w:val="59D625D1"/>
    <w:rsid w:val="61682B26"/>
    <w:rsid w:val="6C1903A4"/>
    <w:rsid w:val="6FD8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284</Characters>
  <Lines>0</Lines>
  <Paragraphs>0</Paragraphs>
  <TotalTime>65</TotalTime>
  <ScaleCrop>false</ScaleCrop>
  <LinksUpToDate>false</LinksUpToDate>
  <CharactersWithSpaces>284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2026-07-17T08:30:00Z</dcterms:created>
  <dc:creator>7，lady</dc:creator>
  <cp:lastModifiedBy>胖子有前途</cp:lastModifiedBy>
  <dcterms:modified xsi:type="dcterms:W3CDTF">2026-08-03T08:51:15Z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D779B6F3EA9E47D9B6CD0E8B6AE9595D_13</vt:lpwstr>
  </property>
  <property fmtid="{D5CDD505-2E9C-101B-9397-08002B2CF9AE}" pid="4" name="KSOTemplateDocerSaveRecord">
    <vt:lpwstr>eyJoZGlkIjoiYjljMjcxOGRhYzUxYWM3ZTI0OTI2ZjViODRjYzJkMDIiLCJ1c2VySWQiOiIzOTIzNTAyNTgifQ==</vt:lpwstr>
  </property>
</Properties>
</file>