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06465"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  <w:lang w:val="en-GB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</w:rPr>
        <w:t>20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</w:rPr>
        <w:t>年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  <w:lang w:eastAsia="zh-CN"/>
        </w:rPr>
        <w:t>度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</w:rPr>
        <w:t>颍上县</w:t>
      </w:r>
      <w:r>
        <w:rPr>
          <w:rFonts w:hint="eastAsia" w:eastAsia="方正小标宋_GBK" w:cs="Times New Roman"/>
          <w:b w:val="0"/>
          <w:bCs w:val="0"/>
          <w:color w:val="auto"/>
          <w:sz w:val="40"/>
          <w:szCs w:val="40"/>
          <w:u w:val="none" w:color="auto"/>
          <w:lang w:eastAsia="zh-CN"/>
        </w:rPr>
        <w:t>县直机关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</w:rPr>
        <w:t>公开选调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  <w:lang w:val="en-GB" w:eastAsia="zh-CN"/>
        </w:rPr>
        <w:t>公务员职位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  <w:lang w:val="en-GB"/>
        </w:rPr>
        <w:t>表</w:t>
      </w:r>
    </w:p>
    <w:p w14:paraId="66DB5997">
      <w:pPr>
        <w:ind w:left="0" w:leftChars="0" w:firstLine="0" w:firstLineChars="0"/>
        <w:jc w:val="both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0"/>
          <w:szCs w:val="40"/>
          <w:u w:val="none" w:color="auto"/>
          <w:lang w:val="en-GB"/>
        </w:rPr>
      </w:pPr>
    </w:p>
    <w:tbl>
      <w:tblPr>
        <w:tblStyle w:val="6"/>
        <w:tblW w:w="138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82"/>
        <w:gridCol w:w="960"/>
        <w:gridCol w:w="924"/>
        <w:gridCol w:w="1992"/>
        <w:gridCol w:w="1848"/>
        <w:gridCol w:w="5159"/>
      </w:tblGrid>
      <w:tr w14:paraId="1A71E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AA6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476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B30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选调</w:t>
            </w:r>
          </w:p>
          <w:p w14:paraId="49CB9B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报名资格条件</w:t>
            </w:r>
          </w:p>
        </w:tc>
        <w:tc>
          <w:tcPr>
            <w:tcW w:w="5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7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3B2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2DB12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ACA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5A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2B6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817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3E4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5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30C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942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F8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9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公务员职位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3F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9人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68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7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58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Style w:val="15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周岁以下</w:t>
            </w:r>
          </w:p>
        </w:tc>
        <w:tc>
          <w:tcPr>
            <w:tcW w:w="5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81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县纪委监委2人、县委办公室1人、县委组织部1人、县委宣传部1人、县委社工部1人、县人民政府办公室1人、县信访局1人、县政协办公室1人，公示结束后考生按笔试成绩排名选择岗位，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其中县纪委监委、县委办公室、县委组织部、县委宣传部选调人员须为中共党员（含中共预备党员）。</w:t>
            </w:r>
          </w:p>
        </w:tc>
      </w:tr>
      <w:tr w14:paraId="411D2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5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202602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E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参公职位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41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4人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7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C1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Style w:val="15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周岁以下</w:t>
            </w:r>
          </w:p>
        </w:tc>
        <w:tc>
          <w:tcPr>
            <w:tcW w:w="5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7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县委组织部党员教育中心1人、县房屋管理事务中心1人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县农业机械化管理中心1人、县医疗保障基金管理中心1人，公示结束后考生按笔试成绩排名选择岗位，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其中县委组织部党员教育中心选调人员须为中共党员（含中共预备党员）。</w:t>
            </w:r>
          </w:p>
        </w:tc>
      </w:tr>
    </w:tbl>
    <w:p w14:paraId="40FA39C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B03BB"/>
    <w:rsid w:val="107368BE"/>
    <w:rsid w:val="14FB5300"/>
    <w:rsid w:val="1E205356"/>
    <w:rsid w:val="21F36BE2"/>
    <w:rsid w:val="2CFB17A2"/>
    <w:rsid w:val="4CE36543"/>
    <w:rsid w:val="59CA41CC"/>
    <w:rsid w:val="5A6463D9"/>
    <w:rsid w:val="62D23873"/>
    <w:rsid w:val="6CC9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 w:line="640" w:lineRule="exact"/>
      <w:ind w:firstLine="0" w:firstLineChars="0"/>
      <w:jc w:val="center"/>
      <w:outlineLvl w:val="0"/>
    </w:pPr>
    <w:rPr>
      <w:rFonts w:hint="eastAsia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 w:val="0"/>
      <w:keepLines w:val="0"/>
      <w:spacing w:line="600" w:lineRule="exact"/>
      <w:outlineLvl w:val="1"/>
    </w:pPr>
    <w:rPr>
      <w:rFonts w:eastAsia="黑体"/>
      <w:bCs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 w:val="0"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7">
    <w:name w:val="Default Paragraph Font"/>
    <w:semiHidden/>
    <w:unhideWhenUsed/>
    <w:qFormat/>
    <w:uiPriority w:val="1"/>
    <w:rPr>
      <w:rFonts w:ascii="宋体" w:hAnsi="宋体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"/>
    <w:basedOn w:val="7"/>
    <w:link w:val="2"/>
    <w:qFormat/>
    <w:uiPriority w:val="0"/>
    <w:rPr>
      <w:rFonts w:ascii="宋体" w:hAnsi="宋体" w:eastAsia="方正小标宋简体" w:cs="宋体"/>
      <w:bCs/>
      <w:kern w:val="44"/>
      <w:sz w:val="44"/>
      <w:szCs w:val="44"/>
    </w:rPr>
  </w:style>
  <w:style w:type="character" w:customStyle="1" w:styleId="9">
    <w:name w:val="标题 2 Char"/>
    <w:link w:val="3"/>
    <w:qFormat/>
    <w:uiPriority w:val="0"/>
    <w:rPr>
      <w:rFonts w:ascii="宋体" w:hAnsi="宋体" w:eastAsia="黑体" w:cs="Times New Roman"/>
    </w:rPr>
  </w:style>
  <w:style w:type="character" w:customStyle="1" w:styleId="10">
    <w:name w:val="标题 3 Char"/>
    <w:link w:val="4"/>
    <w:qFormat/>
    <w:uiPriority w:val="0"/>
    <w:rPr>
      <w:rFonts w:ascii="宋体" w:hAnsi="宋体" w:eastAsia="楷体_GB2312" w:cs="Times New Roman"/>
      <w:b/>
      <w:szCs w:val="30"/>
    </w:rPr>
  </w:style>
  <w:style w:type="character" w:customStyle="1" w:styleId="11">
    <w:name w:val="标题 4 Char"/>
    <w:link w:val="5"/>
    <w:qFormat/>
    <w:uiPriority w:val="0"/>
    <w:rPr>
      <w:rFonts w:ascii="Times New Roman" w:hAnsi="Times New Roman" w:eastAsia="仿宋_GB2312"/>
      <w:b/>
      <w:sz w:val="32"/>
    </w:rPr>
  </w:style>
  <w:style w:type="paragraph" w:customStyle="1" w:styleId="12">
    <w:name w:val="表格样式"/>
    <w:basedOn w:val="1"/>
    <w:qFormat/>
    <w:uiPriority w:val="0"/>
    <w:pPr>
      <w:widowControl/>
      <w:spacing w:line="360" w:lineRule="exact"/>
      <w:ind w:firstLine="0" w:firstLineChars="0"/>
      <w:jc w:val="center"/>
    </w:pPr>
    <w:rPr>
      <w:rFonts w:hint="eastAsia" w:eastAsia="仿宋" w:cs="仿宋"/>
      <w:sz w:val="28"/>
      <w:szCs w:val="28"/>
    </w:rPr>
  </w:style>
  <w:style w:type="paragraph" w:customStyle="1" w:styleId="13">
    <w:name w:val="落款2"/>
    <w:basedOn w:val="1"/>
    <w:next w:val="1"/>
    <w:qFormat/>
    <w:uiPriority w:val="0"/>
    <w:pPr>
      <w:ind w:right="2560" w:rightChars="800" w:firstLine="0" w:firstLineChars="0"/>
      <w:jc w:val="right"/>
    </w:pPr>
    <w:rPr>
      <w:rFonts w:hint="eastAsia" w:ascii="Times New Roman" w:hAnsi="Times New Roman"/>
    </w:rPr>
  </w:style>
  <w:style w:type="paragraph" w:customStyle="1" w:styleId="14">
    <w:name w:val="职务栏"/>
    <w:basedOn w:val="4"/>
    <w:next w:val="1"/>
    <w:qFormat/>
    <w:uiPriority w:val="0"/>
    <w:pPr>
      <w:ind w:firstLine="0" w:firstLineChars="0"/>
      <w:jc w:val="center"/>
    </w:p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336</Characters>
  <Lines>0</Lines>
  <Paragraphs>0</Paragraphs>
  <TotalTime>0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2023-01-29T10:42:00Z</dcterms:created>
  <dc:creator>Administrator</dc:creator>
  <cp:lastModifiedBy>xujing</cp:lastModifiedBy>
  <dcterms:modified xsi:type="dcterms:W3CDTF">2026-07-31T02:47:50Z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C6A9F6F6DED34B77B572EB2981605248</vt:lpwstr>
  </property>
  <property fmtid="{D5CDD505-2E9C-101B-9397-08002B2CF9AE}" pid="4" name="KSOTemplateDocerSaveRecord">
    <vt:lpwstr>eyJoZGlkIjoiZjY3Njg5MGU5ZWM1YTU2MmNlNDBkY2U3YjUzZDllNDYiLCJ1c2VySWQiOiIxNDUxNDA5MzA0In0=</vt:lpwstr>
  </property>
</Properties>
</file>