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F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  <w:bookmarkStart w:id="0" w:name="_GoBack"/>
      <w:bookmarkEnd w:id="0"/>
      <w:r>
        <w:rPr>
          <w:color w:val="auto"/>
          <w:sz w:val="40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208280</wp:posOffset>
                </wp:positionV>
                <wp:extent cx="8841105" cy="46589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1105" cy="4658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8928AF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ind w:righ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0"/>
                                <w:kern w:val="2"/>
                                <w:sz w:val="32"/>
                                <w:szCs w:val="32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0"/>
                                <w:kern w:val="2"/>
                                <w:sz w:val="32"/>
                                <w:szCs w:val="32"/>
                                <w:highlight w:val="none"/>
                                <w:lang w:val="en-US" w:eastAsia="zh-CN" w:bidi="ar-SA"/>
                              </w:rPr>
                              <w:t>附件</w:t>
                            </w:r>
                          </w:p>
                          <w:p w14:paraId="4D071BB1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60" w:lineRule="exact"/>
                              <w:ind w:right="0"/>
                              <w:jc w:val="center"/>
                              <w:textAlignment w:val="auto"/>
                              <w:rPr>
                                <w:rFonts w:hint="eastAsia" w:ascii="方正小标宋简体" w:hAnsi="方正小标宋简体" w:eastAsia="方正小标宋简体" w:cs="方正小标宋简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乌兰浩特市202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年公开招聘公办幼儿园控制数人员岗位计划表</w:t>
                            </w:r>
                          </w:p>
                          <w:tbl>
                            <w:tblPr>
                              <w:tblStyle w:val="9"/>
                              <w:tblW w:w="13482" w:type="dxa"/>
                              <w:tblInd w:w="82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61"/>
                              <w:gridCol w:w="1134"/>
                              <w:gridCol w:w="850"/>
                              <w:gridCol w:w="907"/>
                              <w:gridCol w:w="3231"/>
                              <w:gridCol w:w="1134"/>
                              <w:gridCol w:w="1628"/>
                              <w:gridCol w:w="1617"/>
                              <w:gridCol w:w="1620"/>
                            </w:tblGrid>
                            <w:tr w14:paraId="01AEA87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531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318DCF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招聘单位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7598E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招聘岗位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8F132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招聘</w:t>
                                  </w:r>
                                </w:p>
                                <w:p w14:paraId="7CF0E59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45E51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72D6C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DB506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是否允许第二学位、辅修学位专业报考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42B87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执业资格或</w:t>
                                  </w:r>
                                </w:p>
                                <w:p w14:paraId="7BBADA7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职业资格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5F7D0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8D3D3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14:paraId="1B57D45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127" w:hRule="atLeast"/>
                              </w:trPr>
                              <w:tc>
                                <w:tcPr>
                                  <w:tcW w:w="13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A0D77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乌兰浩特市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公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办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幼儿园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43396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幼儿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教师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DD219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3609A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大学专科及以上学历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23767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center"/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专科 ：学前教育（670102K）、早期教育（670101K）；</w:t>
                                  </w:r>
                                </w:p>
                                <w:p w14:paraId="6FBF623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center"/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本科：学前教育（040106)；</w:t>
                                  </w:r>
                                </w:p>
                                <w:p w14:paraId="40C3943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研究生：学前教育学(040105)、学前教育(045118)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B290C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A4933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1.</w:t>
                                  </w:r>
                                  <w:r>
                                    <w:rPr>
                                      <w:rStyle w:val="18"/>
                                      <w:rFonts w:hint="eastAsia" w:ascii="宋体" w:hAnsi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持</w:t>
                                  </w:r>
                                  <w:r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有幼儿园教师资格证</w:t>
                                  </w:r>
                                  <w:r>
                                    <w:rPr>
                                      <w:rStyle w:val="18"/>
                                      <w:rFonts w:hint="eastAsia" w:ascii="宋体" w:hAnsi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书</w:t>
                                  </w:r>
                                  <w:r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；</w:t>
                                  </w:r>
                                  <w:r>
                                    <w:rPr>
                                      <w:rStyle w:val="19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Style w:val="19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2.</w:t>
                                  </w:r>
                                  <w:r>
                                    <w:rPr>
                                      <w:rStyle w:val="18"/>
                                      <w:rFonts w:hint="eastAsia" w:ascii="宋体" w:hAnsi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持</w:t>
                                  </w:r>
                                  <w:r>
                                    <w:rPr>
                                      <w:rStyle w:val="18"/>
                                      <w:rFonts w:hint="eastAsia" w:ascii="宋体" w:hAnsi="宋体" w:eastAsia="宋体" w:cs="宋体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lang w:val="en-US" w:eastAsia="zh-CN" w:bidi="ar"/>
                                    </w:rPr>
                                    <w:t>有普通话水平测试二级乙等及以上等级证书。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B99FE0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1.政策咨询电话：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0482-</w:t>
                                  </w:r>
                                </w:p>
                                <w:p w14:paraId="4880D8D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8213635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；</w:t>
                                  </w:r>
                                </w:p>
                                <w:p w14:paraId="428DAC9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center"/>
                                    <w:rPr>
                                      <w:rFonts w:hint="default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2.技术支持电话：0475-8818666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55A95B"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LineNumbers w:val="0"/>
                                    <w:pBdr>
                                      <w:top w:val="none" w:color="auto" w:sz="0" w:space="0"/>
                                      <w:left w:val="none" w:color="auto" w:sz="0" w:space="0"/>
                                      <w:bottom w:val="none" w:color="auto" w:sz="0" w:space="0"/>
                                      <w:right w:val="none" w:color="auto" w:sz="0" w:space="0"/>
                                    </w:pBdr>
                                    <w:shd w:val="clear" w:fill="FFFFFF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360" w:lineRule="exact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i w:val="0"/>
                                      <w:iCs w:val="0"/>
                                      <w:color w:val="000000"/>
                                      <w:spacing w:val="-6"/>
                                      <w:kern w:val="0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 w:bidi="ar"/>
                                    </w:rPr>
                                    <w:t>按照本次考试总成绩高低顺序选岗</w:t>
                                  </w:r>
                                </w:p>
                              </w:tc>
                            </w:tr>
                          </w:tbl>
                          <w:p w14:paraId="6FD3D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1pt;margin-top:16.4pt;height:366.85pt;width:696.15pt;z-index:251659264;mso-width-relative:page;mso-height-relative:page;" filled="f" stroked="f" coordsize="21600,21600" o:gfxdata="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ZuNnr3AAAAAsBAAAPAAAAAAAAAAEAIAAAACIA&#10;AABkcnMvZG93bnJldi54bWxQSwECFAAUAAAACACHTuJACWfpo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8928AF"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ind w:righ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0"/>
                          <w:kern w:val="2"/>
                          <w:sz w:val="32"/>
                          <w:szCs w:val="32"/>
                          <w:highlight w:val="none"/>
                          <w:lang w:val="en-US" w:eastAsia="zh-CN" w:bidi="ar-SA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0"/>
                          <w:kern w:val="2"/>
                          <w:sz w:val="32"/>
                          <w:szCs w:val="32"/>
                          <w:highlight w:val="none"/>
                          <w:lang w:val="en-US" w:eastAsia="zh-CN" w:bidi="ar-SA"/>
                        </w:rPr>
                        <w:t>附件</w:t>
                      </w:r>
                    </w:p>
                    <w:p w14:paraId="4D071BB1"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60" w:lineRule="exact"/>
                        <w:ind w:right="0"/>
                        <w:jc w:val="center"/>
                        <w:textAlignment w:val="auto"/>
                        <w:rPr>
                          <w:rFonts w:hint="eastAsia" w:ascii="方正小标宋简体" w:hAnsi="方正小标宋简体" w:eastAsia="方正小标宋简体" w:cs="方正小标宋简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乌兰浩特市202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年公开招聘公办幼儿园控制数人员岗位计划表</w:t>
                      </w:r>
                    </w:p>
                    <w:tbl>
                      <w:tblPr>
                        <w:tblStyle w:val="9"/>
                        <w:tblW w:w="13482" w:type="dxa"/>
                        <w:tblInd w:w="82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361"/>
                        <w:gridCol w:w="1134"/>
                        <w:gridCol w:w="850"/>
                        <w:gridCol w:w="907"/>
                        <w:gridCol w:w="3231"/>
                        <w:gridCol w:w="1134"/>
                        <w:gridCol w:w="1628"/>
                        <w:gridCol w:w="1617"/>
                        <w:gridCol w:w="1620"/>
                      </w:tblGrid>
                      <w:tr w14:paraId="01AEA87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531" w:hRule="atLeast"/>
                        </w:trPr>
                        <w:tc>
                          <w:tcPr>
                            <w:tcW w:w="13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318DC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招聘单位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7598E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招聘岗位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18F132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招聘</w:t>
                            </w:r>
                          </w:p>
                          <w:p w14:paraId="7CF0E5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545E5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972D6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5DB50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是否允许第二学位、辅修学位专业报考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842B8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执业资格或</w:t>
                            </w:r>
                          </w:p>
                          <w:p w14:paraId="7BBADA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职业资格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5A5F7D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98D3D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备注</w:t>
                            </w:r>
                          </w:p>
                        </w:tc>
                      </w:tr>
                      <w:tr w14:paraId="1B57D45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127" w:hRule="atLeast"/>
                        </w:trPr>
                        <w:tc>
                          <w:tcPr>
                            <w:tcW w:w="136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6BA0D770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乌兰浩特市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公</w:t>
                            </w: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办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幼儿园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D433962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幼儿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教师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2DD219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highlight w:val="none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0C3609A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大学专科及以上学历</w:t>
                            </w:r>
                          </w:p>
                        </w:tc>
                        <w:tc>
                          <w:tcPr>
                            <w:tcW w:w="323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49237675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center"/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专科 ：学前教育（670102K）、早期教育（670101K）；</w:t>
                            </w:r>
                          </w:p>
                          <w:p w14:paraId="6FBF623F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center"/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本科：学前教育（040106)；</w:t>
                            </w:r>
                          </w:p>
                          <w:p w14:paraId="40C3943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研究生：学前教育学(040105)、学前教育(045118)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6B290C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31A4933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1.</w:t>
                            </w:r>
                            <w:r>
                              <w:rPr>
                                <w:rStyle w:val="18"/>
                                <w:rFonts w:hint="eastAsia" w:ascii="宋体" w:hAnsi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持</w:t>
                            </w:r>
                            <w:r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有幼儿园教师资格证</w:t>
                            </w:r>
                            <w:r>
                              <w:rPr>
                                <w:rStyle w:val="18"/>
                                <w:rFonts w:hint="eastAsia" w:ascii="宋体" w:hAnsi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书</w:t>
                            </w:r>
                            <w:r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；</w:t>
                            </w:r>
                            <w:r>
                              <w:rPr>
                                <w:rStyle w:val="19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Style w:val="19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2.</w:t>
                            </w:r>
                            <w:r>
                              <w:rPr>
                                <w:rStyle w:val="18"/>
                                <w:rFonts w:hint="eastAsia" w:ascii="宋体" w:hAnsi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持</w:t>
                            </w:r>
                            <w:r>
                              <w:rPr>
                                <w:rStyle w:val="18"/>
                                <w:rFonts w:hint="eastAsia" w:ascii="宋体" w:hAnsi="宋体" w:eastAsia="宋体" w:cs="宋体"/>
                                <w:spacing w:val="-6"/>
                                <w:sz w:val="24"/>
                                <w:szCs w:val="24"/>
                                <w:highlight w:val="none"/>
                                <w:lang w:val="en-US" w:eastAsia="zh-CN" w:bidi="ar"/>
                              </w:rPr>
                              <w:t>有普通话水平测试二级乙等及以上等级证书。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B99FE0C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1.政策咨询电话：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0482-</w:t>
                            </w:r>
                          </w:p>
                          <w:p w14:paraId="4880D8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8213635</w:t>
                            </w: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；</w:t>
                            </w:r>
                          </w:p>
                          <w:p w14:paraId="428DAC9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center"/>
                              <w:rPr>
                                <w:rFonts w:hint="default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2.技术支持电话：0475-8818666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A55A95B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sz w:val="24"/>
                                <w:szCs w:val="24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i w:val="0"/>
                                <w:iCs w:val="0"/>
                                <w:color w:val="000000"/>
                                <w:spacing w:val="-6"/>
                                <w:kern w:val="0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 w:bidi="ar"/>
                              </w:rPr>
                              <w:t>按照本次考试总成绩高低顺序选岗</w:t>
                            </w:r>
                          </w:p>
                        </w:tc>
                      </w:tr>
                    </w:tbl>
                    <w:p w14:paraId="6FD3DD1C"/>
                  </w:txbxContent>
                </v:textbox>
              </v:shape>
            </w:pict>
          </mc:Fallback>
        </mc:AlternateContent>
      </w:r>
    </w:p>
    <w:p w14:paraId="7FE1C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74ECD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751C5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022A2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56C7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3BA8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636F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50"/>
          <w:szCs w:val="50"/>
          <w:highlight w:val="none"/>
          <w:shd w:val="clear" w:color="auto" w:fill="auto"/>
        </w:rPr>
      </w:pPr>
    </w:p>
    <w:p w14:paraId="1F76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spacing w:val="0"/>
          <w:highlight w:val="none"/>
          <w:shd w:val="clear" w:color="auto" w:fill="auto"/>
        </w:rPr>
      </w:pPr>
    </w:p>
    <w:sectPr>
      <w:footerReference r:id="rId3" w:type="default"/>
      <w:type w:val="continuous"/>
      <w:pgSz w:w="16838" w:h="11906" w:orient="landscape"/>
      <w:pgMar w:top="1587" w:right="2154" w:bottom="1474" w:left="204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B0C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Tc4MTA0N2Q3YjFlNDI0MGNkYWU3NzgxY2VjZDQifQ=="/>
  </w:docVars>
  <w:rsids>
    <w:rsidRoot w:val="258B7691"/>
    <w:rsid w:val="00C50B26"/>
    <w:rsid w:val="01FF636B"/>
    <w:rsid w:val="02217FDE"/>
    <w:rsid w:val="02663EAD"/>
    <w:rsid w:val="027112CC"/>
    <w:rsid w:val="02D06ECC"/>
    <w:rsid w:val="02D12E51"/>
    <w:rsid w:val="03175E2B"/>
    <w:rsid w:val="032F2286"/>
    <w:rsid w:val="03A85635"/>
    <w:rsid w:val="05121A52"/>
    <w:rsid w:val="05942D62"/>
    <w:rsid w:val="068568E0"/>
    <w:rsid w:val="07252B57"/>
    <w:rsid w:val="07506C6F"/>
    <w:rsid w:val="079923C4"/>
    <w:rsid w:val="07C46BCE"/>
    <w:rsid w:val="08305B77"/>
    <w:rsid w:val="08BB16F3"/>
    <w:rsid w:val="092E0E93"/>
    <w:rsid w:val="09475760"/>
    <w:rsid w:val="09E0077E"/>
    <w:rsid w:val="0AB85257"/>
    <w:rsid w:val="0BC867E1"/>
    <w:rsid w:val="0C3D12B3"/>
    <w:rsid w:val="0CC60D00"/>
    <w:rsid w:val="0D9B576B"/>
    <w:rsid w:val="0EA7186A"/>
    <w:rsid w:val="0F0662B0"/>
    <w:rsid w:val="0F1113DA"/>
    <w:rsid w:val="0FC71A98"/>
    <w:rsid w:val="0FF70D71"/>
    <w:rsid w:val="103F1B00"/>
    <w:rsid w:val="108041E0"/>
    <w:rsid w:val="111331E7"/>
    <w:rsid w:val="11A63248"/>
    <w:rsid w:val="11EA1373"/>
    <w:rsid w:val="123A3A43"/>
    <w:rsid w:val="123B2CC4"/>
    <w:rsid w:val="12762995"/>
    <w:rsid w:val="13F05B3B"/>
    <w:rsid w:val="14551D69"/>
    <w:rsid w:val="14D013EF"/>
    <w:rsid w:val="158E70FB"/>
    <w:rsid w:val="17060668"/>
    <w:rsid w:val="19AE79AF"/>
    <w:rsid w:val="19CA7B05"/>
    <w:rsid w:val="19E80BA9"/>
    <w:rsid w:val="19F8741E"/>
    <w:rsid w:val="1A00709B"/>
    <w:rsid w:val="1AE654C9"/>
    <w:rsid w:val="1B446693"/>
    <w:rsid w:val="1BEA0FE8"/>
    <w:rsid w:val="1BF424AF"/>
    <w:rsid w:val="1BF43C15"/>
    <w:rsid w:val="1CDC3027"/>
    <w:rsid w:val="1CFF7399"/>
    <w:rsid w:val="1D083E1C"/>
    <w:rsid w:val="1D2722D7"/>
    <w:rsid w:val="1D502B7A"/>
    <w:rsid w:val="1E7A147F"/>
    <w:rsid w:val="1FD44C44"/>
    <w:rsid w:val="20D83B05"/>
    <w:rsid w:val="2100305C"/>
    <w:rsid w:val="21DA1AFF"/>
    <w:rsid w:val="22244D22"/>
    <w:rsid w:val="231F5A1C"/>
    <w:rsid w:val="2322550C"/>
    <w:rsid w:val="23B93753"/>
    <w:rsid w:val="23FF7608"/>
    <w:rsid w:val="242230B4"/>
    <w:rsid w:val="24523BCF"/>
    <w:rsid w:val="258B7691"/>
    <w:rsid w:val="25F809F7"/>
    <w:rsid w:val="26154EB4"/>
    <w:rsid w:val="26CF556D"/>
    <w:rsid w:val="26D829E9"/>
    <w:rsid w:val="27853465"/>
    <w:rsid w:val="27930786"/>
    <w:rsid w:val="29AD41AF"/>
    <w:rsid w:val="2AFD6D2E"/>
    <w:rsid w:val="2B496BF1"/>
    <w:rsid w:val="2BB94533"/>
    <w:rsid w:val="2CAA608D"/>
    <w:rsid w:val="2E114AFB"/>
    <w:rsid w:val="2EDE2C2F"/>
    <w:rsid w:val="2F315928"/>
    <w:rsid w:val="2FB027B0"/>
    <w:rsid w:val="316E1647"/>
    <w:rsid w:val="32056724"/>
    <w:rsid w:val="322941CE"/>
    <w:rsid w:val="324E1BA1"/>
    <w:rsid w:val="330B2A4D"/>
    <w:rsid w:val="33C85C5B"/>
    <w:rsid w:val="34977F25"/>
    <w:rsid w:val="34BC2B93"/>
    <w:rsid w:val="35E054DE"/>
    <w:rsid w:val="35E2382D"/>
    <w:rsid w:val="3613585B"/>
    <w:rsid w:val="363B355D"/>
    <w:rsid w:val="36894F05"/>
    <w:rsid w:val="369B7657"/>
    <w:rsid w:val="36FB1F52"/>
    <w:rsid w:val="376477E4"/>
    <w:rsid w:val="377D73F7"/>
    <w:rsid w:val="38BF6A16"/>
    <w:rsid w:val="39934616"/>
    <w:rsid w:val="39C63990"/>
    <w:rsid w:val="39E41315"/>
    <w:rsid w:val="3A7531BA"/>
    <w:rsid w:val="3AA931A8"/>
    <w:rsid w:val="3ACC6031"/>
    <w:rsid w:val="3B18497D"/>
    <w:rsid w:val="3CBC3285"/>
    <w:rsid w:val="3CC11E03"/>
    <w:rsid w:val="3CD41DFD"/>
    <w:rsid w:val="3CDB69FF"/>
    <w:rsid w:val="3D6C58AA"/>
    <w:rsid w:val="3D8B7DB9"/>
    <w:rsid w:val="3DB64D8C"/>
    <w:rsid w:val="3EA33AC5"/>
    <w:rsid w:val="3F6D76B7"/>
    <w:rsid w:val="40501E19"/>
    <w:rsid w:val="40B45955"/>
    <w:rsid w:val="40F97454"/>
    <w:rsid w:val="412A3AB2"/>
    <w:rsid w:val="41D8350E"/>
    <w:rsid w:val="422D11A8"/>
    <w:rsid w:val="42E45961"/>
    <w:rsid w:val="43343FCC"/>
    <w:rsid w:val="4473751E"/>
    <w:rsid w:val="4541586E"/>
    <w:rsid w:val="4550160D"/>
    <w:rsid w:val="457273C9"/>
    <w:rsid w:val="4604580A"/>
    <w:rsid w:val="46206D5D"/>
    <w:rsid w:val="464B0255"/>
    <w:rsid w:val="46880249"/>
    <w:rsid w:val="471548BC"/>
    <w:rsid w:val="480609B3"/>
    <w:rsid w:val="48205C0E"/>
    <w:rsid w:val="486A50DB"/>
    <w:rsid w:val="48981C49"/>
    <w:rsid w:val="490C7F41"/>
    <w:rsid w:val="4918544A"/>
    <w:rsid w:val="49BA174B"/>
    <w:rsid w:val="49BF65D5"/>
    <w:rsid w:val="4A38723F"/>
    <w:rsid w:val="4C3E6205"/>
    <w:rsid w:val="4C432D5B"/>
    <w:rsid w:val="4C465518"/>
    <w:rsid w:val="4C675BBA"/>
    <w:rsid w:val="4CFC3EC0"/>
    <w:rsid w:val="4D160B83"/>
    <w:rsid w:val="4F4575F8"/>
    <w:rsid w:val="4F843B05"/>
    <w:rsid w:val="4FCC3F86"/>
    <w:rsid w:val="50655046"/>
    <w:rsid w:val="511D1643"/>
    <w:rsid w:val="51E828D5"/>
    <w:rsid w:val="522F1C65"/>
    <w:rsid w:val="52982C14"/>
    <w:rsid w:val="531B0886"/>
    <w:rsid w:val="5322283B"/>
    <w:rsid w:val="533E4B0E"/>
    <w:rsid w:val="536654A0"/>
    <w:rsid w:val="536764E0"/>
    <w:rsid w:val="539F23EC"/>
    <w:rsid w:val="53AE2E1F"/>
    <w:rsid w:val="551A1B2C"/>
    <w:rsid w:val="55621BCE"/>
    <w:rsid w:val="55A35789"/>
    <w:rsid w:val="55E069DD"/>
    <w:rsid w:val="56673DAD"/>
    <w:rsid w:val="56D57476"/>
    <w:rsid w:val="56D8506C"/>
    <w:rsid w:val="56E322E1"/>
    <w:rsid w:val="57E74053"/>
    <w:rsid w:val="58EC60DC"/>
    <w:rsid w:val="58ED697E"/>
    <w:rsid w:val="596F1F91"/>
    <w:rsid w:val="5AE623A0"/>
    <w:rsid w:val="5BE448AC"/>
    <w:rsid w:val="5C2A2760"/>
    <w:rsid w:val="5CED474D"/>
    <w:rsid w:val="5DD25B32"/>
    <w:rsid w:val="5E8E5228"/>
    <w:rsid w:val="5EBB7FE7"/>
    <w:rsid w:val="5F2A342A"/>
    <w:rsid w:val="603858BB"/>
    <w:rsid w:val="60D333C6"/>
    <w:rsid w:val="61025A59"/>
    <w:rsid w:val="61967195"/>
    <w:rsid w:val="631657EC"/>
    <w:rsid w:val="638915D0"/>
    <w:rsid w:val="63F52B14"/>
    <w:rsid w:val="641425A0"/>
    <w:rsid w:val="64270125"/>
    <w:rsid w:val="645D5138"/>
    <w:rsid w:val="64620890"/>
    <w:rsid w:val="648308D7"/>
    <w:rsid w:val="65E86032"/>
    <w:rsid w:val="660D2ED6"/>
    <w:rsid w:val="661174EE"/>
    <w:rsid w:val="666703C9"/>
    <w:rsid w:val="666E3A2B"/>
    <w:rsid w:val="669435F8"/>
    <w:rsid w:val="67786255"/>
    <w:rsid w:val="678A5A5B"/>
    <w:rsid w:val="687410CD"/>
    <w:rsid w:val="68765476"/>
    <w:rsid w:val="69140F79"/>
    <w:rsid w:val="69CB6B96"/>
    <w:rsid w:val="6A7B24BD"/>
    <w:rsid w:val="6A9516EC"/>
    <w:rsid w:val="6AF63D21"/>
    <w:rsid w:val="6B8419DD"/>
    <w:rsid w:val="6BCB7ABB"/>
    <w:rsid w:val="6BF20EDA"/>
    <w:rsid w:val="6C4C61D1"/>
    <w:rsid w:val="6CF87842"/>
    <w:rsid w:val="6CFE17CB"/>
    <w:rsid w:val="6D2F5E28"/>
    <w:rsid w:val="6DA73C10"/>
    <w:rsid w:val="6DEE3003"/>
    <w:rsid w:val="6EBB05F6"/>
    <w:rsid w:val="6EC47312"/>
    <w:rsid w:val="6EEC00E8"/>
    <w:rsid w:val="6F1E7F02"/>
    <w:rsid w:val="6F607C18"/>
    <w:rsid w:val="6F8A1A3C"/>
    <w:rsid w:val="6FA41471"/>
    <w:rsid w:val="70E22C72"/>
    <w:rsid w:val="71831210"/>
    <w:rsid w:val="71841F3D"/>
    <w:rsid w:val="71CF6F80"/>
    <w:rsid w:val="7242213B"/>
    <w:rsid w:val="73522870"/>
    <w:rsid w:val="737C169B"/>
    <w:rsid w:val="754D4E23"/>
    <w:rsid w:val="75C8506C"/>
    <w:rsid w:val="770A4F84"/>
    <w:rsid w:val="77731007"/>
    <w:rsid w:val="77F146FD"/>
    <w:rsid w:val="781C51FB"/>
    <w:rsid w:val="78E310F6"/>
    <w:rsid w:val="78F50C83"/>
    <w:rsid w:val="7924080B"/>
    <w:rsid w:val="7932313C"/>
    <w:rsid w:val="797E2FA7"/>
    <w:rsid w:val="798E037A"/>
    <w:rsid w:val="7A707A80"/>
    <w:rsid w:val="7B955588"/>
    <w:rsid w:val="7BB414D1"/>
    <w:rsid w:val="7BF2699E"/>
    <w:rsid w:val="7D05184B"/>
    <w:rsid w:val="7DEA2039"/>
    <w:rsid w:val="7E99018A"/>
    <w:rsid w:val="7EF667A6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3"/>
    <w:autoRedefine/>
    <w:qFormat/>
    <w:uiPriority w:val="0"/>
    <w:pPr>
      <w:widowControl/>
      <w:ind w:firstLine="420" w:firstLineChars="200"/>
      <w:jc w:val="left"/>
    </w:pPr>
    <w:rPr>
      <w:rFonts w:cs="Calibri"/>
      <w:kern w:val="0"/>
      <w:sz w:val="24"/>
      <w:lang w:eastAsia="en-US"/>
    </w:rPr>
  </w:style>
  <w:style w:type="paragraph" w:customStyle="1" w:styleId="11">
    <w:name w:val="BodyText1I"/>
    <w:basedOn w:val="12"/>
    <w:next w:val="13"/>
    <w:autoRedefine/>
    <w:qFormat/>
    <w:uiPriority w:val="0"/>
    <w:pPr>
      <w:ind w:firstLine="420" w:firstLineChars="100"/>
    </w:pPr>
  </w:style>
  <w:style w:type="paragraph" w:customStyle="1" w:styleId="12">
    <w:name w:val="BodyText"/>
    <w:basedOn w:val="1"/>
    <w:autoRedefine/>
    <w:qFormat/>
    <w:uiPriority w:val="0"/>
    <w:pPr>
      <w:textAlignment w:val="baseline"/>
    </w:pPr>
  </w:style>
  <w:style w:type="paragraph" w:customStyle="1" w:styleId="13">
    <w:name w:val="BodyText1I2"/>
    <w:basedOn w:val="14"/>
    <w:autoRedefine/>
    <w:qFormat/>
    <w:uiPriority w:val="0"/>
    <w:pPr>
      <w:widowControl/>
      <w:ind w:firstLine="420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14">
    <w:name w:val="BodyTextIndent"/>
    <w:basedOn w:val="1"/>
    <w:autoRedefine/>
    <w:qFormat/>
    <w:uiPriority w:val="0"/>
    <w:pPr>
      <w:ind w:firstLine="560" w:firstLineChars="200"/>
      <w:textAlignment w:val="baseline"/>
    </w:pPr>
    <w:rPr>
      <w:rFonts w:ascii="Times New Roman" w:hAnsi="Times New Roman"/>
      <w:sz w:val="28"/>
    </w:rPr>
  </w:style>
  <w:style w:type="paragraph" w:customStyle="1" w:styleId="15">
    <w:name w:val="Default"/>
    <w:basedOn w:val="1"/>
    <w:semiHidden/>
    <w:qFormat/>
    <w:uiPriority w:val="0"/>
    <w:pPr>
      <w:autoSpaceDE w:val="0"/>
      <w:autoSpaceDN w:val="0"/>
    </w:pPr>
    <w:rPr>
      <w:rFonts w:ascii="宋体" w:hAnsi="宋体"/>
      <w:color w:val="000000"/>
      <w:szCs w:val="24"/>
    </w:rPr>
  </w:style>
  <w:style w:type="paragraph" w:customStyle="1" w:styleId="16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7">
    <w:name w:val="NormalCharacter"/>
    <w:qFormat/>
    <w:uiPriority w:val="0"/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7ca7db04-6f56-464e-a59c-c2f41b0cc933</errorID>
      <errorWord>、</errorWord>
      <group>L1_Word</group>
      <groupName>字词问题</groupName>
      <ability>L2_Typo</ability>
      <abilityName>字词错误</abilityName>
      <candidateList>
        <item>、第</item>
      </candidateList>
      <explain/>
      <paraID>4A3CBE8E</paraID>
      <start>46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7d36d-46e3-4e0d-b585-c0d3c16ab5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4772</Words>
  <Characters>4991</Characters>
  <Lines>0</Lines>
  <Paragraphs>0</Paragraphs>
  <TotalTime>45</TotalTime>
  <ScaleCrop>false</ScaleCrop>
  <LinksUpToDate>false</LinksUpToDate>
  <CharactersWithSpaces>5027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2024-04-29T01:54:00Z</dcterms:created>
  <dc:creator>admin</dc:creator>
  <cp:lastModifiedBy>吉田水月</cp:lastModifiedBy>
  <cp:lastPrinted>2026-01-30T03:32:00Z</cp:lastPrinted>
  <dcterms:modified xsi:type="dcterms:W3CDTF">2026-01-30T07:56:22Z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31939B9FE5484A869BB1FBF85B1D8BEB_13</vt:lpwstr>
  </property>
  <property fmtid="{D5CDD505-2E9C-101B-9397-08002B2CF9AE}" pid="4" name="KSOTemplateDocerSaveRecord">
    <vt:lpwstr>eyJoZGlkIjoiNjkwOTZhYTEyMjJkNGFhZDkyNjM2NjhkYzY1N2RiOTUiLCJ1c2VySWQiOiIzMDgxMzA4OTgifQ==</vt:lpwstr>
  </property>
</Properties>
</file>