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DE6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2B7EC99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四川嘉陵江文化旅游投资集团有限公司2026年公开</w:t>
      </w:r>
    </w:p>
    <w:tbl>
      <w:tblPr>
        <w:tblStyle w:val="6"/>
        <w:tblW w:w="145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26"/>
        <w:gridCol w:w="1047"/>
        <w:gridCol w:w="895"/>
        <w:gridCol w:w="622"/>
        <w:gridCol w:w="796"/>
        <w:gridCol w:w="1407"/>
        <w:gridCol w:w="2723"/>
        <w:gridCol w:w="4155"/>
        <w:gridCol w:w="1183"/>
      </w:tblGrid>
      <w:tr w14:paraId="63AF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BA89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 w:themeColor="text1"/>
                <w:sz w:val="52"/>
                <w:szCs w:val="5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招聘岗位及条件一览表</w:t>
            </w:r>
          </w:p>
        </w:tc>
      </w:tr>
      <w:tr w14:paraId="551F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4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基本条件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 w14:paraId="7219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学历及学位要求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需求专业</w:t>
            </w:r>
          </w:p>
        </w:tc>
        <w:tc>
          <w:tcPr>
            <w:tcW w:w="4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2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29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四川嘉陵江文化旅游投资集团有限公司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党群工作部(人力资源部)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组织干事岗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（0305）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语言文学类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、工商管理类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 、3306) 工商管理（1251)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E8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中共党员（含预备党员）；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2.2年及以上党务或人力资源相关工作经验;</w:t>
            </w:r>
          </w:p>
          <w:p w14:paraId="0C83AE6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3.具有较强的公文写作能力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E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AE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法务合规部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法务事务岗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类（0301）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C6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取得法律职业资格证书；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 3年及以上法务相关工作经验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0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BD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纪检监察室（审计部）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审计事务岗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（120207）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、会计学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财政学（020201）、税收学（120202）、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（120204）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35B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1.中共党员（含预备党员）；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 2年及以上审计、财会或纪检监察相关工作经验；</w:t>
            </w:r>
          </w:p>
          <w:p w14:paraId="1E7E9B4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3.具有较强的综合文稿写作和表达能力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6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7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投资发展部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规划发展岗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（0203）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、经济学类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（0201） 金融类（3302）、 经济贸易类（3305）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4FB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1.3年及以上战略规划、产业研究或投资管理相关工作经验；</w:t>
            </w:r>
          </w:p>
          <w:p w14:paraId="38FE475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2.具备较强的战略研究、投资分析与可研报告撰写能力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C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纪检监察组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纪检专员岗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类（0301）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政治学类（0302）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语言文学类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（0501）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C1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1.中共党员（含预备党员）；</w:t>
            </w:r>
          </w:p>
          <w:p w14:paraId="74146E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2.具有较强的综合文稿写作和表达能力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9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四川乐天下旅行社有限公司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市场运营部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视频运营专员岗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新媒体艺术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（130511）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、数字媒体艺术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（130508）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、视觉传达设计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（130502）、广播电视编导（130305）、影视摄影与制作（130311）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6D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熟练掌握文案撰写、图文设计、短视频剪辑等技能，熟悉主流社交平台规则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8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计调部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计调员岗（1）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F57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1.持有导游证或研学旅游指导师证；</w:t>
            </w:r>
          </w:p>
          <w:p w14:paraId="75FB208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2.3年及以上旅行社计调、线路规划相关工作经验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D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B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计调员岗（2）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类（1209）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外国语言文学类（0502）、 旅游类（3401）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英语专业四级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以上或具有国际旅行社计调操作经验3年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7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D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四川万卷楼教育科技发展有限公司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业务发展专员岗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工商管理类（1202、3306) 、中国语言文学类0501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3年及以上教育行业市场拓展或课程顾问相关工作经验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1B2C72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.持有研学旅游指导师证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A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86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4A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具备良好沟通协调能力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，熟练掌握数据分析工具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C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5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运营专员岗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工商管理类（1202）、电子商务类（1208）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具有较强的沟通协调及市场拓展能力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0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四川陵江文化旅游发展有限公司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市场运营部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品牌与内容策划岗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工商管理类（1202）、旅游管理类（1209）、 旅游类（3401）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C8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3年及以上市场营销策划工作经验或文旅项目管理工作经验；</w:t>
            </w:r>
          </w:p>
          <w:p w14:paraId="57AB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2.具备良好沟通协调能力及团队协作精神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1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工程与安全管理部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安全监督岗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管理科学与工程类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（1201）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F5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1.取得安全员C证；</w:t>
            </w:r>
          </w:p>
          <w:p w14:paraId="4A75EA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 2年及以上工程施工安全管理或企业安全监督相关工作经验；</w:t>
            </w:r>
          </w:p>
          <w:p w14:paraId="374E1D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3.需适应倒班及户外作业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B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25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南充市文化艺术演艺（集团）有限责任公司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演艺部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活动策划岗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艺术学理论类（1301）、旅游管理类（1209）、中国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语言文学类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（0501）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3年及以上活动策划执行或文旅项目运营相关工作经验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A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2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市场宣传部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宣传营销岗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具备良好的专业素养、沟通能力及团队协作精神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D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南充翼启低空发展有限公司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项目管理岗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（0809）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、机械类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（0802）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、航空航天类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（0820）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、自动化类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（0808、  2603）、 机械设计制造类（2601）  航空装备类（2606）   航空运输类（3004）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具备良好的专业素养、沟通能力及团队协作精神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1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市场拓展与招采部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市场拓展岗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（1202、 3306）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、金融学类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（0203）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、经济学类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（0201） 、金融类3302 经济贸易类3305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9B84">
            <w:pPr>
              <w:pStyle w:val="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1.3年及以上市场拓展、商务谈判或投融资相关工作经验；</w:t>
            </w:r>
          </w:p>
          <w:p w14:paraId="371E672B">
            <w:pPr>
              <w:pStyle w:val="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2.具备良好的专业素养、沟通能力及团队协作精神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3EB6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Chars="0"/>
        <w:jc w:val="both"/>
        <w:textAlignment w:val="auto"/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2A628062"/>
    <w:sectPr>
      <w:pgSz w:w="16838" w:h="11906" w:orient="landscape"/>
      <w:pgMar w:top="1531" w:right="1134" w:bottom="1531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6FACE0-610E-4B35-AEA7-53A593A502E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D52389E-EB1D-4EE5-8305-8D8D3B6C3C6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A6E7CB2-FD5D-4AF7-82BB-62B9D58A523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DFAE0D8-84FB-46AB-8FF0-E7D93A6A54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2338"/>
    <w:rsid w:val="4BC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2026-06-30T01:12:00Z</dcterms:created>
  <dc:creator>鬼神大人～</dc:creator>
  <cp:lastModifiedBy>鬼神大人～</cp:lastModifiedBy>
  <dcterms:modified xsi:type="dcterms:W3CDTF">2026-06-30T01:27:38Z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959C4FCB16164304B9C17ABC5E7B9421_11</vt:lpwstr>
  </property>
  <property fmtid="{D5CDD505-2E9C-101B-9397-08002B2CF9AE}" pid="4" name="KSOTemplateDocerSaveRecord">
    <vt:lpwstr>eyJoZGlkIjoiMjFiOGJkNjgyNWUwMWUxMzczZmViZDcwYzcwZGZlNDUiLCJ1c2VySWQiOiIzNjE3NDk3MjcifQ==</vt:lpwstr>
  </property>
</Properties>
</file>