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kern w:val="0"/>
          <w:sz w:val="32"/>
          <w:szCs w:val="32"/>
          <w:lang w:bidi="ar"/>
        </w:rPr>
        <w:t>附件</w:t>
      </w:r>
      <w:r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  <w:t>2</w:t>
      </w:r>
    </w:p>
    <w:p>
      <w:pPr>
        <w:widowControl/>
        <w:spacing w:line="580" w:lineRule="exact"/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黄山区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bidi="ar"/>
        </w:rPr>
        <w:t>消防救援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eastAsia="zh-CN" w:bidi="ar"/>
        </w:rPr>
        <w:t>大队</w:t>
      </w:r>
      <w:r>
        <w:rPr>
          <w:rFonts w:eastAsia="方正小标宋简体" w:cs="Calibri"/>
          <w:kern w:val="0"/>
          <w:sz w:val="44"/>
          <w:szCs w:val="44"/>
          <w:lang w:bidi="ar"/>
        </w:rPr>
        <w:t>202</w:t>
      </w:r>
      <w:r>
        <w:rPr>
          <w:rFonts w:hint="eastAsia" w:eastAsia="方正小标宋简体" w:cs="Calibri"/>
          <w:kern w:val="0"/>
          <w:sz w:val="44"/>
          <w:szCs w:val="44"/>
          <w:lang w:val="en-US" w:eastAsia="zh-CN" w:bidi="ar"/>
        </w:rPr>
        <w:t>6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bidi="ar"/>
        </w:rPr>
        <w:t>年政府专职队员</w:t>
      </w:r>
    </w:p>
    <w:p>
      <w:pPr>
        <w:widowControl/>
        <w:spacing w:line="580" w:lineRule="exact"/>
        <w:jc w:val="center"/>
        <w:rPr>
          <w:rFonts w:eastAsia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bidi="ar"/>
        </w:rPr>
        <w:t>招聘体能测试、岗位适应性测试项目及标准</w:t>
      </w:r>
    </w:p>
    <w:p>
      <w:pPr>
        <w:widowControl/>
        <w:spacing w:line="400" w:lineRule="exact"/>
        <w:jc w:val="center"/>
        <w:rPr>
          <w:rFonts w:ascii="方正仿宋_GBK" w:hAnsi="方正仿宋_GBK" w:eastAsia="方正仿宋_GBK" w:cs="方正仿宋_GBK"/>
          <w:kern w:val="0"/>
          <w:sz w:val="32"/>
          <w:szCs w:val="32"/>
        </w:rPr>
      </w:pPr>
    </w:p>
    <w:p>
      <w:pPr>
        <w:widowControl/>
        <w:spacing w:line="400" w:lineRule="exact"/>
        <w:jc w:val="center"/>
        <w:rPr>
          <w:rFonts w:ascii="方正仿宋_GBK" w:hAnsi="方正仿宋_GBK" w:eastAsia="方正仿宋_GBK" w:cs="方正仿宋_GBK"/>
          <w:kern w:val="0"/>
          <w:sz w:val="32"/>
          <w:szCs w:val="32"/>
        </w:rPr>
      </w:pPr>
    </w:p>
    <w:tbl>
      <w:tblPr>
        <w:tblStyle w:val="2"/>
        <w:tblW w:w="1017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8"/>
        <w:gridCol w:w="471"/>
        <w:gridCol w:w="275"/>
        <w:gridCol w:w="749"/>
        <w:gridCol w:w="750"/>
        <w:gridCol w:w="750"/>
        <w:gridCol w:w="746"/>
        <w:gridCol w:w="5"/>
        <w:gridCol w:w="743"/>
        <w:gridCol w:w="6"/>
        <w:gridCol w:w="740"/>
        <w:gridCol w:w="10"/>
        <w:gridCol w:w="103"/>
        <w:gridCol w:w="634"/>
        <w:gridCol w:w="13"/>
        <w:gridCol w:w="92"/>
        <w:gridCol w:w="641"/>
        <w:gridCol w:w="17"/>
        <w:gridCol w:w="81"/>
        <w:gridCol w:w="739"/>
        <w:gridCol w:w="86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174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项目</w:t>
            </w:r>
          </w:p>
        </w:tc>
        <w:tc>
          <w:tcPr>
            <w:tcW w:w="7565" w:type="dxa"/>
            <w:gridSpan w:val="19"/>
            <w:tcBorders>
              <w:top w:val="single" w:color="auto" w:sz="12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体能测试成绩对应分值、测试办法</w:t>
            </w:r>
          </w:p>
        </w:tc>
        <w:tc>
          <w:tcPr>
            <w:tcW w:w="865" w:type="dxa"/>
            <w:vMerge w:val="restart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4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1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2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3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4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5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6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7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8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9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8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spacing w:val="-10"/>
                <w:kern w:val="0"/>
                <w:sz w:val="24"/>
              </w:rPr>
            </w:pPr>
            <w:r>
              <w:rPr>
                <w:rFonts w:hint="default" w:eastAsia="楷体_GB2312"/>
                <w:spacing w:val="-10"/>
                <w:kern w:val="0"/>
                <w:sz w:val="24"/>
                <w:lang w:bidi="ar"/>
              </w:rPr>
              <w:t>10</w:t>
            </w:r>
            <w:r>
              <w:rPr>
                <w:rFonts w:hint="default" w:ascii="楷体_GB2312" w:eastAsia="楷体_GB2312" w:cs="楷体_GB2312"/>
                <w:spacing w:val="-10"/>
                <w:kern w:val="0"/>
                <w:sz w:val="24"/>
                <w:lang w:bidi="ar"/>
              </w:rPr>
              <w:t>分</w:t>
            </w:r>
          </w:p>
        </w:tc>
        <w:tc>
          <w:tcPr>
            <w:tcW w:w="865" w:type="dxa"/>
            <w:vMerge w:val="continue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default" w:eastAsia="黑体"/>
                <w:sz w:val="24"/>
                <w:lang w:bidi="ar"/>
              </w:rPr>
              <w:t>1000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米跑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（分、秒）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4′35″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4′20″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4′15″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4′10″</w:t>
            </w:r>
          </w:p>
        </w:tc>
        <w:tc>
          <w:tcPr>
            <w:tcW w:w="7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4′05″</w:t>
            </w:r>
          </w:p>
        </w:tc>
        <w:tc>
          <w:tcPr>
            <w:tcW w:w="7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4′00″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3′55″</w:t>
            </w:r>
          </w:p>
        </w:tc>
        <w:tc>
          <w:tcPr>
            <w:tcW w:w="75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3′50″</w:t>
            </w:r>
          </w:p>
        </w:tc>
        <w:tc>
          <w:tcPr>
            <w:tcW w:w="75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3′45″</w:t>
            </w:r>
          </w:p>
        </w:tc>
        <w:tc>
          <w:tcPr>
            <w:tcW w:w="8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3′40″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必考项目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9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9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分组考核。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在跑道或平地上标出起点线，考生从起点线处听到起跑口令后起跑，完成</w:t>
            </w:r>
            <w:r>
              <w:rPr>
                <w:rFonts w:hint="default" w:eastAsia="仿宋_GB2312" w:cs="Calibri"/>
                <w:sz w:val="24"/>
                <w:lang w:bidi="ar"/>
              </w:rPr>
              <w:t>1000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米距离到达终点线，记录时间。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考核以完成时间计算成绩。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分的，每递减</w:t>
            </w:r>
            <w:r>
              <w:rPr>
                <w:rFonts w:hint="default" w:eastAsia="仿宋_GB2312" w:cs="Calibri"/>
                <w:sz w:val="24"/>
                <w:lang w:bidi="ar"/>
              </w:rPr>
              <w:t>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秒增加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原地跳高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（厘米）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40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47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50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53</w:t>
            </w:r>
          </w:p>
        </w:tc>
        <w:tc>
          <w:tcPr>
            <w:tcW w:w="751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55</w:t>
            </w:r>
          </w:p>
        </w:tc>
        <w:tc>
          <w:tcPr>
            <w:tcW w:w="749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57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60</w:t>
            </w:r>
          </w:p>
        </w:tc>
        <w:tc>
          <w:tcPr>
            <w:tcW w:w="7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63</w:t>
            </w:r>
          </w:p>
        </w:tc>
        <w:tc>
          <w:tcPr>
            <w:tcW w:w="7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65</w:t>
            </w:r>
          </w:p>
        </w:tc>
        <w:tc>
          <w:tcPr>
            <w:tcW w:w="82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67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方正小标宋简体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6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9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考生双脚站立靠墙，单手伸直标记中指最高触墙点（示指高度），双脚立定垂直跳起，以单手指尖触墙，测量示指高度与跳起触墙高度之间的距离。两次测试，记录成绩较好的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考核以完成跳起高度计算成绩。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3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厘米增加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立定跳远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（米）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  <w:highlight w:val="darkGray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2.01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  <w:highlight w:val="darkGray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2.13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2.18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2.23</w:t>
            </w:r>
          </w:p>
        </w:tc>
        <w:tc>
          <w:tcPr>
            <w:tcW w:w="751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22" w:leftChars="-77" w:right="-113" w:rightChars="-54" w:hanging="184" w:hangingChars="77"/>
              <w:jc w:val="center"/>
              <w:textAlignment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2.28</w:t>
            </w:r>
          </w:p>
        </w:tc>
        <w:tc>
          <w:tcPr>
            <w:tcW w:w="749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2.33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2.38</w:t>
            </w:r>
          </w:p>
        </w:tc>
        <w:tc>
          <w:tcPr>
            <w:tcW w:w="750" w:type="dxa"/>
            <w:gridSpan w:val="3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2.43</w:t>
            </w:r>
          </w:p>
        </w:tc>
        <w:tc>
          <w:tcPr>
            <w:tcW w:w="750" w:type="dxa"/>
            <w:gridSpan w:val="3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2.48</w:t>
            </w:r>
          </w:p>
        </w:tc>
        <w:tc>
          <w:tcPr>
            <w:tcW w:w="820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2.53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8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9"/>
            <w:tcBorders>
              <w:top w:val="single" w:color="auto" w:sz="4" w:space="0"/>
              <w:left w:val="single" w:color="auto" w:sz="6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跑道或平地上标出起跳线，考生站立在起跳线后，脚尖不得踩线，脚尖不得离开地面，两脚原地同时起跳，不得有助跑、垫步或连跳动作，测量起跳线后沿至身体任何着地最近点后沿的垂直距离。两次测试，记录成绩较好的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考核以完成跳出长度计算成绩。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厘米增加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项目</w:t>
            </w:r>
          </w:p>
        </w:tc>
        <w:tc>
          <w:tcPr>
            <w:tcW w:w="7565" w:type="dxa"/>
            <w:gridSpan w:val="1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体能测试成绩对应分值、测试办法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1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2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3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4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5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6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7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8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9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83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spacing w:val="-10"/>
                <w:kern w:val="0"/>
                <w:sz w:val="24"/>
              </w:rPr>
            </w:pPr>
            <w:r>
              <w:rPr>
                <w:rFonts w:hint="default" w:eastAsia="楷体_GB2312"/>
                <w:spacing w:val="-10"/>
                <w:kern w:val="0"/>
                <w:sz w:val="24"/>
                <w:lang w:bidi="ar"/>
              </w:rPr>
              <w:t>10</w:t>
            </w:r>
            <w:r>
              <w:rPr>
                <w:rFonts w:hint="default" w:ascii="楷体_GB2312" w:eastAsia="楷体_GB2312" w:cs="楷体_GB2312"/>
                <w:spacing w:val="-10"/>
                <w:kern w:val="0"/>
                <w:sz w:val="24"/>
                <w:lang w:bidi="ar"/>
              </w:rPr>
              <w:t>分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单杠引体向上（次</w:t>
            </w:r>
            <w:r>
              <w:rPr>
                <w:rFonts w:hint="default" w:eastAsia="黑体"/>
                <w:sz w:val="24"/>
                <w:lang w:bidi="ar"/>
              </w:rPr>
              <w:t>/2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分钟）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-</w:t>
            </w:r>
          </w:p>
        </w:tc>
        <w:tc>
          <w:tcPr>
            <w:tcW w:w="749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3</w:t>
            </w: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4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</w:t>
            </w:r>
          </w:p>
        </w:tc>
        <w:tc>
          <w:tcPr>
            <w:tcW w:w="74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7</w:t>
            </w:r>
          </w:p>
        </w:tc>
        <w:tc>
          <w:tcPr>
            <w:tcW w:w="74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9</w:t>
            </w:r>
          </w:p>
        </w:tc>
        <w:tc>
          <w:tcPr>
            <w:tcW w:w="837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11</w:t>
            </w:r>
          </w:p>
        </w:tc>
        <w:tc>
          <w:tcPr>
            <w:tcW w:w="86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按照规定动作要领完成动作。引体时下颌高于杠面、身体不得借助振浪或摆动、悬垂时双肘关节伸直；脚触及地面或立柱，结束考核。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考核以完成次数计算成绩。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rPr>
                <w:rFonts w:hint="default"/>
                <w:kern w:val="0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2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俯卧撑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（次</w:t>
            </w:r>
            <w:r>
              <w:rPr>
                <w:rFonts w:hint="default" w:eastAsia="黑体"/>
                <w:sz w:val="24"/>
                <w:lang w:bidi="ar"/>
              </w:rPr>
              <w:t>/2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分钟）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</w:t>
            </w:r>
          </w:p>
        </w:tc>
        <w:tc>
          <w:tcPr>
            <w:tcW w:w="749" w:type="dxa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8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11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</w:t>
            </w:r>
          </w:p>
        </w:tc>
        <w:tc>
          <w:tcPr>
            <w:tcW w:w="74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18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22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27</w:t>
            </w:r>
          </w:p>
        </w:tc>
        <w:tc>
          <w:tcPr>
            <w:tcW w:w="7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32</w:t>
            </w:r>
          </w:p>
        </w:tc>
        <w:tc>
          <w:tcPr>
            <w:tcW w:w="746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38</w:t>
            </w:r>
          </w:p>
        </w:tc>
        <w:tc>
          <w:tcPr>
            <w:tcW w:w="83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42</w:t>
            </w:r>
          </w:p>
        </w:tc>
        <w:tc>
          <w:tcPr>
            <w:tcW w:w="86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4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按照规定动作要领完成动作。屈臂时肩关节高于肘关节、伸臂时双肘关节未伸直、做动作时身体未保持平直，该次动作不计数；除手脚外身体其他部位触及地面，结束考核。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6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default" w:eastAsia="黑体"/>
                <w:sz w:val="24"/>
                <w:lang w:bidi="ar"/>
              </w:rPr>
              <w:t>10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米</w:t>
            </w:r>
            <w:r>
              <w:rPr>
                <w:rFonts w:hint="default" w:eastAsia="黑体" w:cs="Calibri"/>
                <w:sz w:val="24"/>
                <w:lang w:bidi="ar"/>
              </w:rPr>
              <w:t>×4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往返跑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（秒）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-153" w:leftChars="-73" w:right="-204" w:rightChars="-9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14″5</w:t>
            </w:r>
          </w:p>
        </w:tc>
        <w:tc>
          <w:tcPr>
            <w:tcW w:w="749" w:type="dxa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13″3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12″8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12″3</w:t>
            </w:r>
          </w:p>
        </w:tc>
        <w:tc>
          <w:tcPr>
            <w:tcW w:w="74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11″8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</w:t>
            </w:r>
            <w:r>
              <w:rPr>
                <w:rFonts w:hint="default" w:cs="Calibri"/>
                <w:kern w:val="0"/>
                <w:sz w:val="24"/>
                <w:lang w:bidi="ar"/>
              </w:rPr>
              <w:t>1″3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10″8</w:t>
            </w:r>
          </w:p>
        </w:tc>
        <w:tc>
          <w:tcPr>
            <w:tcW w:w="7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10″4</w:t>
            </w:r>
          </w:p>
        </w:tc>
        <w:tc>
          <w:tcPr>
            <w:tcW w:w="746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10″1</w:t>
            </w:r>
          </w:p>
        </w:tc>
        <w:tc>
          <w:tcPr>
            <w:tcW w:w="83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9″8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两项任选一项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9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米长的跑道上标出起点线和折返线，考生从起点线处听到起跑口令后起跑，在折返线处返回跑向起跑线，到达起跑线时为完成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次往返。连续完成</w:t>
            </w:r>
            <w:r>
              <w:rPr>
                <w:rFonts w:hint="default" w:eastAsia="仿宋_GB2312" w:cs="Calibri"/>
                <w:sz w:val="24"/>
                <w:lang w:bidi="ar"/>
              </w:rPr>
              <w:t>2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次往返，记录时间。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考核以完成时间计算成绩。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分的，每递减</w:t>
            </w:r>
            <w:r>
              <w:rPr>
                <w:rFonts w:hint="default" w:eastAsia="仿宋_GB2312" w:cs="Calibri"/>
                <w:sz w:val="24"/>
                <w:lang w:bidi="ar"/>
              </w:rPr>
              <w:t>0.1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秒增加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default" w:eastAsia="黑体"/>
                <w:sz w:val="24"/>
                <w:lang w:bidi="ar"/>
              </w:rPr>
              <w:t>100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米跑（秒）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exact"/>
              <w:ind w:left="-105" w:leftChars="-50" w:right="-105" w:rightChars="-50" w:firstLine="2"/>
              <w:jc w:val="center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17″3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15″9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15″6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15″3</w:t>
            </w:r>
          </w:p>
        </w:tc>
        <w:tc>
          <w:tcPr>
            <w:tcW w:w="7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15″0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14″7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14″4</w:t>
            </w:r>
          </w:p>
        </w:tc>
        <w:tc>
          <w:tcPr>
            <w:tcW w:w="74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14″1</w:t>
            </w:r>
          </w:p>
        </w:tc>
        <w:tc>
          <w:tcPr>
            <w:tcW w:w="7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13″8</w:t>
            </w:r>
          </w:p>
        </w:tc>
        <w:tc>
          <w:tcPr>
            <w:tcW w:w="8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13″5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7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9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分组考核。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</w:t>
            </w:r>
            <w:r>
              <w:rPr>
                <w:rFonts w:hint="default" w:eastAsia="仿宋_GB2312" w:cs="Calibri"/>
                <w:sz w:val="24"/>
                <w:lang w:bidi="ar"/>
              </w:rPr>
              <w:t>100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米长直线跑道上标出起点线和终点线，考生从起点线处听到起跑口令后起跑，通过终点线记录时间。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抢跑犯规，重新组织起跑；跑出本道或用其他方式干扰、阻碍他人者不记录成绩。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分的，每递减</w:t>
            </w:r>
            <w:r>
              <w:rPr>
                <w:rFonts w:hint="default" w:eastAsia="仿宋_GB2312" w:cs="Calibri"/>
                <w:sz w:val="24"/>
                <w:lang w:bidi="ar"/>
              </w:rPr>
              <w:t>0.3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秒增加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48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备注</w:t>
            </w:r>
          </w:p>
        </w:tc>
        <w:tc>
          <w:tcPr>
            <w:tcW w:w="8430" w:type="dxa"/>
            <w:gridSpan w:val="20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总成绩最高</w:t>
            </w:r>
            <w:r>
              <w:rPr>
                <w:rFonts w:hint="default" w:eastAsia="仿宋_GB2312" w:cs="Calibri"/>
                <w:sz w:val="24"/>
                <w:lang w:bidi="ar"/>
              </w:rPr>
              <w:t>40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分，单项未取得有效成绩的不予招录。</w:t>
            </w:r>
          </w:p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测试项目及标准中</w:t>
            </w:r>
            <w:r>
              <w:rPr>
                <w:rFonts w:hint="default" w:eastAsia="仿宋_GB2312" w:cs="Calibri"/>
                <w:sz w:val="24"/>
                <w:lang w:bidi="ar"/>
              </w:rPr>
              <w:t>“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以上</w:t>
            </w:r>
            <w:r>
              <w:rPr>
                <w:rFonts w:hint="default" w:eastAsia="仿宋_GB2312" w:cs="Calibri"/>
                <w:sz w:val="24"/>
                <w:lang w:bidi="ar"/>
              </w:rPr>
              <w:t>”“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以下</w:t>
            </w:r>
            <w:r>
              <w:rPr>
                <w:rFonts w:hint="default" w:eastAsia="仿宋_GB2312" w:cs="Calibri"/>
                <w:sz w:val="24"/>
                <w:lang w:bidi="ar"/>
              </w:rPr>
              <w:t>”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均含本级、本数。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0178" w:type="dxa"/>
            <w:gridSpan w:val="21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岗位适应性测试项目及标准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221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项目</w:t>
            </w:r>
          </w:p>
        </w:tc>
        <w:tc>
          <w:tcPr>
            <w:tcW w:w="4877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测试办法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优秀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良好</w:t>
            </w:r>
          </w:p>
        </w:tc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中等</w:t>
            </w:r>
          </w:p>
        </w:tc>
        <w:tc>
          <w:tcPr>
            <w:tcW w:w="8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一般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  <w:jc w:val="center"/>
        </w:trPr>
        <w:tc>
          <w:tcPr>
            <w:tcW w:w="221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负重登六楼</w:t>
            </w:r>
          </w:p>
        </w:tc>
        <w:tc>
          <w:tcPr>
            <w:tcW w:w="4877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/>
              <w:rPr>
                <w:rFonts w:hint="default" w:eastAsia="仿宋_GB2312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考生佩戴消防头盔及消防安全腰带，手提两盘</w:t>
            </w:r>
            <w:r>
              <w:rPr>
                <w:rFonts w:hint="default" w:eastAsia="仿宋_GB2312"/>
                <w:sz w:val="24"/>
                <w:lang w:bidi="ar"/>
              </w:rPr>
              <w:t>65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毫米口径水带，从一楼楼梯口登至六楼楼梯口。记录时间。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1′15″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1′30″</w:t>
            </w:r>
          </w:p>
        </w:tc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1′40″</w:t>
            </w:r>
          </w:p>
        </w:tc>
        <w:tc>
          <w:tcPr>
            <w:tcW w:w="8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1′50″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7" w:hRule="atLeast"/>
          <w:jc w:val="center"/>
        </w:trPr>
        <w:tc>
          <w:tcPr>
            <w:tcW w:w="221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原地攀登六米拉梯</w:t>
            </w:r>
          </w:p>
        </w:tc>
        <w:tc>
          <w:tcPr>
            <w:tcW w:w="4877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/>
              <w:rPr>
                <w:rFonts w:hint="default" w:eastAsia="仿宋_GB2312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考生穿着全套消防员防护装具，扣好安全绳，从原地逐级攀登架设在训练塔窗口的六米拉梯，并进入二楼平台。记录时间。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10″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15″</w:t>
            </w:r>
          </w:p>
        </w:tc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20″</w:t>
            </w:r>
          </w:p>
        </w:tc>
        <w:tc>
          <w:tcPr>
            <w:tcW w:w="8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25″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221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黑暗环境搜寻</w:t>
            </w:r>
          </w:p>
        </w:tc>
        <w:tc>
          <w:tcPr>
            <w:tcW w:w="4877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/>
              <w:rPr>
                <w:rFonts w:hint="default" w:eastAsia="仿宋_GB2312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考生穿着全套消防员防护装具，从长度为</w:t>
            </w:r>
            <w:r>
              <w:rPr>
                <w:rFonts w:hint="default" w:eastAsia="仿宋_GB2312"/>
                <w:sz w:val="24"/>
                <w:lang w:bidi="ar"/>
              </w:rPr>
              <w:t>20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米的封闭式</w:t>
            </w:r>
            <w:r>
              <w:rPr>
                <w:rFonts w:hint="default" w:eastAsia="仿宋_GB2312" w:cs="Calibri"/>
                <w:sz w:val="24"/>
                <w:lang w:bidi="ar"/>
              </w:rPr>
              <w:t>L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型通道一侧进入，以双手双膝匍匐前进的姿势从</w:t>
            </w:r>
            <w:r>
              <w:rPr>
                <w:rFonts w:hint="default" w:eastAsia="仿宋_GB2312" w:cs="Calibri"/>
                <w:sz w:val="24"/>
                <w:lang w:bidi="ar"/>
              </w:rPr>
              <w:t>L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型通道另一侧穿出。记录时间。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38″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40″</w:t>
            </w:r>
          </w:p>
        </w:tc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42″</w:t>
            </w:r>
          </w:p>
        </w:tc>
        <w:tc>
          <w:tcPr>
            <w:tcW w:w="8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45″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  <w:jc w:val="center"/>
        </w:trPr>
        <w:tc>
          <w:tcPr>
            <w:tcW w:w="221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拖拽</w:t>
            </w:r>
          </w:p>
        </w:tc>
        <w:tc>
          <w:tcPr>
            <w:tcW w:w="4877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/>
              <w:rPr>
                <w:rFonts w:hint="default" w:eastAsia="仿宋_GB2312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考生佩戴消防头盔及消防安全腰带，将</w:t>
            </w:r>
            <w:r>
              <w:rPr>
                <w:rFonts w:hint="default" w:eastAsia="仿宋_GB2312"/>
                <w:sz w:val="24"/>
                <w:lang w:bidi="ar"/>
              </w:rPr>
              <w:t>60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公斤重的假人从起点线拖拽至距离起点线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米处的终点线（假人整体越过终点线）。记录时间。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12″</w:t>
            </w:r>
          </w:p>
        </w:tc>
        <w:tc>
          <w:tcPr>
            <w:tcW w:w="73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13″</w:t>
            </w:r>
          </w:p>
        </w:tc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14″</w:t>
            </w:r>
          </w:p>
        </w:tc>
        <w:tc>
          <w:tcPr>
            <w:tcW w:w="8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15″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2" w:hRule="atLeast"/>
          <w:jc w:val="center"/>
        </w:trPr>
        <w:tc>
          <w:tcPr>
            <w:tcW w:w="221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备注</w:t>
            </w:r>
          </w:p>
        </w:tc>
        <w:tc>
          <w:tcPr>
            <w:tcW w:w="7959" w:type="dxa"/>
            <w:gridSpan w:val="19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rPr>
                <w:rFonts w:hint="default" w:eastAsia="仿宋_GB2312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单项成绩未达到</w:t>
            </w:r>
            <w:r>
              <w:rPr>
                <w:rFonts w:hint="default" w:eastAsia="仿宋_GB2312" w:cs="Calibri"/>
                <w:sz w:val="24"/>
                <w:lang w:bidi="ar"/>
              </w:rPr>
              <w:t>“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一般</w:t>
            </w:r>
            <w:r>
              <w:rPr>
                <w:rFonts w:hint="default" w:eastAsia="仿宋_GB2312" w:cs="Calibri"/>
                <w:sz w:val="24"/>
                <w:lang w:bidi="ar"/>
              </w:rPr>
              <w:t>”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标准的不予招录。</w:t>
            </w:r>
          </w:p>
        </w:tc>
      </w:tr>
    </w:tbl>
    <w:p/>
    <w:p/>
    <w:p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iOGFkNDg1OGFhMzMwZmQxZDc3MTViNGI3MzFjZGEifQ=="/>
  </w:docVars>
  <w:rsids>
    <w:rsidRoot w:val="74693640"/>
    <w:rsid w:val="27EC6550"/>
    <w:rsid w:val="72232476"/>
    <w:rsid w:val="74693640"/>
    <w:rsid w:val="F7BFC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1450</Words>
  <Characters>1711</Characters>
  <Lines>0</Lines>
  <Paragraphs>0</Paragraphs>
  <TotalTime>2</TotalTime>
  <ScaleCrop>false</ScaleCrop>
  <LinksUpToDate>false</LinksUpToDate>
  <CharactersWithSpaces>1711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2025-11-25T20:49:00Z</dcterms:created>
  <dc:creator>Administrator</dc:creator>
  <cp:lastModifiedBy>xf09</cp:lastModifiedBy>
  <dcterms:modified xsi:type="dcterms:W3CDTF">2026-02-04T09:57:16Z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ICV">
    <vt:lpwstr>768B267E87BA496C9620D4BCE6B24083</vt:lpwstr>
  </property>
  <property fmtid="{D5CDD505-2E9C-101B-9397-08002B2CF9AE}" pid="4" name="KSOTemplateDocerSaveRecord">
    <vt:lpwstr>eyJoZGlkIjoiYjg3YWI2MDM0NzI1MDFiOTBhOWYzNGJmOTNiZTgwYjkiLCJ1c2VySWQiOiIxMTU5OTgxMzE1In0=</vt:lpwstr>
  </property>
</Properties>
</file>