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7A6EA">
      <w:pPr>
        <w:keepNext w:val="0"/>
        <w:keepLines w:val="0"/>
        <w:pageBreakBefore w:val="0"/>
        <w:kinsoku/>
        <w:wordWrap/>
        <w:overflowPunct/>
        <w:topLinePunct w:val="0"/>
        <w:autoSpaceDE/>
        <w:autoSpaceDN/>
        <w:bidi w:val="0"/>
        <w:adjustRightInd/>
        <w:snapToGrid/>
        <w:spacing w:beforeAutospacing="0" w:afterAutospacing="0" w:line="520" w:lineRule="exact"/>
        <w:jc w:val="left"/>
        <w:textAlignment w:val="auto"/>
        <w:rPr>
          <w:rFonts w:hint="eastAsia"/>
          <w:lang w:val="en-US" w:eastAsia="zh-CN"/>
        </w:rPr>
      </w:pPr>
      <w:r>
        <w:rPr>
          <w:rFonts w:hint="eastAsia" w:ascii="仿宋_GB2312" w:hAnsi="仿宋_GB2312" w:eastAsia="仿宋_GB2312" w:cs="仿宋_GB2312"/>
          <w:i w:val="0"/>
          <w:caps w:val="0"/>
          <w:color w:val="333333"/>
          <w:spacing w:val="-11"/>
          <w:sz w:val="28"/>
          <w:szCs w:val="28"/>
          <w:shd w:val="clear" w:fill="FFFFFF"/>
          <w:lang w:val="en-US" w:eastAsia="zh-CN"/>
        </w:rPr>
        <w:t>附件3</w:t>
      </w:r>
    </w:p>
    <w:p w14:paraId="08225B30">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方正小标宋_GBK" w:hAnsi="方正小标宋_GBK" w:eastAsia="方正小标宋_GBK" w:cs="方正小标宋_GBK"/>
          <w:i w:val="0"/>
          <w:caps w:val="0"/>
          <w:color w:val="333333"/>
          <w:spacing w:val="-11"/>
          <w:sz w:val="44"/>
          <w:szCs w:val="44"/>
          <w:shd w:val="clear" w:fill="FFFFFF"/>
        </w:rPr>
      </w:pPr>
      <w:r>
        <w:rPr>
          <w:rFonts w:hint="eastAsia" w:ascii="方正小标宋_GBK" w:hAnsi="方正小标宋_GBK" w:eastAsia="方正小标宋_GBK" w:cs="方正小标宋_GBK"/>
          <w:i w:val="0"/>
          <w:caps w:val="0"/>
          <w:color w:val="333333"/>
          <w:spacing w:val="-11"/>
          <w:sz w:val="44"/>
          <w:szCs w:val="44"/>
          <w:shd w:val="clear" w:fill="FFFFFF"/>
        </w:rPr>
        <w:t>202</w:t>
      </w:r>
      <w:r>
        <w:rPr>
          <w:rFonts w:hint="eastAsia" w:ascii="方正小标宋_GBK" w:hAnsi="方正小标宋_GBK" w:eastAsia="方正小标宋_GBK" w:cs="方正小标宋_GBK"/>
          <w:i w:val="0"/>
          <w:caps w:val="0"/>
          <w:color w:val="333333"/>
          <w:spacing w:val="-11"/>
          <w:sz w:val="44"/>
          <w:szCs w:val="44"/>
          <w:shd w:val="clear" w:fill="FFFFFF"/>
          <w:lang w:val="en-US" w:eastAsia="zh-CN"/>
        </w:rPr>
        <w:t>6</w:t>
      </w:r>
      <w:r>
        <w:rPr>
          <w:rFonts w:hint="eastAsia" w:ascii="方正小标宋_GBK" w:hAnsi="方正小标宋_GBK" w:eastAsia="方正小标宋_GBK" w:cs="方正小标宋_GBK"/>
          <w:i w:val="0"/>
          <w:caps w:val="0"/>
          <w:color w:val="333333"/>
          <w:spacing w:val="-11"/>
          <w:sz w:val="44"/>
          <w:szCs w:val="44"/>
          <w:shd w:val="clear" w:fill="FFFFFF"/>
        </w:rPr>
        <w:t>年度</w:t>
      </w:r>
      <w:r>
        <w:rPr>
          <w:rFonts w:hint="eastAsia" w:ascii="方正小标宋_GBK" w:hAnsi="方正小标宋_GBK" w:eastAsia="方正小标宋_GBK" w:cs="方正小标宋_GBK"/>
          <w:i w:val="0"/>
          <w:caps w:val="0"/>
          <w:color w:val="333333"/>
          <w:spacing w:val="-11"/>
          <w:sz w:val="44"/>
          <w:szCs w:val="44"/>
          <w:shd w:val="clear" w:fill="FFFFFF"/>
          <w:lang w:val="en-US" w:eastAsia="zh-CN"/>
        </w:rPr>
        <w:t>岳西县</w:t>
      </w:r>
      <w:r>
        <w:rPr>
          <w:rFonts w:hint="eastAsia" w:ascii="方正小标宋_GBK" w:hAnsi="方正小标宋_GBK" w:eastAsia="方正小标宋_GBK" w:cs="方正小标宋_GBK"/>
          <w:i w:val="0"/>
          <w:caps w:val="0"/>
          <w:color w:val="333333"/>
          <w:spacing w:val="-11"/>
          <w:sz w:val="44"/>
          <w:szCs w:val="44"/>
          <w:shd w:val="clear" w:fill="FFFFFF"/>
        </w:rPr>
        <w:t>事业单位公开招聘</w:t>
      </w:r>
      <w:r>
        <w:rPr>
          <w:rFonts w:hint="eastAsia" w:ascii="方正小标宋_GBK" w:hAnsi="方正小标宋_GBK" w:eastAsia="方正小标宋_GBK" w:cs="方正小标宋_GBK"/>
          <w:i w:val="0"/>
          <w:caps w:val="0"/>
          <w:color w:val="333333"/>
          <w:spacing w:val="-11"/>
          <w:sz w:val="44"/>
          <w:szCs w:val="44"/>
          <w:shd w:val="clear" w:fill="FFFFFF"/>
          <w:lang w:val="en-US" w:eastAsia="zh-CN"/>
        </w:rPr>
        <w:t>工作</w:t>
      </w:r>
      <w:r>
        <w:rPr>
          <w:rFonts w:hint="eastAsia" w:ascii="方正小标宋_GBK" w:hAnsi="方正小标宋_GBK" w:eastAsia="方正小标宋_GBK" w:cs="方正小标宋_GBK"/>
          <w:i w:val="0"/>
          <w:caps w:val="0"/>
          <w:color w:val="333333"/>
          <w:spacing w:val="-11"/>
          <w:sz w:val="44"/>
          <w:szCs w:val="44"/>
          <w:shd w:val="clear" w:fill="FFFFFF"/>
        </w:rPr>
        <w:t>人员有关问题解答</w:t>
      </w:r>
    </w:p>
    <w:p w14:paraId="1E980027">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仿宋_GB2312" w:hAnsi="仿宋_GB2312" w:eastAsia="仿宋_GB2312" w:cs="仿宋_GB2312"/>
          <w:i w:val="0"/>
          <w:caps w:val="0"/>
          <w:color w:val="333333"/>
          <w:spacing w:val="0"/>
          <w:sz w:val="32"/>
          <w:szCs w:val="32"/>
          <w:shd w:val="clear" w:fill="FFFFFF"/>
        </w:rPr>
      </w:pPr>
    </w:p>
    <w:p w14:paraId="21CC5A8A">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w:t>
      </w:r>
      <w:r>
        <w:rPr>
          <w:rStyle w:val="6"/>
          <w:rFonts w:hint="default" w:ascii="黑体" w:hAnsi="黑体" w:eastAsia="黑体" w:cs="黑体"/>
          <w:b w:val="0"/>
          <w:bCs/>
          <w:color w:val="333333"/>
          <w:kern w:val="0"/>
          <w:sz w:val="32"/>
          <w:szCs w:val="32"/>
          <w:lang w:val="en-US" w:eastAsia="zh-CN" w:bidi="ar"/>
        </w:rPr>
        <w:t>2026</w:t>
      </w:r>
      <w:r>
        <w:rPr>
          <w:rStyle w:val="6"/>
          <w:rFonts w:hint="eastAsia" w:ascii="黑体" w:hAnsi="黑体" w:eastAsia="黑体" w:cs="黑体"/>
          <w:b w:val="0"/>
          <w:bCs/>
          <w:color w:val="333333"/>
          <w:kern w:val="0"/>
          <w:sz w:val="32"/>
          <w:szCs w:val="32"/>
          <w:lang w:val="en-US" w:eastAsia="zh-CN" w:bidi="ar"/>
        </w:rPr>
        <w:t>年度岳西县事业单位公开招聘笔试科目包括哪些？</w:t>
      </w:r>
    </w:p>
    <w:p w14:paraId="1AB01722">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答：笔试科目包括《职业能力倾向测验》和《综合应用能力》两科，所有考生均需参加。101-2301岗位考试类别为综合管理类（A</w:t>
      </w:r>
      <w:bookmarkStart w:id="1" w:name="_GoBack"/>
      <w:bookmarkEnd w:id="1"/>
      <w:r>
        <w:rPr>
          <w:rFonts w:hint="eastAsia" w:ascii="仿宋_GB2312" w:hAnsi="宋体" w:eastAsia="仿宋_GB2312" w:cs="仿宋_GB2312"/>
          <w:color w:val="auto"/>
          <w:kern w:val="2"/>
          <w:sz w:val="32"/>
          <w:szCs w:val="32"/>
          <w:u w:val="none"/>
          <w:shd w:val="clear" w:color="auto" w:fill="FFFFFF"/>
          <w:lang w:val="en-US" w:eastAsia="zh-CN" w:bidi="ar-SA"/>
        </w:rPr>
        <w:t>类），2401-2402岗位考试类别为医疗卫生类（E类），其中《综合应用能力（E 类）》内容全部为医学基础知识。两个科目连续进行考试，中间不间断。两个科目题本为合订本，考试开始前发放，各科答题卡分别发放。第一科考试时间截止后，收回第一科考试答题卡，第二科考试时间截止后，收回发放的所有考试资料。</w:t>
      </w:r>
    </w:p>
    <w:p w14:paraId="4ABDF4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黑体" w:hAnsi="黑体" w:eastAsia="黑体" w:cs="黑体"/>
          <w:b w:val="0"/>
          <w:bCs/>
          <w:sz w:val="32"/>
          <w:szCs w:val="32"/>
        </w:rPr>
      </w:pPr>
      <w:r>
        <w:rPr>
          <w:rStyle w:val="6"/>
          <w:rFonts w:hint="eastAsia" w:ascii="黑体" w:hAnsi="黑体" w:eastAsia="黑体" w:cs="黑体"/>
          <w:b w:val="0"/>
          <w:bCs/>
          <w:color w:val="333333"/>
          <w:kern w:val="0"/>
          <w:sz w:val="32"/>
          <w:szCs w:val="32"/>
          <w:lang w:val="en-US" w:eastAsia="zh-CN" w:bidi="ar"/>
        </w:rPr>
        <w:t>2.在读的全日制普通高校非应届毕业生能不能报考？</w:t>
      </w:r>
    </w:p>
    <w:p w14:paraId="688B16E8">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答：在全日制普通高校就读的非2026年应届毕业生不能报考，在全日制普通高校脱产就读的非2026年应届毕业的专升本人员、研究生也不能以原已取得的学历、学位证书报考。</w:t>
      </w:r>
    </w:p>
    <w:p w14:paraId="4951D8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3.机关、事业单位正式在编人员能否报考岳西县事业单位？</w:t>
      </w:r>
    </w:p>
    <w:p w14:paraId="69B940F9">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凡符合岳西县事业单位公开招聘岗位报考资格条件的机关或事业单位正式在编人员，可以报考岳西事业单位（按照国家、省有关规定，尚在最低服务年限内的机关、事业单位正式在编工作人员不得报考）。在资格复审时，上述人员需按人事管理权限提供所在单位和主管部门同意报考的证明材料。</w:t>
      </w:r>
    </w:p>
    <w:p w14:paraId="4B55411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4.岳西县事业单位各招聘岗位的学历、学位要求如何界定？</w:t>
      </w:r>
    </w:p>
    <w:p w14:paraId="11A3F720">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答：“大专及以上”包括大专、本科、硕士研究生、博士研究生。</w:t>
      </w:r>
    </w:p>
    <w:p w14:paraId="4E4F8D26">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“本科（学士）及以上”包括本科、硕士研究生、博士研究生（须同时具有相应层次的学位）。</w:t>
      </w:r>
    </w:p>
    <w:p w14:paraId="0115D2DA">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上述学历均必须为国家承认的学历。如要求提供学历学位的招聘岗位，学位与学历的专业方向须一致。</w:t>
      </w:r>
    </w:p>
    <w:p w14:paraId="6EC3B8D6">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5.哪些人员可以报考“岳西县户籍”岗位？</w:t>
      </w:r>
    </w:p>
    <w:p w14:paraId="2C2EADC2">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答：高（中）考录取时为岳西县户籍，或2026年6月9日及以前户籍已迁入岳西县的人员（以公安部门认定的户籍迁入日期为准），且符合岗位要求的资格条件的，可以报考。</w:t>
      </w:r>
    </w:p>
    <w:p w14:paraId="17D02F11">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6.哪些人员可以报考“中共党员”岗位？</w:t>
      </w:r>
    </w:p>
    <w:p w14:paraId="3B0FB41D">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6"/>
          <w:rFonts w:hint="default" w:ascii="黑体" w:hAnsi="黑体" w:eastAsia="黑体" w:cs="黑体"/>
          <w:b w:val="0"/>
          <w:bCs/>
          <w:color w:val="333333"/>
          <w:kern w:val="0"/>
          <w:sz w:val="32"/>
          <w:szCs w:val="32"/>
          <w:lang w:val="en-US" w:eastAsia="zh-CN" w:bidi="ar"/>
        </w:rPr>
      </w:pPr>
      <w:r>
        <w:rPr>
          <w:rFonts w:hint="eastAsia" w:ascii="仿宋_GB2312" w:hAnsi="宋体" w:eastAsia="仿宋_GB2312" w:cs="仿宋_GB2312"/>
          <w:color w:val="auto"/>
          <w:kern w:val="2"/>
          <w:sz w:val="32"/>
          <w:szCs w:val="32"/>
          <w:u w:val="none"/>
          <w:shd w:val="clear" w:color="auto" w:fill="FFFFFF"/>
          <w:lang w:val="en-US" w:eastAsia="zh-CN" w:bidi="ar-SA"/>
        </w:rPr>
        <w:t>答：报名前（2026年6月21日及以前）经党组织批准为中共党员（含中共预备党员），且符合岗位要求的资格条件的，可以报考。</w:t>
      </w:r>
    </w:p>
    <w:p w14:paraId="36F950EE">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7.</w:t>
      </w:r>
      <w:bookmarkStart w:id="0" w:name="OLE_LINK1"/>
      <w:r>
        <w:rPr>
          <w:rStyle w:val="6"/>
          <w:rFonts w:hint="eastAsia" w:ascii="黑体" w:hAnsi="黑体" w:eastAsia="黑体" w:cs="黑体"/>
          <w:b w:val="0"/>
          <w:bCs/>
          <w:color w:val="333333"/>
          <w:kern w:val="0"/>
          <w:sz w:val="32"/>
          <w:szCs w:val="32"/>
          <w:lang w:val="en-US" w:eastAsia="zh-CN" w:bidi="ar"/>
        </w:rPr>
        <w:t>哪些人员可以</w:t>
      </w:r>
      <w:bookmarkEnd w:id="0"/>
      <w:r>
        <w:rPr>
          <w:rStyle w:val="6"/>
          <w:rFonts w:hint="eastAsia" w:ascii="黑体" w:hAnsi="黑体" w:eastAsia="黑体" w:cs="黑体"/>
          <w:b w:val="0"/>
          <w:bCs/>
          <w:color w:val="333333"/>
          <w:kern w:val="0"/>
          <w:sz w:val="32"/>
          <w:szCs w:val="32"/>
          <w:lang w:val="en-US" w:eastAsia="zh-CN" w:bidi="ar"/>
        </w:rPr>
        <w:t>报考“应届毕业生”岗位？</w:t>
      </w:r>
    </w:p>
    <w:p w14:paraId="7B3818C8">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答：（1）纳入国家统招计划、被普通高等院校录取的2026年应届高校毕业生。</w:t>
      </w:r>
    </w:p>
    <w:p w14:paraId="540B61A2">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（2）国家统一招生的未落实机关事业单位编制内工作的2024年、2025年普通高校毕业生。</w:t>
      </w:r>
    </w:p>
    <w:p w14:paraId="28B6D3BB">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（3）参加“服务基层项目”前无工作经历，服务期满且考核合格后2年内未落实机关事业单位编制内工作的人员。</w:t>
      </w:r>
    </w:p>
    <w:p w14:paraId="56ED46FA">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（4）普通高等院校在校生或毕业当年入伍，退役后（含复学毕业）2年内未落实机关事业单位编制内工作的退役士兵。</w:t>
      </w:r>
    </w:p>
    <w:p w14:paraId="280F3BB4">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（5）2026年取得国（境）外学位并完成教育部门学历认证的留学回国人员；以及2024年、2025年取得国（境）外学位并完成教育部门学历认证且未落实机关事业单位编制内工作的留学回国人员。</w:t>
      </w:r>
    </w:p>
    <w:p w14:paraId="195BDE6E">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（6）其他按规定可享受应届毕业生相关政策的人员。</w:t>
      </w:r>
    </w:p>
    <w:p w14:paraId="0DDF2B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8.哪些人员可以报考“定向招聘岳西入伍的退役士兵”岗位？</w:t>
      </w:r>
    </w:p>
    <w:p w14:paraId="7DF74E1B">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default"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答：在岳西县入伍的退役士兵，符合岗位要求的资格条件的，可以报考。</w:t>
      </w:r>
    </w:p>
    <w:p w14:paraId="6999ED0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00" w:firstLineChars="0"/>
        <w:jc w:val="both"/>
        <w:textAlignment w:val="auto"/>
        <w:rPr>
          <w:rStyle w:val="6"/>
          <w:rFonts w:hint="eastAsia" w:ascii="黑体" w:hAnsi="黑体" w:eastAsia="黑体" w:cs="黑体"/>
          <w:b w:val="0"/>
          <w:bCs/>
          <w:color w:val="333333"/>
          <w:kern w:val="0"/>
          <w:sz w:val="32"/>
          <w:szCs w:val="32"/>
          <w:lang w:val="en-US" w:eastAsia="zh-CN" w:bidi="ar"/>
        </w:rPr>
      </w:pPr>
      <w:r>
        <w:rPr>
          <w:rFonts w:hint="eastAsia" w:ascii="黑体" w:hAnsi="黑体" w:eastAsia="黑体" w:cs="黑体"/>
          <w:b w:val="0"/>
          <w:bCs/>
          <w:color w:val="333333"/>
          <w:kern w:val="0"/>
          <w:sz w:val="32"/>
          <w:szCs w:val="32"/>
          <w:lang w:val="en-US" w:eastAsia="zh-CN" w:bidi="ar"/>
        </w:rPr>
        <w:t>9.</w:t>
      </w:r>
      <w:r>
        <w:rPr>
          <w:rStyle w:val="6"/>
          <w:rFonts w:hint="eastAsia" w:ascii="黑体" w:hAnsi="黑体" w:eastAsia="黑体" w:cs="黑体"/>
          <w:b w:val="0"/>
          <w:bCs/>
          <w:color w:val="333333"/>
          <w:kern w:val="0"/>
          <w:sz w:val="32"/>
          <w:szCs w:val="32"/>
          <w:lang w:val="en-US" w:eastAsia="zh-CN" w:bidi="ar"/>
        </w:rPr>
        <w:t>哪些人员可以报考“2401”岗位？</w:t>
      </w:r>
    </w:p>
    <w:p w14:paraId="0C339EA7">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1）具有乡村医生执业证书及以上医师资格证书的岳西籍人员；（2）与岳西县卫健委签订《2023年岳西县乡村医生定向委托培养就业协议书》的2026届岳西籍医学专业毕业生（已违约解除协议人员不得报考）。</w:t>
      </w:r>
    </w:p>
    <w:p w14:paraId="77586244">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default" w:ascii="仿宋_GB2312" w:hAnsi="仿宋_GB2312" w:eastAsia="仿宋_GB2312" w:cs="仿宋_GB2312"/>
          <w:color w:val="333333"/>
          <w:kern w:val="0"/>
          <w:sz w:val="32"/>
          <w:szCs w:val="32"/>
          <w:lang w:val="en-US" w:eastAsia="zh-CN" w:bidi="ar"/>
        </w:rPr>
      </w:pPr>
      <w:r>
        <w:rPr>
          <w:rFonts w:hint="eastAsia" w:ascii="仿宋_GB2312" w:hAnsi="宋体" w:eastAsia="仿宋_GB2312" w:cs="仿宋_GB2312"/>
          <w:color w:val="auto"/>
          <w:kern w:val="2"/>
          <w:sz w:val="32"/>
          <w:szCs w:val="32"/>
          <w:u w:val="none"/>
          <w:shd w:val="clear" w:color="auto" w:fill="FFFFFF"/>
          <w:lang w:val="en-US" w:eastAsia="zh-CN" w:bidi="ar-SA"/>
        </w:rPr>
        <w:t>符合岗位要求的资格条件的，可以报考。</w:t>
      </w:r>
    </w:p>
    <w:p w14:paraId="345BAAD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10.非普通高等学历教育的其他国民教育形式的毕业生是否可以报考？</w:t>
      </w:r>
    </w:p>
    <w:p w14:paraId="6A3FFE88">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答：非普通高等学历教育的其他国民教育形式（自学考试、成人教育、网络教育、夜大、电大等）毕业生，符合岗位要求的资格条件的，可以报考。</w:t>
      </w:r>
    </w:p>
    <w:p w14:paraId="7AC5E8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11.可否凭党校学历证书报考？</w:t>
      </w:r>
    </w:p>
    <w:p w14:paraId="5145E8CB">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答：中央党校、省委党校学历可比照同等国民教育学历,符合岗位要求的资格条件的，可以报考。</w:t>
      </w:r>
    </w:p>
    <w:p w14:paraId="6D0179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12.留学回国人员能否报考？</w:t>
      </w:r>
    </w:p>
    <w:p w14:paraId="625E0E60">
      <w:pPr>
        <w:keepNext w:val="0"/>
        <w:keepLines w:val="0"/>
        <w:pageBreakBefore w:val="0"/>
        <w:widowControl/>
        <w:suppressLineNumbers w:val="0"/>
        <w:kinsoku/>
        <w:wordWrap w:val="0"/>
        <w:overflowPunct/>
        <w:topLinePunct w:val="0"/>
        <w:autoSpaceDE/>
        <w:autoSpaceDN/>
        <w:bidi w:val="0"/>
        <w:adjustRightInd/>
        <w:snapToGrid/>
        <w:spacing w:before="0" w:beforeAutospacing="0" w:afterAutospacing="0" w:line="560" w:lineRule="exact"/>
        <w:ind w:left="0" w:right="0" w:firstLine="601"/>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可以根据自身情况报考符合条件的岗位。报考时，除提供招聘公告及招聘岗位规定的材料外，应于资格复审时提供学位证书和教育部门学历认证材料（2026年毕业的留学回国人员，资格复审时尚未取得学位和学历认证材料的，可凭有关证件材料等办理资格复审，提供学位证书和教育部门学历认证材料的截止时间为2026年12月31日）。学历认证有关事项可登录教育部留学服务中心网站（www.cscse.edu.cn）查询。</w:t>
      </w:r>
    </w:p>
    <w:p w14:paraId="2C954339">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13.技工院校毕业生学历如何认定？</w:t>
      </w:r>
    </w:p>
    <w:p w14:paraId="385F717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答：在符合专业等其他岗位条件的前提下，技工院校预备技师（技师）班毕业生可报名应聘学历要求为大学本科的岗位。高级工班毕业生可报名应聘学历要求为大学专科的岗位。</w:t>
      </w:r>
    </w:p>
    <w:p w14:paraId="7D46A97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14.是否可以凭专业（学业）证书、结业证书报考？</w:t>
      </w:r>
    </w:p>
    <w:p w14:paraId="77F5F2B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答：不能报考。</w:t>
      </w:r>
    </w:p>
    <w:p w14:paraId="0C456C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15.取得双专科学历、双本科学历、双学士学位的人员能否分别按本科学历、研究生学历、硕士学位人员报考？</w:t>
      </w:r>
    </w:p>
    <w:p w14:paraId="6C2AA25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答：不能报考。</w:t>
      </w:r>
    </w:p>
    <w:p w14:paraId="227B80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16.考生、招聘单位对招聘岗位的专业要求如何把握？</w:t>
      </w:r>
    </w:p>
    <w:p w14:paraId="76B2F9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答：考生须如实填报自己所学专业，专业名称应与本人相应学历毕业证书所载专业一致，凡弄虚作假者，一经发现并查实后，取消其考试（聘用）资格。</w:t>
      </w:r>
    </w:p>
    <w:p w14:paraId="2BFC6E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如研究生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资格审查表的备注栏中注明主要课程、研究方向和学习内容等情况，招聘单位将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4BE533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default"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17.“专业不限，本科专业须与本岗位一致。”如何理解？</w:t>
      </w:r>
    </w:p>
    <w:p w14:paraId="70D6B8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答：研究生专业不限，但要求本科所学专业与岗位要求一致，并取得相应的学历（学位）证书。</w:t>
      </w:r>
    </w:p>
    <w:p w14:paraId="777103A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18.考生是否可以凭第二专业或者辅修专业报考？</w:t>
      </w:r>
    </w:p>
    <w:p w14:paraId="743174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答：考生如取得教育主管部门认证的符合招聘岗位要求专业的学历学位证书，且学历与学位专业一致，即可报考。</w:t>
      </w:r>
    </w:p>
    <w:p w14:paraId="7DC7E8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19.毕业证书上专业后面带括号，能否以括号里的信息作为专业报考？</w:t>
      </w:r>
    </w:p>
    <w:p w14:paraId="307818B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答：括号里的信息只能代表所学内容有所涉及，不能认定为专业（教育部公布的“专业指导目录”中自带括号的除外），考生只能以括号外的专业名称报考相符合的岗位。</w:t>
      </w:r>
    </w:p>
    <w:p w14:paraId="3528F2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20.报考“具有资格证书”要求的岗位，对取得证书时限是否有要求？</w:t>
      </w:r>
    </w:p>
    <w:p w14:paraId="77ED70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答：有要求。招考岗位有职（执）业资格或证书要求的，资格复审时，应提供相关证书原件。</w:t>
      </w:r>
    </w:p>
    <w:p w14:paraId="0D37B4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21.尚未办理户口入户手续且无身份证的退役士兵，如何报考？</w:t>
      </w:r>
    </w:p>
    <w:p w14:paraId="74CB823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答：退役士兵可凭身份证号报名，在考前如仍未取得有效身份证件的，可持临时有效身份证件参加考试。</w:t>
      </w:r>
    </w:p>
    <w:p w14:paraId="27BA3D9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Style w:val="6"/>
          <w:rFonts w:hint="eastAsia" w:ascii="黑体" w:hAnsi="黑体" w:eastAsia="黑体" w:cs="黑体"/>
          <w:b w:val="0"/>
          <w:bCs/>
          <w:color w:val="333333"/>
          <w:kern w:val="0"/>
          <w:sz w:val="32"/>
          <w:szCs w:val="32"/>
          <w:lang w:val="en-US" w:eastAsia="zh-CN" w:bidi="ar"/>
        </w:rPr>
      </w:pPr>
      <w:r>
        <w:rPr>
          <w:rStyle w:val="6"/>
          <w:rFonts w:hint="eastAsia" w:ascii="黑体" w:hAnsi="黑体" w:eastAsia="黑体" w:cs="黑体"/>
          <w:b w:val="0"/>
          <w:bCs/>
          <w:color w:val="333333"/>
          <w:kern w:val="0"/>
          <w:sz w:val="32"/>
          <w:szCs w:val="32"/>
          <w:lang w:val="en-US" w:eastAsia="zh-CN" w:bidi="ar"/>
        </w:rPr>
        <w:t>22.报考人员身份证遗失，新证尚未办理，应如何报名？</w:t>
      </w:r>
    </w:p>
    <w:p w14:paraId="5B4F737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00"/>
        <w:jc w:val="both"/>
        <w:textAlignment w:val="auto"/>
        <w:rPr>
          <w:rFonts w:hint="eastAsia" w:ascii="仿宋_GB2312" w:hAnsi="宋体" w:eastAsia="仿宋_GB2312" w:cs="仿宋_GB2312"/>
          <w:color w:val="auto"/>
          <w:kern w:val="2"/>
          <w:sz w:val="32"/>
          <w:szCs w:val="32"/>
          <w:u w:val="none"/>
          <w:shd w:val="clear" w:color="auto" w:fill="FFFFFF"/>
          <w:lang w:val="en-US" w:eastAsia="zh-CN" w:bidi="ar-SA"/>
        </w:rPr>
      </w:pPr>
      <w:r>
        <w:rPr>
          <w:rFonts w:hint="eastAsia" w:ascii="仿宋_GB2312" w:hAnsi="宋体" w:eastAsia="仿宋_GB2312" w:cs="仿宋_GB2312"/>
          <w:color w:val="auto"/>
          <w:kern w:val="2"/>
          <w:sz w:val="32"/>
          <w:szCs w:val="32"/>
          <w:u w:val="none"/>
          <w:shd w:val="clear" w:color="auto" w:fill="FFFFFF"/>
          <w:lang w:val="en-US" w:eastAsia="zh-CN" w:bidi="ar-SA"/>
        </w:rPr>
        <w:t>答：上述人员可先凭本人原有的身份证号报名，于考前及时办理有效身份证或临时身份证，或凭派出所出具的标准格式并贴有本人照片、盖有户籍印章的户籍证明参加考试。                          对其他类似无身份证情形，可照此办理。</w:t>
      </w:r>
    </w:p>
    <w:p w14:paraId="3D0E4C2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Style w:val="6"/>
          <w:rFonts w:hint="eastAsia" w:ascii="黑体" w:hAnsi="黑体" w:eastAsia="黑体" w:cs="黑体"/>
          <w:b w:val="0"/>
          <w:bCs/>
          <w:color w:val="333333"/>
          <w:kern w:val="0"/>
          <w:sz w:val="32"/>
          <w:szCs w:val="32"/>
          <w:lang w:val="en-US" w:eastAsia="zh-CN" w:bidi="ar"/>
        </w:rPr>
      </w:pPr>
      <w:r>
        <w:rPr>
          <w:rFonts w:hint="eastAsia" w:ascii="黑体" w:hAnsi="黑体" w:eastAsia="黑体" w:cs="黑体"/>
          <w:b w:val="0"/>
          <w:bCs/>
          <w:color w:val="333333"/>
          <w:kern w:val="0"/>
          <w:sz w:val="32"/>
          <w:szCs w:val="32"/>
          <w:lang w:val="en-US" w:eastAsia="zh-CN" w:bidi="ar"/>
        </w:rPr>
        <w:t>23.</w:t>
      </w:r>
      <w:r>
        <w:rPr>
          <w:rStyle w:val="6"/>
          <w:rFonts w:hint="eastAsia" w:ascii="黑体" w:hAnsi="黑体" w:eastAsia="黑体" w:cs="黑体"/>
          <w:b w:val="0"/>
          <w:bCs/>
          <w:color w:val="333333"/>
          <w:kern w:val="0"/>
          <w:sz w:val="32"/>
          <w:szCs w:val="32"/>
          <w:lang w:val="en-US" w:eastAsia="zh-CN" w:bidi="ar"/>
        </w:rPr>
        <w:t>哪些人员可以减免考试费用？</w:t>
      </w:r>
    </w:p>
    <w:p w14:paraId="73A8F013">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333333"/>
          <w:kern w:val="0"/>
          <w:sz w:val="32"/>
          <w:szCs w:val="32"/>
          <w:lang w:val="en-US" w:eastAsia="zh-CN" w:bidi="ar"/>
        </w:rPr>
      </w:pPr>
      <w:r>
        <w:rPr>
          <w:rFonts w:hint="eastAsia" w:ascii="仿宋_GB2312" w:hAnsi="宋体" w:eastAsia="仿宋_GB2312" w:cs="仿宋_GB2312"/>
          <w:color w:val="auto"/>
          <w:kern w:val="2"/>
          <w:sz w:val="32"/>
          <w:szCs w:val="32"/>
          <w:u w:val="none"/>
          <w:shd w:val="clear" w:color="auto" w:fill="FFFFFF"/>
          <w:lang w:val="en-US" w:eastAsia="zh-CN" w:bidi="ar-SA"/>
        </w:rPr>
        <w:t>答：最低生活保障家庭人员、脱贫享受政策人口和防止返贫监测帮扶对象的报考人员，可以享受减免笔试考试费用的政策。此类人员报名后，先实行网上确认和网上缴费。2026年7月17日14：30-17：00到县人社局事业股（地址：岳西县人民政府政务服务中心天馨路218号新城大厦12楼1211室）现场办理减免笔试考试费用的审核确认手续。办理笔试减免费用手续时，报考人员应携带以下证明材料：享受最低生活保障家庭人员，应提供低保证原件、复印件；脱贫享受政策人口和防止返贫监测帮扶对象，应提供相关证明材料，经与国家相关平台数据比对、审核无误后减免笔试费用。</w:t>
      </w:r>
    </w:p>
    <w:p w14:paraId="5AD0DF57">
      <w:pPr>
        <w:pStyle w:val="2"/>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Style w:val="6"/>
          <w:rFonts w:hint="eastAsia" w:ascii="黑体" w:hAnsi="黑体" w:eastAsia="黑体" w:cs="黑体"/>
          <w:b w:val="0"/>
          <w:bCs/>
          <w:color w:val="333333"/>
          <w:kern w:val="0"/>
          <w:sz w:val="32"/>
          <w:szCs w:val="32"/>
          <w:lang w:val="en-US" w:eastAsia="zh-CN" w:bidi="ar"/>
        </w:rPr>
      </w:pPr>
      <w:r>
        <w:rPr>
          <w:rFonts w:hint="eastAsia" w:ascii="黑体" w:hAnsi="黑体" w:eastAsia="黑体" w:cs="黑体"/>
          <w:b w:val="0"/>
          <w:bCs/>
          <w:color w:val="333333"/>
          <w:kern w:val="0"/>
          <w:sz w:val="32"/>
          <w:szCs w:val="32"/>
          <w:lang w:val="en-US" w:eastAsia="zh-CN" w:bidi="ar"/>
        </w:rPr>
        <w:t>24.</w:t>
      </w:r>
      <w:r>
        <w:rPr>
          <w:rStyle w:val="6"/>
          <w:rFonts w:hint="eastAsia" w:ascii="黑体" w:hAnsi="黑体" w:eastAsia="黑体" w:cs="黑体"/>
          <w:b w:val="0"/>
          <w:bCs/>
          <w:color w:val="333333"/>
          <w:kern w:val="0"/>
          <w:sz w:val="32"/>
          <w:szCs w:val="32"/>
          <w:lang w:val="en-US" w:eastAsia="zh-CN" w:bidi="ar"/>
        </w:rPr>
        <w:t>“服务基层项目”人员能否加分？如何办理？</w:t>
      </w:r>
    </w:p>
    <w:p w14:paraId="074FC849">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w:t>
      </w:r>
      <w:r>
        <w:rPr>
          <w:rFonts w:hint="eastAsia" w:ascii="仿宋_GB2312" w:hAnsi="宋体" w:eastAsia="仿宋_GB2312" w:cs="仿宋_GB2312"/>
          <w:color w:val="auto"/>
          <w:sz w:val="32"/>
          <w:szCs w:val="32"/>
          <w:u w:val="none"/>
          <w:shd w:val="clear" w:color="auto" w:fill="FFFFFF"/>
          <w:lang w:val="en-US" w:eastAsia="zh-CN"/>
        </w:rPr>
        <w:t>按照有关文件规定，服务期满考察合格的“服务基层项目”人员，</w:t>
      </w:r>
      <w:r>
        <w:rPr>
          <w:rFonts w:ascii="仿宋_GB2312" w:hAnsi="宋体" w:eastAsia="仿宋_GB2312" w:cs="仿宋_GB2312"/>
          <w:color w:val="000000"/>
          <w:sz w:val="32"/>
          <w:szCs w:val="32"/>
          <w:shd w:val="clear" w:color="auto" w:fill="FFFFFF"/>
        </w:rPr>
        <w:t>按规定执行加分政策。上述人员于</w:t>
      </w:r>
      <w:r>
        <w:rPr>
          <w:rFonts w:hint="eastAsia" w:ascii="仿宋_GB2312" w:hAnsi="宋体" w:eastAsia="仿宋_GB2312" w:cs="仿宋_GB2312"/>
          <w:sz w:val="32"/>
          <w:szCs w:val="32"/>
          <w:highlight w:val="none"/>
          <w:shd w:val="clear" w:color="auto" w:fill="FFFFFF"/>
          <w:lang w:eastAsia="zh-CN"/>
        </w:rPr>
        <w:t>202</w:t>
      </w:r>
      <w:r>
        <w:rPr>
          <w:rFonts w:hint="eastAsia" w:ascii="仿宋_GB2312" w:hAnsi="宋体" w:eastAsia="仿宋_GB2312" w:cs="仿宋_GB2312"/>
          <w:sz w:val="32"/>
          <w:szCs w:val="32"/>
          <w:highlight w:val="none"/>
          <w:shd w:val="clear" w:color="auto" w:fill="FFFFFF"/>
          <w:lang w:val="en-US" w:eastAsia="zh-CN"/>
        </w:rPr>
        <w:t>6</w:t>
      </w:r>
      <w:r>
        <w:rPr>
          <w:rFonts w:hint="eastAsia" w:ascii="仿宋_GB2312" w:hAnsi="宋体" w:eastAsia="仿宋_GB2312" w:cs="仿宋_GB2312"/>
          <w:sz w:val="32"/>
          <w:szCs w:val="32"/>
          <w:highlight w:val="none"/>
          <w:shd w:val="clear" w:color="auto" w:fill="FFFFFF"/>
        </w:rPr>
        <w:t>年</w:t>
      </w:r>
      <w:r>
        <w:rPr>
          <w:rFonts w:hint="eastAsia" w:ascii="仿宋_GB2312" w:hAnsi="宋体" w:eastAsia="仿宋_GB2312" w:cs="仿宋_GB2312"/>
          <w:sz w:val="32"/>
          <w:szCs w:val="32"/>
          <w:highlight w:val="none"/>
          <w:shd w:val="clear" w:color="auto" w:fill="FFFFFF"/>
          <w:lang w:val="en-US" w:eastAsia="zh-CN"/>
        </w:rPr>
        <w:t>7</w:t>
      </w:r>
      <w:r>
        <w:rPr>
          <w:rFonts w:hint="eastAsia" w:ascii="仿宋_GB2312" w:hAnsi="宋体" w:eastAsia="仿宋_GB2312" w:cs="仿宋_GB2312"/>
          <w:sz w:val="32"/>
          <w:szCs w:val="32"/>
          <w:highlight w:val="none"/>
          <w:shd w:val="clear" w:color="auto" w:fill="FFFFFF"/>
        </w:rPr>
        <w:t>月</w:t>
      </w:r>
      <w:r>
        <w:rPr>
          <w:rFonts w:hint="eastAsia" w:ascii="仿宋_GB2312" w:hAnsi="宋体" w:eastAsia="仿宋_GB2312" w:cs="仿宋_GB2312"/>
          <w:sz w:val="32"/>
          <w:szCs w:val="32"/>
          <w:highlight w:val="none"/>
          <w:shd w:val="clear" w:color="auto" w:fill="FFFFFF"/>
          <w:lang w:val="en-US" w:eastAsia="zh-CN"/>
        </w:rPr>
        <w:t>17</w:t>
      </w:r>
      <w:r>
        <w:rPr>
          <w:rFonts w:hint="eastAsia" w:ascii="仿宋_GB2312" w:hAnsi="宋体" w:eastAsia="仿宋_GB2312" w:cs="仿宋_GB2312"/>
          <w:sz w:val="32"/>
          <w:szCs w:val="32"/>
          <w:highlight w:val="none"/>
          <w:shd w:val="clear" w:color="auto" w:fill="FFFFFF"/>
        </w:rPr>
        <w:t>日14:30-17:00，</w:t>
      </w:r>
      <w:r>
        <w:rPr>
          <w:rFonts w:hint="eastAsia" w:ascii="仿宋_GB2312" w:hAnsi="宋体" w:eastAsia="仿宋_GB2312" w:cs="仿宋_GB2312"/>
          <w:color w:val="000000"/>
          <w:sz w:val="32"/>
          <w:szCs w:val="32"/>
          <w:highlight w:val="none"/>
          <w:shd w:val="clear" w:color="auto" w:fill="FFFFFF"/>
        </w:rPr>
        <w:t>携带相关证书到</w:t>
      </w:r>
      <w:r>
        <w:rPr>
          <w:rFonts w:hint="eastAsia" w:ascii="仿宋_GB2312" w:hAnsi="仿宋_GB2312" w:eastAsia="仿宋_GB2312" w:cs="仿宋_GB2312"/>
          <w:color w:val="333333"/>
          <w:kern w:val="0"/>
          <w:sz w:val="32"/>
          <w:szCs w:val="32"/>
          <w:lang w:val="en-US" w:eastAsia="zh-CN" w:bidi="ar"/>
        </w:rPr>
        <w:t>县人社局事业股</w:t>
      </w:r>
      <w:r>
        <w:rPr>
          <w:rFonts w:hint="eastAsia" w:ascii="仿宋_GB2312" w:hAnsi="宋体" w:eastAsia="仿宋_GB2312" w:cs="仿宋_GB2312"/>
          <w:color w:val="000000"/>
          <w:sz w:val="32"/>
          <w:szCs w:val="32"/>
          <w:shd w:val="clear" w:color="auto" w:fill="FFFFFF"/>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地址：</w:t>
      </w:r>
      <w:r>
        <w:rPr>
          <w:rFonts w:hint="eastAsia" w:ascii="仿宋_GB2312" w:hAnsi="仿宋_GB2312" w:eastAsia="仿宋_GB2312" w:cs="仿宋_GB2312"/>
          <w:sz w:val="32"/>
          <w:szCs w:val="32"/>
        </w:rPr>
        <w:t>岳西县人民政府政务服务中心天馨路218号新城大厦12楼1211室</w:t>
      </w:r>
      <w:r>
        <w:rPr>
          <w:rFonts w:hint="eastAsia" w:ascii="仿宋_GB2312" w:hAnsi="宋体" w:eastAsia="仿宋_GB2312" w:cs="仿宋_GB2312"/>
          <w:color w:val="000000"/>
          <w:sz w:val="32"/>
          <w:szCs w:val="32"/>
          <w:shd w:val="clear" w:color="auto" w:fill="FFFFFF"/>
        </w:rPr>
        <w:t>）申报加分事宜，逾期未申报视为自动放弃。“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对经审核符合加分条件的人员，在</w:t>
      </w:r>
      <w:r>
        <w:rPr>
          <w:rFonts w:hint="eastAsia" w:ascii="仿宋_GB2312" w:hAnsi="仿宋_GB2312" w:eastAsia="仿宋_GB2312" w:cs="仿宋_GB2312"/>
          <w:sz w:val="32"/>
          <w:szCs w:val="32"/>
        </w:rPr>
        <w:t>岳西县人民政府网和岳西县人事考试网向社会公示5天，公示无异议的，按规定程序将</w:t>
      </w:r>
      <w:r>
        <w:rPr>
          <w:rFonts w:hint="eastAsia" w:ascii="仿宋_GB2312" w:hAnsi="仿宋_GB2312" w:eastAsia="仿宋_GB2312" w:cs="仿宋_GB2312"/>
          <w:sz w:val="32"/>
          <w:szCs w:val="32"/>
          <w:lang w:val="en-US" w:eastAsia="zh-CN"/>
        </w:rPr>
        <w:t>其两科</w:t>
      </w:r>
      <w:r>
        <w:rPr>
          <w:rFonts w:hint="eastAsia" w:ascii="仿宋_GB2312" w:hAnsi="仿宋_GB2312" w:eastAsia="仿宋_GB2312" w:cs="仿宋_GB2312"/>
          <w:sz w:val="32"/>
          <w:szCs w:val="32"/>
        </w:rPr>
        <w:t>笔试成绩</w:t>
      </w:r>
      <w:r>
        <w:rPr>
          <w:rFonts w:hint="eastAsia" w:ascii="仿宋_GB2312" w:hAnsi="仿宋_GB2312" w:eastAsia="仿宋_GB2312" w:cs="仿宋_GB2312"/>
          <w:sz w:val="32"/>
          <w:szCs w:val="32"/>
          <w:lang w:val="en-US" w:eastAsia="zh-CN"/>
        </w:rPr>
        <w:t>每门</w:t>
      </w:r>
      <w:r>
        <w:rPr>
          <w:rFonts w:hint="eastAsia" w:ascii="仿宋_GB2312" w:hAnsi="仿宋_GB2312" w:eastAsia="仿宋_GB2312" w:cs="仿宋_GB2312"/>
          <w:sz w:val="32"/>
          <w:szCs w:val="32"/>
        </w:rPr>
        <w:t>增加2分。</w:t>
      </w:r>
    </w:p>
    <w:p w14:paraId="34CA6B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640" w:firstLineChars="200"/>
        <w:jc w:val="both"/>
        <w:textAlignment w:val="auto"/>
        <w:rPr>
          <w:rStyle w:val="6"/>
          <w:rFonts w:hint="eastAsia" w:ascii="黑体" w:hAnsi="黑体" w:eastAsia="黑体" w:cs="黑体"/>
          <w:b w:val="0"/>
          <w:bCs/>
          <w:color w:val="333333"/>
          <w:kern w:val="0"/>
          <w:sz w:val="32"/>
          <w:szCs w:val="32"/>
          <w:lang w:val="en-US" w:eastAsia="zh-CN" w:bidi="ar"/>
        </w:rPr>
      </w:pPr>
      <w:r>
        <w:rPr>
          <w:rFonts w:hint="eastAsia" w:ascii="黑体" w:hAnsi="黑体" w:eastAsia="黑体" w:cs="黑体"/>
          <w:b w:val="0"/>
          <w:bCs/>
          <w:color w:val="333333"/>
          <w:kern w:val="0"/>
          <w:sz w:val="32"/>
          <w:szCs w:val="32"/>
          <w:lang w:val="en-US" w:eastAsia="zh-CN" w:bidi="ar"/>
        </w:rPr>
        <w:t>25.</w:t>
      </w:r>
      <w:r>
        <w:rPr>
          <w:rStyle w:val="6"/>
          <w:rFonts w:hint="eastAsia" w:ascii="黑体" w:hAnsi="黑体" w:eastAsia="黑体" w:cs="黑体"/>
          <w:b w:val="0"/>
          <w:bCs/>
          <w:color w:val="333333"/>
          <w:kern w:val="0"/>
          <w:sz w:val="32"/>
          <w:szCs w:val="32"/>
          <w:lang w:val="en-US" w:eastAsia="zh-CN" w:bidi="ar"/>
        </w:rPr>
        <w:t>报考人员参加资格复审时，需要提供哪些材料？</w:t>
      </w:r>
    </w:p>
    <w:p w14:paraId="0F392613">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kern w:val="0"/>
          <w:sz w:val="32"/>
          <w:szCs w:val="32"/>
          <w:lang w:val="en-US" w:eastAsia="zh-CN" w:bidi="ar"/>
        </w:rPr>
        <w:t>答：</w:t>
      </w:r>
      <w:r>
        <w:rPr>
          <w:rFonts w:hint="eastAsia" w:ascii="仿宋_GB2312" w:hAnsi="仿宋_GB2312" w:eastAsia="仿宋_GB2312" w:cs="仿宋_GB2312"/>
          <w:sz w:val="32"/>
          <w:szCs w:val="32"/>
        </w:rPr>
        <w:t>资格复审时，报考人员须提供本人有效居民身份证、学历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学位）</w:t>
      </w:r>
      <w:r>
        <w:rPr>
          <w:rFonts w:hint="eastAsia" w:ascii="仿宋_GB2312" w:hAnsi="仿宋_GB2312" w:eastAsia="仿宋_GB2312" w:cs="仿宋_GB2312"/>
          <w:sz w:val="32"/>
          <w:szCs w:val="32"/>
        </w:rPr>
        <w:t>证书、笔试准考证、网上报名资格审查表以及报考岗位要求的相关证件或证明材料（所有证件均要求原件和复印件），2张近期同底两寸正面免冠照片。</w:t>
      </w:r>
      <w:r>
        <w:rPr>
          <w:rFonts w:hint="eastAsia" w:ascii="仿宋_GB2312" w:hAnsi="仿宋_GB2312" w:eastAsia="仿宋_GB2312" w:cs="仿宋_GB2312"/>
          <w:color w:val="auto"/>
          <w:sz w:val="32"/>
          <w:szCs w:val="32"/>
        </w:rPr>
        <w:t>限岳西县户籍岗位的报考人员还需提供本人户口簿原件和复印件。</w:t>
      </w:r>
      <w:r>
        <w:rPr>
          <w:rFonts w:hint="eastAsia" w:ascii="仿宋_GB2312" w:hAnsi="仿宋_GB2312" w:eastAsia="仿宋_GB2312" w:cs="仿宋_GB2312"/>
          <w:sz w:val="32"/>
          <w:szCs w:val="32"/>
        </w:rPr>
        <w:t>其中：</w:t>
      </w:r>
    </w:p>
    <w:p w14:paraId="74A0558C">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属全日制2026年应届毕业生尚未取得毕业证书的，须提供本人学生证</w:t>
      </w:r>
      <w:r>
        <w:rPr>
          <w:rFonts w:hint="eastAsia" w:ascii="仿宋_GB2312" w:hAnsi="仿宋_GB2312" w:eastAsia="仿宋_GB2312" w:cs="仿宋_GB2312"/>
          <w:sz w:val="32"/>
          <w:szCs w:val="32"/>
        </w:rPr>
        <w:t>原件及复印件</w:t>
      </w:r>
      <w:r>
        <w:rPr>
          <w:rFonts w:hint="eastAsia" w:ascii="仿宋_GB2312" w:hAnsi="仿宋_GB2312" w:eastAsia="仿宋_GB2312" w:cs="仿宋_GB2312"/>
          <w:sz w:val="32"/>
          <w:szCs w:val="32"/>
          <w:lang w:val="en-US" w:eastAsia="zh-CN"/>
        </w:rPr>
        <w:t>、本人关于毕业证书专业与报考岗位专业一致的书面承诺等材料。</w:t>
      </w:r>
    </w:p>
    <w:p w14:paraId="11AF17CA">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属已修完教学计划规定全部课程、各科成绩合格、</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年毕业但尚未取得毕业证书的非全日制学历教育的，须提供学校或省、市负责自学考试、成人教育等工作的教育主管部门出具的该学历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学位</w:t>
      </w:r>
      <w:r>
        <w:rPr>
          <w:rFonts w:hint="eastAsia" w:ascii="仿宋_GB2312" w:hAnsi="仿宋_GB2312" w:eastAsia="仿宋_GB2312" w:cs="仿宋_GB2312"/>
          <w:sz w:val="32"/>
          <w:szCs w:val="32"/>
        </w:rPr>
        <w:t>层次、毕业时间以及“</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年毕业，已修完教学计划规定全部课程，各科成绩合格，毕业证书待发”的书面证明、本人关于毕业证书专业与报考岗位专业一致的书面承诺等材料。</w:t>
      </w:r>
    </w:p>
    <w:p w14:paraId="70531998">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）属机关、事业单位正式在编工作人员的，</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按干部人事管理权限提供单位和主管部门同意报考的证明。</w:t>
      </w:r>
    </w:p>
    <w:p w14:paraId="727CA9C1">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101岗位的报考人员</w:t>
      </w:r>
      <w:r>
        <w:rPr>
          <w:rFonts w:hint="eastAsia" w:ascii="仿宋_GB2312" w:hAnsi="仿宋_GB2312" w:eastAsia="仿宋_GB2312" w:cs="仿宋_GB2312"/>
          <w:sz w:val="32"/>
          <w:szCs w:val="32"/>
        </w:rPr>
        <w:t>须提供证明材料（具有发展党员审批权限的基层党组织加盖公章），内容包括姓名、性别、身份证号、入党时间，预备党员或正式党员等信息。</w:t>
      </w:r>
    </w:p>
    <w:p w14:paraId="66BC2C43">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502岗位的报考人员须</w:t>
      </w:r>
      <w:r>
        <w:rPr>
          <w:rFonts w:hint="eastAsia" w:ascii="仿宋_GB2312" w:hAnsi="仿宋_GB2312" w:eastAsia="仿宋_GB2312" w:cs="仿宋_GB2312"/>
          <w:sz w:val="32"/>
          <w:szCs w:val="32"/>
        </w:rPr>
        <w:t>提供入伍通知书或入伍批准存根、退出现役证原件。</w:t>
      </w:r>
    </w:p>
    <w:p w14:paraId="2166DF3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eastAsia="仿宋_GB231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2401岗位的报考人员须</w:t>
      </w:r>
      <w:r>
        <w:rPr>
          <w:rFonts w:hint="eastAsia" w:ascii="仿宋_GB2312" w:hAnsi="仿宋_GB2312" w:eastAsia="仿宋_GB2312" w:cs="仿宋_GB2312"/>
          <w:sz w:val="32"/>
          <w:szCs w:val="32"/>
        </w:rPr>
        <w:t>提供乡村医生执业证书及以上医师资格证书</w:t>
      </w:r>
      <w:r>
        <w:rPr>
          <w:rFonts w:hint="eastAsia" w:ascii="仿宋_GB2312" w:hAnsi="仿宋_GB2312" w:eastAsia="仿宋_GB2312" w:cs="仿宋_GB2312"/>
          <w:sz w:val="32"/>
          <w:szCs w:val="32"/>
          <w:lang w:val="en-US" w:eastAsia="zh-CN"/>
        </w:rPr>
        <w:t>或与岳西县卫健委签订的《2023年岳西县乡村医生定向委托培养就业协议书》</w:t>
      </w:r>
      <w:r>
        <w:rPr>
          <w:rFonts w:hint="eastAsia" w:ascii="仿宋_GB2312" w:hAnsi="仿宋_GB2312" w:eastAsia="仿宋_GB2312" w:cs="仿宋_GB2312"/>
          <w:sz w:val="32"/>
          <w:szCs w:val="32"/>
        </w:rPr>
        <w:t>。</w:t>
      </w:r>
    </w:p>
    <w:p w14:paraId="1036330C">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）中国香港、澳门大学学历须经国家教育行政主管部门认可；国外学历须提供教育部中国留学服务中心出具的学历认证书。</w:t>
      </w:r>
    </w:p>
    <w:p w14:paraId="1E24A345">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rPr>
        <w:t>以上材料均需原件和复印件。</w:t>
      </w:r>
    </w:p>
    <w:sectPr>
      <w:pgSz w:w="11906" w:h="16838"/>
      <w:pgMar w:top="1383" w:right="1800" w:bottom="127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MWI5YzhjMzZlNWI3ZDAzOGUzZGFjMDI0OGZiNGIifQ=="/>
    <w:docVar w:name="KSO_WPS_MARK_KEY" w:val="b6c18475-ba95-4bb5-96fe-765cef255d94"/>
  </w:docVars>
  <w:rsids>
    <w:rsidRoot w:val="00000000"/>
    <w:rsid w:val="01E75A11"/>
    <w:rsid w:val="020619B0"/>
    <w:rsid w:val="023019E8"/>
    <w:rsid w:val="035764E6"/>
    <w:rsid w:val="036C64C8"/>
    <w:rsid w:val="03AF342A"/>
    <w:rsid w:val="056145C2"/>
    <w:rsid w:val="05B60A3D"/>
    <w:rsid w:val="05D6097A"/>
    <w:rsid w:val="07A162F3"/>
    <w:rsid w:val="07B43DF6"/>
    <w:rsid w:val="081619ED"/>
    <w:rsid w:val="086651EC"/>
    <w:rsid w:val="0A0C6402"/>
    <w:rsid w:val="0A492B32"/>
    <w:rsid w:val="0B861C6C"/>
    <w:rsid w:val="0D2522C0"/>
    <w:rsid w:val="0EDE706D"/>
    <w:rsid w:val="0FDF6957"/>
    <w:rsid w:val="10F96B57"/>
    <w:rsid w:val="11CD5952"/>
    <w:rsid w:val="122655A1"/>
    <w:rsid w:val="13221F3E"/>
    <w:rsid w:val="133136EC"/>
    <w:rsid w:val="13A12DAF"/>
    <w:rsid w:val="13D429F1"/>
    <w:rsid w:val="140F48E9"/>
    <w:rsid w:val="14E82AFD"/>
    <w:rsid w:val="1621347D"/>
    <w:rsid w:val="1701092B"/>
    <w:rsid w:val="18090418"/>
    <w:rsid w:val="185C58BE"/>
    <w:rsid w:val="18A95DD3"/>
    <w:rsid w:val="196A287E"/>
    <w:rsid w:val="19A63889"/>
    <w:rsid w:val="1CA1308D"/>
    <w:rsid w:val="1D6155E8"/>
    <w:rsid w:val="1E781939"/>
    <w:rsid w:val="1F046865"/>
    <w:rsid w:val="1F066139"/>
    <w:rsid w:val="21A5756C"/>
    <w:rsid w:val="232421B0"/>
    <w:rsid w:val="236967B1"/>
    <w:rsid w:val="23D64A90"/>
    <w:rsid w:val="23D7293F"/>
    <w:rsid w:val="25BD348A"/>
    <w:rsid w:val="27074F18"/>
    <w:rsid w:val="274A503A"/>
    <w:rsid w:val="29FB6E4A"/>
    <w:rsid w:val="2B715C11"/>
    <w:rsid w:val="2C967A70"/>
    <w:rsid w:val="2E801529"/>
    <w:rsid w:val="2EFC3658"/>
    <w:rsid w:val="2F595716"/>
    <w:rsid w:val="301F13A1"/>
    <w:rsid w:val="30C7765E"/>
    <w:rsid w:val="30DB2732"/>
    <w:rsid w:val="31544656"/>
    <w:rsid w:val="32B27EEF"/>
    <w:rsid w:val="339F1E56"/>
    <w:rsid w:val="34222E0B"/>
    <w:rsid w:val="348C06C9"/>
    <w:rsid w:val="34C171F1"/>
    <w:rsid w:val="35197463"/>
    <w:rsid w:val="3638503E"/>
    <w:rsid w:val="36D35378"/>
    <w:rsid w:val="370277FB"/>
    <w:rsid w:val="392A4CE0"/>
    <w:rsid w:val="392D5357"/>
    <w:rsid w:val="396D523E"/>
    <w:rsid w:val="398379B4"/>
    <w:rsid w:val="3A46620D"/>
    <w:rsid w:val="3A9C4ADA"/>
    <w:rsid w:val="3B2A4118"/>
    <w:rsid w:val="3B7902EC"/>
    <w:rsid w:val="3BC636BF"/>
    <w:rsid w:val="3D5E406C"/>
    <w:rsid w:val="3E443CEE"/>
    <w:rsid w:val="3FD8077F"/>
    <w:rsid w:val="42085A6D"/>
    <w:rsid w:val="421D10D7"/>
    <w:rsid w:val="434E3BDA"/>
    <w:rsid w:val="44052E9B"/>
    <w:rsid w:val="45734CD1"/>
    <w:rsid w:val="458F0EB9"/>
    <w:rsid w:val="480B1171"/>
    <w:rsid w:val="485F1693"/>
    <w:rsid w:val="498E7411"/>
    <w:rsid w:val="4A0861BE"/>
    <w:rsid w:val="4A9A05B0"/>
    <w:rsid w:val="4AA25DA4"/>
    <w:rsid w:val="4ADF5AE9"/>
    <w:rsid w:val="4BA63B39"/>
    <w:rsid w:val="4CEE4549"/>
    <w:rsid w:val="4D9B2743"/>
    <w:rsid w:val="4DA152FC"/>
    <w:rsid w:val="4DF57D06"/>
    <w:rsid w:val="4E5D45B1"/>
    <w:rsid w:val="4EAC0F21"/>
    <w:rsid w:val="500C7D54"/>
    <w:rsid w:val="51F621D5"/>
    <w:rsid w:val="521177BA"/>
    <w:rsid w:val="529B4625"/>
    <w:rsid w:val="530E0D0B"/>
    <w:rsid w:val="546004E6"/>
    <w:rsid w:val="56482553"/>
    <w:rsid w:val="566A1A3E"/>
    <w:rsid w:val="56FA7FB3"/>
    <w:rsid w:val="57417420"/>
    <w:rsid w:val="57FC6764"/>
    <w:rsid w:val="58597A1A"/>
    <w:rsid w:val="585B74B2"/>
    <w:rsid w:val="59345515"/>
    <w:rsid w:val="5BCB2682"/>
    <w:rsid w:val="5C133F7F"/>
    <w:rsid w:val="5C792A64"/>
    <w:rsid w:val="5D0B6784"/>
    <w:rsid w:val="5EF72B12"/>
    <w:rsid w:val="5F267202"/>
    <w:rsid w:val="5FB209B7"/>
    <w:rsid w:val="601B2609"/>
    <w:rsid w:val="61C54693"/>
    <w:rsid w:val="63924D97"/>
    <w:rsid w:val="64D0782B"/>
    <w:rsid w:val="65ED5CCB"/>
    <w:rsid w:val="68006355"/>
    <w:rsid w:val="692D383B"/>
    <w:rsid w:val="693364CB"/>
    <w:rsid w:val="69596D82"/>
    <w:rsid w:val="69FF33F6"/>
    <w:rsid w:val="6A2E2FDA"/>
    <w:rsid w:val="6B55568B"/>
    <w:rsid w:val="6BC957CE"/>
    <w:rsid w:val="6C214F6D"/>
    <w:rsid w:val="6C76268D"/>
    <w:rsid w:val="6C8E2872"/>
    <w:rsid w:val="6E486F6C"/>
    <w:rsid w:val="6F382D1F"/>
    <w:rsid w:val="703F4A0E"/>
    <w:rsid w:val="70C3549B"/>
    <w:rsid w:val="739D7B2E"/>
    <w:rsid w:val="73A24179"/>
    <w:rsid w:val="74473A61"/>
    <w:rsid w:val="74F2304C"/>
    <w:rsid w:val="75434333"/>
    <w:rsid w:val="768923D7"/>
    <w:rsid w:val="779E6C3F"/>
    <w:rsid w:val="77EA474B"/>
    <w:rsid w:val="78961451"/>
    <w:rsid w:val="79697BB6"/>
    <w:rsid w:val="7A2B41A1"/>
    <w:rsid w:val="7C5034E4"/>
    <w:rsid w:val="7CEA16EE"/>
    <w:rsid w:val="7EBE700C"/>
    <w:rsid w:val="7EF333AA"/>
    <w:rsid w:val="7F823A67"/>
    <w:rsid w:val="7F96789C"/>
    <w:rsid w:val="7FD3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4066</Words>
  <Characters>4250</Characters>
  <Lines>0</Lines>
  <Paragraphs>0</Paragraphs>
  <TotalTime>4</TotalTime>
  <ScaleCrop>false</ScaleCrop>
  <LinksUpToDate>false</LinksUpToDate>
  <CharactersWithSpaces>4277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WPS_1676857444</cp:lastModifiedBy>
  <cp:lastPrinted>2026-06-02T02:05:00Z</cp:lastPrinted>
  <dcterms:modified xsi:type="dcterms:W3CDTF">2026-06-09T08:37:20Z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D8F15993B58346899345F5C9DFA66F7C</vt:lpwstr>
  </property>
  <property fmtid="{D5CDD505-2E9C-101B-9397-08002B2CF9AE}" pid="4" name="KSOTemplateDocerSaveRecord">
    <vt:lpwstr>eyJoZGlkIjoiYTJjZjVkNzI4YzFhNDBkNjJhYzk0MTE2NzE0MjE0ZGQiLCJ1c2VySWQiOiIxNDc0NTk2MzA0In0=</vt:lpwstr>
  </property>
</Properties>
</file>