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4F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485C7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报考注意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事项</w:t>
      </w:r>
    </w:p>
    <w:p w14:paraId="6762A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5500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报考人员须认真阅读公告要求，准确把握报考岗位的具体条件，只能选择一个岗位报名，报考多个岗位的，取消报名资格。报名必须使用有效期内的二代身份证。</w:t>
      </w:r>
    </w:p>
    <w:p w14:paraId="6ADB6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考生须诚信报名、诚信考试。凡提供虚假报考材料的，一经查实，即取消报考资格。对伪造、变造有关证件、材料、信息，骗取考试资格的，将按有关规定予以处理。</w:t>
      </w:r>
    </w:p>
    <w:p w14:paraId="7396C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报考人员须于报名资格审查之日前取得相应学历、学位、执业资格及职称证书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CABEEE5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ZmVjODkzN2E3MTdmMTVhYmI3NDU1MzcyZDZkMGYifQ=="/>
  </w:docVars>
  <w:rsids>
    <w:rsidRoot w:val="24B8352F"/>
    <w:rsid w:val="24B8352F"/>
    <w:rsid w:val="51ED7429"/>
    <w:rsid w:val="5D4D6EFC"/>
    <w:rsid w:val="6A3B4BEC"/>
    <w:rsid w:val="734805EB"/>
    <w:rsid w:val="7A0C43CC"/>
    <w:rsid w:val="FFF3E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大亚湾区霞涌街道办</Company>
  <Pages>1</Pages>
  <Words>191</Words>
  <Characters>194</Characters>
  <Lines>0</Lines>
  <Paragraphs>0</Paragraphs>
  <TotalTime>14</TotalTime>
  <ScaleCrop>false</ScaleCrop>
  <LinksUpToDate>false</LinksUpToDate>
  <CharactersWithSpaces>194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2020-03-24T09:55:00Z</dcterms:created>
  <dc:creator>Administrator</dc:creator>
  <cp:lastModifiedBy>七月未央</cp:lastModifiedBy>
  <cp:lastPrinted>2020-04-02T17:25:00Z</cp:lastPrinted>
  <dcterms:modified xsi:type="dcterms:W3CDTF">2025-06-25T01:09:41Z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170876E5FBA648D5B28ECB8D983957A0_12</vt:lpwstr>
  </property>
  <property fmtid="{D5CDD505-2E9C-101B-9397-08002B2CF9AE}" pid="4" name="KSOTemplateDocerSaveRecord">
    <vt:lpwstr>eyJoZGlkIjoiOGY1YWI5NGFmNjY3MGIxNTc4ODU2YzU5YjU1ZTExM2EiLCJ1c2VySWQiOiIxMTU2NDc0OTU1In0=</vt:lpwstr>
  </property>
</Properties>
</file>