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E4B3D">
      <w:pPr>
        <w:spacing w:line="560" w:lineRule="exact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5</w:t>
      </w:r>
    </w:p>
    <w:p w14:paraId="6DBCCB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313" w:afterLines="100" w:line="560" w:lineRule="exact"/>
        <w:jc w:val="center"/>
        <w:textAlignment w:val="auto"/>
        <w:rPr>
          <w:rFonts w:hint="default" w:ascii="方正小标宋简体" w:eastAsia="方正小标宋简体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  <w:t>各岗位考核参考书目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5"/>
        <w:gridCol w:w="5247"/>
      </w:tblGrid>
      <w:tr w14:paraId="5A0FC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5" w:type="dxa"/>
            <w:vAlign w:val="center"/>
          </w:tcPr>
          <w:p w14:paraId="41955087">
            <w:pPr>
              <w:spacing w:line="560" w:lineRule="exact"/>
              <w:jc w:val="center"/>
              <w:rPr>
                <w:rFonts w:hint="default" w:ascii="方正小标宋简体" w:eastAsia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5247" w:type="dxa"/>
            <w:vAlign w:val="center"/>
          </w:tcPr>
          <w:p w14:paraId="032DF026">
            <w:pPr>
              <w:spacing w:line="560" w:lineRule="exact"/>
              <w:jc w:val="center"/>
              <w:rPr>
                <w:rFonts w:hint="default" w:ascii="方正小标宋简体" w:eastAsia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方正小标宋简体" w:eastAsia="方正小标宋简体"/>
                <w:sz w:val="28"/>
                <w:szCs w:val="28"/>
                <w:highlight w:val="none"/>
                <w:vertAlign w:val="baseline"/>
                <w:lang w:val="en-US" w:eastAsia="zh-CN"/>
              </w:rPr>
              <w:t>内容</w:t>
            </w:r>
          </w:p>
        </w:tc>
      </w:tr>
      <w:tr w14:paraId="4002C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5" w:type="dxa"/>
            <w:vAlign w:val="center"/>
          </w:tcPr>
          <w:p w14:paraId="48D9D8F6">
            <w:pPr>
              <w:spacing w:line="560" w:lineRule="exact"/>
              <w:jc w:val="left"/>
              <w:rPr>
                <w:rFonts w:hint="default" w:ascii="方正小标宋简体" w:eastAsia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数控专业教师（机械大类）</w:t>
            </w:r>
          </w:p>
        </w:tc>
        <w:tc>
          <w:tcPr>
            <w:tcW w:w="5247" w:type="dxa"/>
            <w:vAlign w:val="center"/>
          </w:tcPr>
          <w:p w14:paraId="1266E7F0">
            <w:pPr>
              <w:spacing w:line="560" w:lineRule="exact"/>
              <w:jc w:val="both"/>
              <w:rPr>
                <w:rFonts w:hint="default" w:ascii="方正小标宋简体" w:eastAsia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highlight w:val="none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1012825</wp:posOffset>
                  </wp:positionH>
                  <wp:positionV relativeFrom="paragraph">
                    <wp:posOffset>131445</wp:posOffset>
                  </wp:positionV>
                  <wp:extent cx="795020" cy="1097280"/>
                  <wp:effectExtent l="0" t="0" r="5080" b="7620"/>
                  <wp:wrapSquare wrapText="bothSides"/>
                  <wp:docPr id="6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5020" cy="1097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highlight w:val="non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129540</wp:posOffset>
                  </wp:positionV>
                  <wp:extent cx="776605" cy="1077595"/>
                  <wp:effectExtent l="0" t="0" r="4445" b="8255"/>
                  <wp:wrapSquare wrapText="bothSides"/>
                  <wp:docPr id="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605" cy="1077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CA33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5" w:type="dxa"/>
            <w:vAlign w:val="center"/>
          </w:tcPr>
          <w:p w14:paraId="0DEF9DDD">
            <w:pPr>
              <w:spacing w:line="560" w:lineRule="exact"/>
              <w:jc w:val="left"/>
              <w:rPr>
                <w:rFonts w:hint="default" w:ascii="方正小标宋简体" w:eastAsia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机械专业教师</w:t>
            </w:r>
          </w:p>
        </w:tc>
        <w:tc>
          <w:tcPr>
            <w:tcW w:w="5247" w:type="dxa"/>
            <w:vAlign w:val="center"/>
          </w:tcPr>
          <w:p w14:paraId="6FC8071C">
            <w:pPr>
              <w:spacing w:line="560" w:lineRule="exact"/>
              <w:jc w:val="center"/>
              <w:rPr>
                <w:rFonts w:hint="default" w:ascii="方正小标宋简体" w:eastAsia="方正小标宋简体"/>
                <w:sz w:val="44"/>
                <w:szCs w:val="44"/>
                <w:highlight w:val="none"/>
                <w:vertAlign w:val="baseline"/>
                <w:lang w:val="en-US" w:eastAsia="zh-CN"/>
              </w:rPr>
            </w:pPr>
            <w:r>
              <w:rPr>
                <w:highlight w:val="non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36830</wp:posOffset>
                  </wp:positionH>
                  <wp:positionV relativeFrom="paragraph">
                    <wp:posOffset>88900</wp:posOffset>
                  </wp:positionV>
                  <wp:extent cx="1580515" cy="1105535"/>
                  <wp:effectExtent l="0" t="0" r="635" b="18415"/>
                  <wp:wrapSquare wrapText="bothSides"/>
                  <wp:docPr id="7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0515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504C2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5" w:type="dxa"/>
            <w:vAlign w:val="center"/>
          </w:tcPr>
          <w:p w14:paraId="176E107C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电气专业教师</w:t>
            </w:r>
          </w:p>
        </w:tc>
        <w:tc>
          <w:tcPr>
            <w:tcW w:w="5247" w:type="dxa"/>
            <w:vAlign w:val="center"/>
          </w:tcPr>
          <w:p w14:paraId="68B0F349">
            <w:pPr>
              <w:spacing w:line="560" w:lineRule="exact"/>
              <w:jc w:val="both"/>
              <w:rPr>
                <w:highlight w:val="none"/>
              </w:rPr>
            </w:pPr>
            <w:r>
              <w:rPr>
                <w:highlight w:val="none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62230</wp:posOffset>
                  </wp:positionH>
                  <wp:positionV relativeFrom="paragraph">
                    <wp:posOffset>12065</wp:posOffset>
                  </wp:positionV>
                  <wp:extent cx="779145" cy="1074420"/>
                  <wp:effectExtent l="0" t="0" r="1905" b="11430"/>
                  <wp:wrapSquare wrapText="bothSides"/>
                  <wp:docPr id="8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145" cy="1074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6185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5" w:type="dxa"/>
            <w:vAlign w:val="center"/>
          </w:tcPr>
          <w:p w14:paraId="31BE108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汽车实训专业教师</w:t>
            </w:r>
          </w:p>
        </w:tc>
        <w:tc>
          <w:tcPr>
            <w:tcW w:w="5247" w:type="dxa"/>
            <w:vAlign w:val="center"/>
          </w:tcPr>
          <w:p w14:paraId="13051572">
            <w:pPr>
              <w:spacing w:line="560" w:lineRule="exact"/>
              <w:jc w:val="both"/>
              <w:rPr>
                <w:highlight w:val="none"/>
              </w:rPr>
            </w:pPr>
            <w:r>
              <w:rPr>
                <w:highlight w:val="none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24130</wp:posOffset>
                  </wp:positionV>
                  <wp:extent cx="758825" cy="1163320"/>
                  <wp:effectExtent l="0" t="0" r="3175" b="17780"/>
                  <wp:wrapSquare wrapText="bothSides"/>
                  <wp:docPr id="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8825" cy="1163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98A2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5" w:type="dxa"/>
            <w:vAlign w:val="center"/>
          </w:tcPr>
          <w:p w14:paraId="14F65FBF">
            <w:pPr>
              <w:spacing w:line="560" w:lineRule="exact"/>
              <w:jc w:val="left"/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数媒专业教师岗位</w:t>
            </w:r>
          </w:p>
        </w:tc>
        <w:tc>
          <w:tcPr>
            <w:tcW w:w="5247" w:type="dxa"/>
            <w:vAlign w:val="center"/>
          </w:tcPr>
          <w:p w14:paraId="31E69EF9">
            <w:pPr>
              <w:spacing w:line="560" w:lineRule="exact"/>
              <w:jc w:val="both"/>
              <w:rPr>
                <w:highlight w:val="none"/>
              </w:rPr>
            </w:pPr>
            <w:r>
              <w:rPr>
                <w:highlight w:val="none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1866900</wp:posOffset>
                  </wp:positionH>
                  <wp:positionV relativeFrom="paragraph">
                    <wp:posOffset>-1144270</wp:posOffset>
                  </wp:positionV>
                  <wp:extent cx="829945" cy="1136015"/>
                  <wp:effectExtent l="0" t="0" r="8255" b="6985"/>
                  <wp:wrapSquare wrapText="bothSides"/>
                  <wp:docPr id="12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9945" cy="1136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highlight w:val="non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990600</wp:posOffset>
                  </wp:positionH>
                  <wp:positionV relativeFrom="paragraph">
                    <wp:posOffset>-1277620</wp:posOffset>
                  </wp:positionV>
                  <wp:extent cx="787400" cy="1081405"/>
                  <wp:effectExtent l="0" t="0" r="12700" b="4445"/>
                  <wp:wrapSquare wrapText="bothSides"/>
                  <wp:docPr id="1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7400" cy="1081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highlight w:val="none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-991870</wp:posOffset>
                  </wp:positionV>
                  <wp:extent cx="894715" cy="1130300"/>
                  <wp:effectExtent l="0" t="0" r="635" b="12700"/>
                  <wp:wrapSquare wrapText="bothSides"/>
                  <wp:docPr id="10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471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4DCC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75" w:type="dxa"/>
            <w:vAlign w:val="center"/>
          </w:tcPr>
          <w:p w14:paraId="7162F371">
            <w:pPr>
              <w:spacing w:line="560" w:lineRule="exact"/>
              <w:jc w:val="left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专职辅导员</w:t>
            </w:r>
          </w:p>
        </w:tc>
        <w:tc>
          <w:tcPr>
            <w:tcW w:w="5247" w:type="dxa"/>
            <w:vAlign w:val="center"/>
          </w:tcPr>
          <w:p w14:paraId="6A9F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一）思想政治教育工作核心文件类  </w:t>
            </w:r>
          </w:p>
          <w:p w14:paraId="6A859AC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>《普通高等学校辅导员队伍建设规定》中华人民共和国教育部令第43号</w:t>
            </w:r>
          </w:p>
          <w:p w14:paraId="4A3FE77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《全面加强新时代高校辅导员队伍建设行动方案》 </w:t>
            </w:r>
          </w:p>
          <w:p w14:paraId="615BD658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《高等学校辅导员职业能力标准（暂行）》   </w:t>
            </w:r>
          </w:p>
          <w:p w14:paraId="20BF98DB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新时代高校教师职业行为十项准则  </w:t>
            </w:r>
          </w:p>
          <w:p w14:paraId="050D0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（二）基本业务类 </w:t>
            </w:r>
          </w:p>
          <w:p w14:paraId="5E79D1B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《普通高等学校学生管理规定》中华人民共和国教育部令第41号 </w:t>
            </w:r>
          </w:p>
          <w:p w14:paraId="3FA765A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>《本专科生国家奖学金评审办法》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25年之后新修订奖励标准</w:t>
            </w:r>
          </w:p>
          <w:p w14:paraId="6DE896ED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《教育部等六部门关于做好家庭经济困难学生认定工作的指导意见》 </w:t>
            </w:r>
          </w:p>
          <w:p w14:paraId="54FE5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（三）心理健康类 </w:t>
            </w:r>
          </w:p>
          <w:p w14:paraId="003499B5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全面加强和改进新时代学生心理健康工作专项行动计划（2023—2025 年）  </w:t>
            </w:r>
          </w:p>
          <w:p w14:paraId="6A2B9422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>教育部办公厅关于加强学生心理健康管理工作的通知</w:t>
            </w:r>
          </w:p>
          <w:p w14:paraId="5C87F59A">
            <w:pPr>
              <w:keepNext w:val="0"/>
              <w:keepLines w:val="0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高等学校学生心理健康教育指导纲要  </w:t>
            </w:r>
          </w:p>
          <w:p w14:paraId="6D95D8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）党团知识类  </w:t>
            </w:r>
          </w:p>
          <w:p w14:paraId="23FA2E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1</w:t>
            </w:r>
            <w:r>
              <w:rPr>
                <w:rFonts w:hint="eastAsia" w:eastAsia="方正仿宋_GB18030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《中国共产党章程》   </w:t>
            </w:r>
          </w:p>
          <w:p w14:paraId="20DF9A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  <w:r>
              <w:rPr>
                <w:rFonts w:hint="eastAsia" w:eastAsia="方正仿宋_GB18030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《中国共产主义青年团章程》   </w:t>
            </w:r>
          </w:p>
          <w:p w14:paraId="303523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textAlignment w:val="auto"/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  <w:r>
              <w:rPr>
                <w:rFonts w:hint="eastAsia" w:eastAsia="方正仿宋_GB18030" w:cs="Times New Roman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t>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《普通高等学校学生党建工作标准》 </w:t>
            </w:r>
          </w:p>
          <w:p w14:paraId="2D58A4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textAlignment w:val="auto"/>
              <w:rPr>
                <w:highlight w:val="none"/>
              </w:rPr>
            </w:pPr>
            <w:r>
              <w:rPr>
                <w:rFonts w:hint="eastAsia" w:eastAsia="方正仿宋_GB18030" w:cs="Times New Roman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default" w:ascii="Times New Roman" w:hAnsi="Times New Roman" w:eastAsia="方正仿宋_GB18030" w:cs="Times New Roman"/>
                <w:b w:val="0"/>
                <w:bCs w:val="0"/>
                <w:sz w:val="24"/>
                <w:szCs w:val="24"/>
                <w:highlight w:val="none"/>
              </w:rPr>
              <w:t xml:space="preserve">《关于进一步加强高校学生党员发展和教育管理服务工作的若干意见》 </w:t>
            </w:r>
          </w:p>
        </w:tc>
      </w:tr>
    </w:tbl>
    <w:p w14:paraId="14A272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3EB439-7B2B-4B3C-A415-6159A1710E04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A42799D-6F3D-477E-A6A6-9EE3A45701C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66DFC72-0614-4C26-AE81-9EADC7D49ACF}"/>
  </w:font>
  <w:font w:name="方正仿宋_GB18030">
    <w:altName w:val="仿宋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4" w:fontKey="{DCD54657-2741-4EE1-9771-944C05DFE43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B5CB2"/>
    <w:rsid w:val="337B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2026-04-28T02:16:00Z</dcterms:created>
  <dc:creator>苏喂苏喂i</dc:creator>
  <cp:lastModifiedBy>苏喂苏喂i</cp:lastModifiedBy>
  <dcterms:modified xsi:type="dcterms:W3CDTF">2026-04-28T02:18:22Z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723AEFBB8F1C44BC9DB0F741D566DB02_11</vt:lpwstr>
  </property>
  <property fmtid="{D5CDD505-2E9C-101B-9397-08002B2CF9AE}" pid="4" name="KSOTemplateDocerSaveRecord">
    <vt:lpwstr>eyJoZGlkIjoiZDAxMjk2YmUxNjFhNWYyMjc2NTllMWUzNzYxY2IwM2MiLCJ1c2VySWQiOiIzOTA0MDI3ODEifQ==</vt:lpwstr>
  </property>
</Properties>
</file>