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宋体" w:hAnsi="宋体" w:eastAsia="黑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napToGrid w:val="0"/>
          <w:color w:val="000000"/>
          <w:kern w:val="40"/>
          <w:sz w:val="32"/>
          <w:szCs w:val="32"/>
        </w:rPr>
        <w:t>附件</w:t>
      </w:r>
    </w:p>
    <w:p w14:paraId="08982B22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黄淮学院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年</w:t>
      </w:r>
      <w:r>
        <w:rPr>
          <w:rFonts w:hint="eastAsia" w:ascii="宋体" w:hAnsi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高层次人才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招聘计划一览表</w:t>
      </w:r>
    </w:p>
    <w:p w14:paraId="68735427">
      <w:pPr>
        <w:adjustRightInd w:val="0"/>
        <w:snapToGrid w:val="0"/>
        <w:spacing w:line="360" w:lineRule="exact"/>
        <w:ind w:firstLine="640" w:firstLineChars="200"/>
        <w:rPr>
          <w:rFonts w:ascii="仿宋" w:hAnsi="仿宋" w:eastAsia="仿宋" w:cs="仿宋"/>
          <w:snapToGrid w:val="0"/>
          <w:kern w:val="40"/>
          <w:sz w:val="32"/>
          <w:szCs w:val="32"/>
          <w:highlight w:val="none"/>
        </w:rPr>
      </w:pPr>
    </w:p>
    <w:tbl>
      <w:tblPr>
        <w:tblStyle w:val="3"/>
        <w:tblW w:w="9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788"/>
        <w:gridCol w:w="712"/>
        <w:gridCol w:w="1936"/>
        <w:gridCol w:w="2729"/>
      </w:tblGrid>
      <w:tr w14:paraId="08C3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A98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25B1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专业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学科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及专业代码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F2DA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6038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岗位类别及等级</w:t>
            </w:r>
          </w:p>
        </w:tc>
        <w:tc>
          <w:tcPr>
            <w:tcW w:w="2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08FCD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联系方式</w:t>
            </w:r>
          </w:p>
        </w:tc>
      </w:tr>
      <w:tr w14:paraId="76A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A00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BE33">
            <w:pPr>
              <w:tabs>
                <w:tab w:val="left" w:pos="628"/>
              </w:tabs>
              <w:spacing w:line="360" w:lineRule="exact"/>
              <w:jc w:val="left"/>
              <w:rPr>
                <w:rFonts w:hint="default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电子信息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0854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信息与通信工程（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0810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）、电子科学与技术（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0809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）、控制科学与工程（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）、计算机科学与技术（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）、仪器科学与技术（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0804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）、集成电路科学与工程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）、生物医学工程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0831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，电子信息研究方向）、光学工程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0803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）、凝聚态物理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0702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，电子信息研究方向）、材料科学与工程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，电子信息材料研究方向）、化学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0703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，电子信息材料研究方向）、机械工程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，电子信息研究方向）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160C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F1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AF6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联系人：刘新玉                                                                                                                                                                                                                          电话：0396-2857196                                                                                                                                                                                                      邮箱：liuxinyu@huanghuai.edu.cn</w:t>
            </w:r>
          </w:p>
        </w:tc>
      </w:tr>
      <w:tr w14:paraId="018C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20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FB6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计算机科学与技术（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）、软件工程（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0835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）、电子信息（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0854）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、网络空间安全（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0839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）、控制科学与工程（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）、密码（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1452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）、信息与通信工程（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0810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）、智能科学与技术（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1405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）、国家安全学（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）、集成电路科学与工程（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1401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）、物理学（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0702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，硬件方向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59DE7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86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2B6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联系人：石付威                                                                                                                                                                                                                           电话：0396-2853032                                                                                                                                                                                                         邮箱：459537582@qq.com</w:t>
            </w:r>
          </w:p>
        </w:tc>
      </w:tr>
      <w:tr w14:paraId="7F02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3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FF33">
            <w:pPr>
              <w:tabs>
                <w:tab w:val="left" w:pos="628"/>
              </w:tabs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控制科学与工程（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）、计算机科学与技术（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）、软件工程（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0835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）、电气工程（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0808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）、机械工程（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）、力学（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）、信息与通信工程（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0810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）、农业工程（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0828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）、电子信息（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0854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）、机械（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0855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F2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9E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92B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联系人：魏雪峰                                                                                                                                                                                                                            电话：0396-2888982                                                                                                                                                                                                        邮箱：jkxwlsy@126.com</w:t>
            </w:r>
          </w:p>
        </w:tc>
      </w:tr>
      <w:tr w14:paraId="3404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4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67C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动力工程及工程热物理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0807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、电气工程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0808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、控制科学与工程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0811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 电子科学与技术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0809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、材料科学与工程（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0805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，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新能源、储能方向）、机械工程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、交通运输工程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0823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、航空宇航科学与技术（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0825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，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飞行器设计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方向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）、能源动力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0858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、电子信息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0854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、教育学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0401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，课程与教学论方向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、物理学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0702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、光学工程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0803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AE8">
            <w:pPr>
              <w:widowControl/>
              <w:spacing w:line="360" w:lineRule="exact"/>
              <w:ind w:firstLine="180" w:firstLineChars="10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45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E88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联系人：王银玲                                                                                                                                                                                                                 电话：0396-2853410                                                                                                                                                                                                              邮箱：18845101997@163.com</w:t>
            </w:r>
          </w:p>
        </w:tc>
      </w:tr>
      <w:tr w14:paraId="49DB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67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C58">
            <w:pPr>
              <w:spacing w:line="360" w:lineRule="exact"/>
              <w:jc w:val="left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能源化学工程（0807J1）、制药工程（086002、0817Z1、0817Z2、0817Z4、1007Z1）、化学工程与技术（0817）、化学（0703）、材料化学（0703Z1）、材料科学与工程（0805）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19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7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B2C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联系人：李荣强                                                                                                                                                                                                                   电话：0396-2853632                                                                                                                                                                                                                  邮箱：627105681@qq.com</w:t>
            </w:r>
          </w:p>
        </w:tc>
      </w:tr>
      <w:tr w14:paraId="4A38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B3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0DC5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机械工程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0802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、控制科学与工程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0811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、测绘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科学与技术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0816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、材料物理与化学（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080501，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结构健康监测智能感知材料方向）、建筑学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0813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、城乡规划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0833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D67B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1A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5C7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联系人：李永松                                                                                                                                                                                                                 电话：0396-2853579                                                                                                                                                                                                       邮箱：jzgcxyyzxx@huanghuai.edu.cn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</w:t>
            </w:r>
          </w:p>
        </w:tc>
      </w:tr>
      <w:tr w14:paraId="4925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6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6D169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  <w:t>生物与医药（0860）、生物工程（0836）、生物学（0710）、食品科学与工程（0832）、风景园林（0862）、林学（0907）、植物保护（0904）、作物学（0901）、农业（0951）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976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182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66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联系人：刘军和                                                                                                                                                                                                                       电话：0396-2853021                                                                                                                                                                                                     邮箱：liujunhe79@126.com</w:t>
            </w:r>
          </w:p>
        </w:tc>
      </w:tr>
      <w:tr w14:paraId="1512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1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B0243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基础医学（1001，免疫学、生理学、病理学与病理生理学方向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、药学（1007）、生物学（0710）、食源性慢性疾病学（0832Z1）、临床医学（1002，1051，内科学、外科学、妇产科学、儿科学、神经病学、放射医学、影像医学与核医学方向）、护理学（1011，1054，护理教育学、护理管理学、护理心理学、护理人文、临床护理学方向）、医学技术（1058，康复治疗学方向）</w:t>
            </w:r>
          </w:p>
        </w:tc>
        <w:tc>
          <w:tcPr>
            <w:tcW w:w="71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08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E74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156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联系人：杨雷                                                                                                                                                                                                                            电话：0396-2639891                                                                                                                                                                                                     邮箱：yanglei200609@126.com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95C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557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0605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基础数学（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070101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）、应用数学（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070104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）、教育学（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0401）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、数学生态学（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‌071300‌）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、计算数学（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070102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）、人工智能（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085410）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、统计学（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0714）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、数据科学（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‌0701J1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‌0714J1）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、人工智能（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085410）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、生物统计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（071204T）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、概率论与数理统计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（070103）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、大数据技术与应用（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085411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）、计算机科学与技术（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0812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）</w:t>
            </w:r>
          </w:p>
        </w:tc>
        <w:tc>
          <w:tcPr>
            <w:tcW w:w="71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95D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A89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B39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联系人：赵中                                                                                                                                                                                                                   电话：0396-2869980                                                                                                                                                                                                       邮箱：zhaozhong8899@163.com</w:t>
            </w:r>
          </w:p>
        </w:tc>
      </w:tr>
      <w:tr w14:paraId="4CC1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3F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9AD4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马克思主义理论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0305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思想政治教育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030503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、哲学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0101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、逻辑学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010102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、中共党史党建学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0307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CA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1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8542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11E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联系人：丁如剑                                                                                                                                                                                                             电话：0396-2853407                                                                                                                                                                                                       邮箱：dingrujian2008@126.com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</w:t>
            </w:r>
          </w:p>
        </w:tc>
      </w:tr>
      <w:tr w14:paraId="1DDB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B0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84D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汉语言文字学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050103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、语言学及应用语言学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050102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、文艺学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050101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、中国古代文学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050105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、中国现当代文学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050106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、课程与教学论（语文）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040102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、戏剧与影视学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1303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、新闻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学（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050301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）、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传播学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0503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02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1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52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0CB0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82E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联系人：段永建                                                                                                                                                                                                              电话：0396-2853298                                                                                                                                                                                                     邮箱：duanyongjianyy@126.com</w:t>
            </w:r>
          </w:p>
        </w:tc>
      </w:tr>
      <w:tr w14:paraId="002A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74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64C2B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英语语言文学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（050201）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、外国语言学及应用语言学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（050211）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、日语语言文学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（050205）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、韩语语言文学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（050209）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、应用语言学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（050106）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、比较文学与跨文化研究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（0502Z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、国别与区域研究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（0502Z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57C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063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AC3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联系人：赵春红                                                                                                                                                                                                                       电话：0396-2853171                                                                                                                                                                                                               邮箱：20070502@huanghuai.edu.cn</w:t>
            </w:r>
          </w:p>
        </w:tc>
      </w:tr>
      <w:tr w14:paraId="22F6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DB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2B8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计算机科学与技术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0812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、软件工程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0835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、电子科学与技术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0809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、信息与通信工程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0810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、控制科学与工程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、安全科学与工程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0837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、网络空间安全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0839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、电子信息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0854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、系统科学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0711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B2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655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593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联系人：王保宇                                                                                                                                                                                                              电话：0396-2853006                                                                                                                                                                                                       邮箱：wby0371@126.com</w:t>
            </w:r>
          </w:p>
        </w:tc>
      </w:tr>
      <w:tr w14:paraId="66B7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83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1969">
            <w:pPr>
              <w:spacing w:line="360" w:lineRule="exact"/>
              <w:jc w:val="left"/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理论经济学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0201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应用经济学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0202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统计学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0714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管理科学与工程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1201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工商管理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1202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会计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1253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审计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1257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A162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B874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DA5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联系人：乔虹                                                                                                                                                                                                                            电话：0396-2853002                                                                                                                                                                                                                邮箱：836896138@qq.com</w:t>
            </w:r>
          </w:p>
        </w:tc>
      </w:tr>
      <w:tr w14:paraId="362B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EF7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FE2">
            <w:pPr>
              <w:spacing w:line="360" w:lineRule="exact"/>
              <w:rPr>
                <w:rFonts w:hint="eastAsia" w:eastAsiaTheme="minorEastAsia"/>
                <w:sz w:val="20"/>
                <w:szCs w:val="20"/>
                <w:highlight w:val="none"/>
                <w:lang w:eastAsia="zh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戏剧与影视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1354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、设计（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1357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、艺术学（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1301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编剧、动画、游戏、数字媒体艺术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戏剧与影视学、艺术理论与美学、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设计等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历史、理论和评论研究方向）、计算机科学与技术（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0812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动画、游戏、数字媒体技术方向）、设计学（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1403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编剧、动画、游戏、数字媒体艺术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数字媒体技术方向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F4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BAD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9AD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联系人：王春华                                                                                                                                                                                                                             电话：0396-2912853                                                                                                                                                                                                             邮箱：sunrisefe@qq.com</w:t>
            </w:r>
          </w:p>
        </w:tc>
      </w:tr>
      <w:tr w14:paraId="175B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6E3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211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艺术学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1301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、美术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与书法（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1356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、设计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1357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6E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0472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B5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联系人：李伟力                                                                                                                                                                                                                        电话：0396-2869973                                                                                                                                                                                                        邮箱：992280533@qq.com</w:t>
            </w:r>
          </w:p>
        </w:tc>
      </w:tr>
      <w:tr w14:paraId="3E24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77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72597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音乐（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1352，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声乐、指挥、西洋管弦乐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方向）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0A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FAAB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244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联系人：王伟平                                                                                                                                                                                                                             电话：0396-2869925                                                                                                                                                                                                       邮箱：1395964886@qq.com</w:t>
            </w:r>
          </w:p>
        </w:tc>
      </w:tr>
      <w:tr w14:paraId="3304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1E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DE2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体育学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0403）、体育（0452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基础医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学（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1001）、公共卫生与预防医学（1004）、针灸（1059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620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2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88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4E8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联系人：赖学鸿                                                                                                                                                                                                                  电话：0396-2881169                                                                                                                                                                                                                  邮箱：10668652@qq.com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7DC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7F1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0976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教育学原理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040101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eastAsia="zh-CN"/>
                <w:woUserID w:val="2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、课程与教学论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（040102）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、教育史</w:t>
            </w:r>
            <w:r>
              <w:rPr>
                <w:rFonts w:hint="eastAsia" w:ascii="Times New Roman" w:hAnsi="Times New Roman" w:eastAsia="微软雅黑" w:cs="Times New Roman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（040103）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D92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9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专业技术岗中级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A8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联系人：王会凤                                                                                                                                                                                                                      电话：0396-2882862                                                                                                                                                                                                      邮箱：45379333@qq.com</w:t>
            </w:r>
          </w:p>
        </w:tc>
      </w:tr>
    </w:tbl>
    <w:p w14:paraId="37ECEDD3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1C7D08F2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2E7B9FF7">
      <w:pPr>
        <w:rPr>
          <w:rFonts w:ascii="黑体" w:hAnsi="黑体" w:eastAsia="黑体" w:cs="华文楷体"/>
          <w:kern w:val="0"/>
          <w:sz w:val="32"/>
          <w:szCs w:val="32"/>
        </w:rPr>
      </w:pPr>
    </w:p>
    <w:p w14:paraId="6E901677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4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F08C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F08C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0C67"/>
    <w:rsid w:val="035D502A"/>
    <w:rsid w:val="044E498E"/>
    <w:rsid w:val="077731BB"/>
    <w:rsid w:val="07D94EB6"/>
    <w:rsid w:val="08EE6740"/>
    <w:rsid w:val="09AF1586"/>
    <w:rsid w:val="0D1F2E2D"/>
    <w:rsid w:val="0D305579"/>
    <w:rsid w:val="0DAD0977"/>
    <w:rsid w:val="108B0B83"/>
    <w:rsid w:val="11802AA8"/>
    <w:rsid w:val="13C007C3"/>
    <w:rsid w:val="152440E5"/>
    <w:rsid w:val="15B50D11"/>
    <w:rsid w:val="174C7453"/>
    <w:rsid w:val="177A437B"/>
    <w:rsid w:val="17CC0594"/>
    <w:rsid w:val="19683FBD"/>
    <w:rsid w:val="1BE67576"/>
    <w:rsid w:val="1C4A1A87"/>
    <w:rsid w:val="1D497F91"/>
    <w:rsid w:val="208A569A"/>
    <w:rsid w:val="20B842E6"/>
    <w:rsid w:val="21FF380C"/>
    <w:rsid w:val="23A730D9"/>
    <w:rsid w:val="246758CC"/>
    <w:rsid w:val="251D5530"/>
    <w:rsid w:val="25A16BBC"/>
    <w:rsid w:val="26694CB8"/>
    <w:rsid w:val="27E73B4A"/>
    <w:rsid w:val="2A7C7BF7"/>
    <w:rsid w:val="2CF5488F"/>
    <w:rsid w:val="2E3D76F8"/>
    <w:rsid w:val="2E437809"/>
    <w:rsid w:val="30EF2666"/>
    <w:rsid w:val="343764E2"/>
    <w:rsid w:val="37386C54"/>
    <w:rsid w:val="386C1741"/>
    <w:rsid w:val="3C6678C5"/>
    <w:rsid w:val="3E1321C9"/>
    <w:rsid w:val="3E8246A6"/>
    <w:rsid w:val="42F958C1"/>
    <w:rsid w:val="42FE6FA4"/>
    <w:rsid w:val="4395212E"/>
    <w:rsid w:val="45767C9F"/>
    <w:rsid w:val="4654512D"/>
    <w:rsid w:val="47727F60"/>
    <w:rsid w:val="49891591"/>
    <w:rsid w:val="4B8508D0"/>
    <w:rsid w:val="4E1E2FAA"/>
    <w:rsid w:val="4E526832"/>
    <w:rsid w:val="507C478E"/>
    <w:rsid w:val="50C05FBA"/>
    <w:rsid w:val="51BB7F92"/>
    <w:rsid w:val="51F810C9"/>
    <w:rsid w:val="52592449"/>
    <w:rsid w:val="53B03BD9"/>
    <w:rsid w:val="53C2057B"/>
    <w:rsid w:val="53E126F6"/>
    <w:rsid w:val="55AF12DA"/>
    <w:rsid w:val="57140840"/>
    <w:rsid w:val="58676945"/>
    <w:rsid w:val="630A7558"/>
    <w:rsid w:val="65AB4911"/>
    <w:rsid w:val="66713DF8"/>
    <w:rsid w:val="668F30C8"/>
    <w:rsid w:val="6E5D69C5"/>
    <w:rsid w:val="70DF0C67"/>
    <w:rsid w:val="74373814"/>
    <w:rsid w:val="74EA0887"/>
    <w:rsid w:val="7726029C"/>
    <w:rsid w:val="78FF5D7A"/>
    <w:rsid w:val="7A770E0E"/>
    <w:rsid w:val="7E5B2C0F"/>
    <w:rsid w:val="9FE3601A"/>
    <w:rsid w:val="DEBFD688"/>
    <w:rsid w:val="E7F558DB"/>
    <w:rsid w:val="FD7CE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2078</Words>
  <Characters>3166</Characters>
  <Lines>0</Lines>
  <Paragraphs>0</Paragraphs>
  <TotalTime>353</TotalTime>
  <ScaleCrop>false</ScaleCrop>
  <LinksUpToDate>false</LinksUpToDate>
  <CharactersWithSpaces>11542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2025-09-11T17:00:00Z</dcterms:created>
  <dc:creator>四驱小蜗牛</dc:creator>
  <cp:lastModifiedBy>刘琳</cp:lastModifiedBy>
  <cp:lastPrinted>2026-03-16T07:52:00Z</cp:lastPrinted>
  <dcterms:modified xsi:type="dcterms:W3CDTF">2026-04-23T10:43:14Z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197F1A6A4FCA4C92BEE7C8107D08811F_13</vt:lpwstr>
  </property>
  <property fmtid="{D5CDD505-2E9C-101B-9397-08002B2CF9AE}" pid="4" name="KSOTemplateDocerSaveRecord">
    <vt:lpwstr>eyJoZGlkIjoiNDA3Yzk1NDA4Yzg1NTg1MzAxYmM5OWZlMDM5MGU4YzkiLCJ1c2VySWQiOiIyMzUyODQ3ODQifQ==</vt:lpwstr>
  </property>
</Properties>
</file>