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E824F">
      <w:pPr>
        <w:tabs>
          <w:tab w:val="left" w:pos="837"/>
          <w:tab w:val="center" w:pos="7039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3718A1C">
      <w:pPr>
        <w:tabs>
          <w:tab w:val="left" w:pos="837"/>
          <w:tab w:val="center" w:pos="7039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3"/>
          <w:w w:val="100"/>
          <w:kern w:val="0"/>
          <w:sz w:val="44"/>
          <w:szCs w:val="44"/>
          <w:fitText w:val="13640" w:id="-4772992"/>
        </w:rPr>
        <w:t>岳麓山实验室2026年分子生物学技术平台专职副主任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3"/>
          <w:w w:val="100"/>
          <w:kern w:val="0"/>
          <w:sz w:val="44"/>
          <w:szCs w:val="44"/>
          <w:fitText w:val="13640" w:id="-4772992"/>
        </w:rPr>
        <w:t>招聘岗位需求</w:t>
      </w:r>
      <w:r>
        <w:rPr>
          <w:rFonts w:hint="eastAsia" w:ascii="方正小标宋_GBK" w:hAnsi="方正小标宋_GBK" w:eastAsia="方正小标宋_GBK" w:cs="方正小标宋_GBK"/>
          <w:spacing w:val="21"/>
          <w:w w:val="100"/>
          <w:kern w:val="0"/>
          <w:sz w:val="44"/>
          <w:szCs w:val="44"/>
          <w:fitText w:val="13640" w:id="-4772992"/>
        </w:rPr>
        <w:t>表</w:t>
      </w:r>
    </w:p>
    <w:tbl>
      <w:tblPr>
        <w:tblStyle w:val="2"/>
        <w:tblW w:w="550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90"/>
        <w:gridCol w:w="680"/>
        <w:gridCol w:w="3557"/>
        <w:gridCol w:w="779"/>
        <w:gridCol w:w="861"/>
        <w:gridCol w:w="1531"/>
        <w:gridCol w:w="913"/>
        <w:gridCol w:w="4712"/>
      </w:tblGrid>
      <w:tr w14:paraId="3D5AB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671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E05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序号</w:t>
            </w:r>
          </w:p>
        </w:tc>
        <w:tc>
          <w:tcPr>
            <w:tcW w:w="99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DF5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岗位</w:t>
            </w:r>
          </w:p>
          <w:p w14:paraId="65174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名称</w:t>
            </w:r>
          </w:p>
        </w:tc>
        <w:tc>
          <w:tcPr>
            <w:tcW w:w="68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F73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拟聘人数</w:t>
            </w:r>
          </w:p>
        </w:tc>
        <w:tc>
          <w:tcPr>
            <w:tcW w:w="355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BB9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岗位职责</w:t>
            </w:r>
          </w:p>
        </w:tc>
        <w:tc>
          <w:tcPr>
            <w:tcW w:w="779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2B2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学历</w:t>
            </w:r>
            <w:r>
              <w:rPr>
                <w:rFonts w:hint="eastAsia" w:eastAsia="黑体"/>
                <w:sz w:val="24"/>
                <w:szCs w:val="24"/>
              </w:rPr>
              <w:t>学位</w:t>
            </w:r>
          </w:p>
        </w:tc>
        <w:tc>
          <w:tcPr>
            <w:tcW w:w="861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2BA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年龄</w:t>
            </w:r>
          </w:p>
          <w:p w14:paraId="74D1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要求</w:t>
            </w:r>
          </w:p>
        </w:tc>
        <w:tc>
          <w:tcPr>
            <w:tcW w:w="1531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892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专业</w:t>
            </w:r>
          </w:p>
          <w:p w14:paraId="2B3C0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要求</w:t>
            </w:r>
          </w:p>
        </w:tc>
        <w:tc>
          <w:tcPr>
            <w:tcW w:w="91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D6E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工作</w:t>
            </w:r>
          </w:p>
          <w:p w14:paraId="19527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经历</w:t>
            </w:r>
          </w:p>
        </w:tc>
        <w:tc>
          <w:tcPr>
            <w:tcW w:w="471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11F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岗位任职要求</w:t>
            </w:r>
          </w:p>
        </w:tc>
      </w:tr>
      <w:tr w14:paraId="00EB2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173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4AE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  <w:t>分子生物学技术平台</w:t>
            </w:r>
            <w:r>
              <w:rPr>
                <w:rFonts w:hint="eastAsia" w:eastAsia="仿宋_GB2312"/>
                <w:color w:val="000000"/>
                <w:sz w:val="24"/>
                <w:szCs w:val="24"/>
                <w:shd w:val="clear" w:color="auto" w:fill="FFFFFF"/>
              </w:rPr>
              <w:t>专职副主任</w:t>
            </w:r>
          </w:p>
        </w:tc>
        <w:tc>
          <w:tcPr>
            <w:tcW w:w="68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193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55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DAF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平台规划与建设管理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5C624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技术体系、SOP与质量管控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7EADD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仪器运维与开放共享服务管理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1DA00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实验室安全、生物安全与环保管理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1DA61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团队管理、人才培养与绩效考核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5C7DA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平台安全管理工作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0D2C2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其他工作任务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79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047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博士</w:t>
            </w:r>
            <w:r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  <w:t>研究生</w:t>
            </w:r>
          </w:p>
        </w:tc>
        <w:tc>
          <w:tcPr>
            <w:tcW w:w="861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969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45</w:t>
            </w:r>
            <w:r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  <w:t>岁及以下</w:t>
            </w:r>
          </w:p>
        </w:tc>
        <w:tc>
          <w:tcPr>
            <w:tcW w:w="1531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523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理学（生物学、生态学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）农学（作物学、园艺学、农业资源与环境、植物保护、畜牧学、兽医学、林学、水产）工学（环境科学与工程、生物医学工程、食品科学与工程、生物工程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、仪器科学与技术</w:t>
            </w:r>
            <w:r>
              <w:rPr>
                <w:rFonts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）等</w:t>
            </w:r>
          </w:p>
        </w:tc>
        <w:tc>
          <w:tcPr>
            <w:tcW w:w="91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7B5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sz w:val="24"/>
                <w:szCs w:val="24"/>
              </w:rPr>
              <w:t>年及以上</w:t>
            </w:r>
          </w:p>
        </w:tc>
        <w:tc>
          <w:tcPr>
            <w:tcW w:w="471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10D2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  <w:t>德才兼备，品行端正，治学严谨，具有良好的职业素养和科学精神；</w:t>
            </w:r>
            <w:r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eastAsia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  <w:t>.具有强烈事业心和责任感，良好的敬业精神、创新意识和团队精神</w:t>
            </w:r>
            <w:r>
              <w:rPr>
                <w:rFonts w:hint="eastAsia" w:eastAsia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 w14:paraId="710CC6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  <w:t>在分子生物学领域有较强研究基础，具有副高级及以上职称</w:t>
            </w:r>
            <w:r>
              <w:rPr>
                <w:rFonts w:hint="eastAsia" w:eastAsia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者优先</w:t>
            </w:r>
            <w:r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  <w:t>；</w:t>
            </w:r>
            <w:r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eastAsia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4.</w:t>
            </w:r>
            <w:r>
              <w:rPr>
                <w:rStyle w:val="4"/>
                <w:rFonts w:eastAsia="仿宋_GB2312"/>
                <w:b w:val="0"/>
                <w:color w:val="000000"/>
                <w:sz w:val="24"/>
                <w:szCs w:val="24"/>
                <w:shd w:val="clear" w:color="auto" w:fill="FFFFFF"/>
              </w:rPr>
              <w:t>具有</w:t>
            </w:r>
            <w:r>
              <w:rPr>
                <w:rStyle w:val="4"/>
                <w:rFonts w:hint="eastAsia" w:eastAsia="仿宋_GB2312"/>
                <w:b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5年</w:t>
            </w:r>
            <w:r>
              <w:rPr>
                <w:rStyle w:val="4"/>
                <w:rFonts w:eastAsia="仿宋_GB2312"/>
                <w:b w:val="0"/>
                <w:color w:val="000000"/>
                <w:sz w:val="24"/>
                <w:szCs w:val="24"/>
                <w:highlight w:val="none"/>
                <w:shd w:val="clear" w:color="auto" w:fill="FFFFFF"/>
              </w:rPr>
              <w:t>省</w:t>
            </w:r>
            <w:r>
              <w:rPr>
                <w:rStyle w:val="4"/>
                <w:rFonts w:eastAsia="仿宋_GB2312"/>
                <w:b w:val="0"/>
                <w:color w:val="000000"/>
                <w:sz w:val="24"/>
                <w:szCs w:val="24"/>
                <w:shd w:val="clear" w:color="auto" w:fill="FFFFFF"/>
              </w:rPr>
              <w:t>级及以上相关科研平台</w:t>
            </w:r>
            <w:r>
              <w:rPr>
                <w:rStyle w:val="4"/>
                <w:rFonts w:hint="eastAsia" w:eastAsia="仿宋_GB2312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负责人</w:t>
            </w:r>
            <w:r>
              <w:rPr>
                <w:rStyle w:val="4"/>
                <w:rFonts w:eastAsia="仿宋_GB2312"/>
                <w:b w:val="0"/>
                <w:color w:val="000000"/>
                <w:sz w:val="24"/>
                <w:szCs w:val="24"/>
                <w:shd w:val="clear" w:color="auto" w:fill="FFFFFF"/>
              </w:rPr>
              <w:t>或企业技术研发部门负责人工作经验</w:t>
            </w:r>
            <w:r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  <w:t>；</w:t>
            </w:r>
            <w:r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eastAsia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  <w:t>.熟悉分子生物学前沿发展动态与仪器设备，</w:t>
            </w:r>
            <w:r>
              <w:rPr>
                <w:rStyle w:val="4"/>
                <w:rFonts w:eastAsia="仿宋_GB2312"/>
                <w:b w:val="0"/>
                <w:color w:val="000000"/>
                <w:sz w:val="24"/>
                <w:szCs w:val="24"/>
                <w:shd w:val="clear" w:color="auto" w:fill="FFFFFF"/>
              </w:rPr>
              <w:t>熟练掌握分子生物学相关实验技术</w:t>
            </w:r>
            <w:r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  <w:t>，具有扎实专业知识基础；</w:t>
            </w:r>
            <w:r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6.具备较强的组织协调能力、先进管理理念，对平台发展方向有前瞻性规划能力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；</w:t>
            </w:r>
          </w:p>
          <w:p w14:paraId="56FA93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eastAsia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7.不得从事与平台仪器设备技术开发无关的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科研工作。</w:t>
            </w:r>
          </w:p>
        </w:tc>
      </w:tr>
    </w:tbl>
    <w:p w14:paraId="0F9B4634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739EEA-BD48-44A1-9636-BB918A7363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41C382B-37FA-4838-BC02-8E811A1CAB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8E69DF-9E97-4EAB-9E77-6AA03D1B43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61"/>
    <w:rsid w:val="0018394C"/>
    <w:rsid w:val="005D0061"/>
    <w:rsid w:val="00911334"/>
    <w:rsid w:val="00AF0716"/>
    <w:rsid w:val="057662DA"/>
    <w:rsid w:val="0A7E0A09"/>
    <w:rsid w:val="0DFB5D7E"/>
    <w:rsid w:val="18530DAB"/>
    <w:rsid w:val="1B23140B"/>
    <w:rsid w:val="24D81F9E"/>
    <w:rsid w:val="32DD4E27"/>
    <w:rsid w:val="41D66173"/>
    <w:rsid w:val="4B164471"/>
    <w:rsid w:val="4B390F30"/>
    <w:rsid w:val="50D74951"/>
    <w:rsid w:val="65405BB6"/>
    <w:rsid w:val="6EA5380D"/>
    <w:rsid w:val="7C3C4E8F"/>
    <w:rsid w:val="7C93251A"/>
    <w:rsid w:val="E8FD3335"/>
    <w:rsid w:val="F6F7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</Words>
  <Characters>542</Characters>
  <Lines>511</Lines>
  <Paragraphs>312</Paragraphs>
  <TotalTime>4</TotalTime>
  <ScaleCrop>false</ScaleCrop>
  <LinksUpToDate>false</LinksUpToDate>
  <CharactersWithSpaces>542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2026-03-01T09:09:00Z</dcterms:created>
  <dc:creator>1</dc:creator>
  <cp:lastModifiedBy>Knave JJ</cp:lastModifiedBy>
  <cp:lastPrinted>2026-07-03T02:04:00Z</cp:lastPrinted>
  <dcterms:modified xsi:type="dcterms:W3CDTF">2026-07-03T03:58:15Z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eyJoZGlkIjoiNWRiMDE0NDEzNDdhM2EwMjM0ZDAxMWYyMzZhNWY1M2IiLCJ1c2VySWQiOiIzMTA4ODQwMDYifQ==</vt:lpwstr>
  </property>
  <property fmtid="{D5CDD505-2E9C-101B-9397-08002B2CF9AE}" pid="4" name="ICV">
    <vt:lpwstr>CEB5B955156641B297C69DA9EEF29921_13</vt:lpwstr>
  </property>
</Properties>
</file>