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8E312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77FCE624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岗位需求表</w:t>
      </w:r>
      <w:bookmarkEnd w:id="0"/>
    </w:p>
    <w:tbl>
      <w:tblPr>
        <w:tblStyle w:val="3"/>
        <w:tblW w:w="14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12"/>
        <w:gridCol w:w="850"/>
        <w:gridCol w:w="4907"/>
        <w:gridCol w:w="5561"/>
        <w:gridCol w:w="1299"/>
      </w:tblGrid>
      <w:tr w14:paraId="0825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955BD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404EE4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招聘岗位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0AFC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人数</w:t>
            </w:r>
          </w:p>
        </w:tc>
        <w:tc>
          <w:tcPr>
            <w:tcW w:w="4907" w:type="dxa"/>
            <w:shd w:val="clear" w:color="auto" w:fill="auto"/>
            <w:noWrap/>
            <w:vAlign w:val="center"/>
          </w:tcPr>
          <w:p w14:paraId="124EDA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岗位职责</w:t>
            </w:r>
          </w:p>
        </w:tc>
        <w:tc>
          <w:tcPr>
            <w:tcW w:w="5561" w:type="dxa"/>
            <w:shd w:val="clear" w:color="auto" w:fill="auto"/>
            <w:noWrap w:val="0"/>
            <w:vAlign w:val="center"/>
          </w:tcPr>
          <w:p w14:paraId="77A59B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任职要求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5D180383"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工作地点</w:t>
            </w:r>
          </w:p>
        </w:tc>
      </w:tr>
      <w:tr w14:paraId="017A3A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72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F5C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9" w:lineRule="auto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招标代理岗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96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ascii="Arial"/>
                <w:sz w:val="21"/>
              </w:rPr>
            </w:pPr>
          </w:p>
          <w:p w14:paraId="7E5E6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ascii="Arial"/>
                <w:sz w:val="21"/>
              </w:rPr>
            </w:pPr>
          </w:p>
          <w:p w14:paraId="20EBB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ascii="Arial"/>
                <w:sz w:val="21"/>
              </w:rPr>
            </w:pPr>
          </w:p>
          <w:p w14:paraId="75D921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0" w:lineRule="auto"/>
              <w:ind w:left="366"/>
              <w:textAlignment w:val="baseline"/>
              <w:rPr>
                <w:sz w:val="22"/>
                <w:szCs w:val="22"/>
              </w:rPr>
            </w:pPr>
          </w:p>
          <w:p w14:paraId="772E397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0" w:lineRule="auto"/>
              <w:ind w:left="366"/>
              <w:textAlignment w:val="baseline"/>
              <w:rPr>
                <w:sz w:val="22"/>
                <w:szCs w:val="22"/>
              </w:rPr>
            </w:pPr>
          </w:p>
          <w:p w14:paraId="5B911F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0" w:lineRule="auto"/>
              <w:ind w:left="366"/>
              <w:textAlignment w:val="baseline"/>
              <w:rPr>
                <w:sz w:val="22"/>
                <w:szCs w:val="22"/>
              </w:rPr>
            </w:pPr>
          </w:p>
          <w:p w14:paraId="785515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0" w:lineRule="auto"/>
              <w:ind w:left="366" w:leftChars="0"/>
              <w:textAlignment w:val="baseline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E690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（1）负责招标项目的前期对接，办理招标代理业务范围内的各项手续，与招标人沟通招标范围、技术要求、时间节点等核心信息；</w:t>
            </w:r>
          </w:p>
          <w:p w14:paraId="293DF40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（2）负责编制招标文件，编辑资格及评分项，设置科学评分标准，确保文件合规合理；</w:t>
            </w:r>
          </w:p>
          <w:p w14:paraId="575464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3）负责组织实施：发布公告、受理报名、组织答疑澄清、接收投标文件；主持开标会，监督评标委员会组建与评审过程，规范异议/质疑/投诉处理，确保招标流程合法合规；同时跟进后续发布通知书及签订合同相关事宜；</w:t>
            </w:r>
          </w:p>
          <w:p w14:paraId="44EEDD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（4）协助集团安全工程部对接集团集采业务，做好上传下达；</w:t>
            </w:r>
          </w:p>
          <w:p w14:paraId="3FA31D7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default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（5）完整归集招标全过程资料，按规定存档，建立数据台账，定期统计分析。</w:t>
            </w:r>
          </w:p>
        </w:tc>
        <w:tc>
          <w:tcPr>
            <w:tcW w:w="5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A291F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（1）年龄：45岁及以下；</w:t>
            </w:r>
          </w:p>
          <w:p w14:paraId="4017B6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（2）学历：本科及以上，特别优秀者可适当放宽；</w:t>
            </w:r>
          </w:p>
          <w:p w14:paraId="74475F5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（3）专业要求：与招标代理、金融、咨询等相关专业；</w:t>
            </w:r>
          </w:p>
          <w:p w14:paraId="432A53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（4）职业资格证：政府采购从业人员培训合格证、招标代理资格证优先；</w:t>
            </w:r>
          </w:p>
          <w:p w14:paraId="5B8666D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（5）5年及以上相关工作经验；</w:t>
            </w:r>
          </w:p>
          <w:p w14:paraId="65244F9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default" w:ascii="方正仿宋_GB2312" w:hAnsi="方正仿宋_GB2312" w:eastAsia="方正仿宋_GB2312" w:cs="方正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（6）党员优先，工作业绩特别出色优先。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2A7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rPr>
                <w:rFonts w:ascii="Arial"/>
                <w:sz w:val="21"/>
              </w:rPr>
            </w:pPr>
          </w:p>
          <w:p w14:paraId="2F6B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rPr>
                <w:rFonts w:ascii="Arial"/>
                <w:sz w:val="21"/>
              </w:rPr>
            </w:pPr>
          </w:p>
          <w:p w14:paraId="50A4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rPr>
                <w:rFonts w:ascii="Arial"/>
                <w:sz w:val="21"/>
              </w:rPr>
            </w:pPr>
          </w:p>
          <w:p w14:paraId="648A00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8" w:lineRule="auto"/>
              <w:ind w:left="319" w:leftChars="0"/>
              <w:textAlignment w:val="baseline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4"/>
                <w:sz w:val="22"/>
                <w:szCs w:val="22"/>
              </w:rPr>
              <w:t>新乡市</w:t>
            </w:r>
          </w:p>
        </w:tc>
      </w:tr>
      <w:tr w14:paraId="0FCCBD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99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F6C2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9" w:lineRule="auto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pacing w:val="-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法务岗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968B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71B1C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3BA4A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180" w:lineRule="auto"/>
              <w:jc w:val="center"/>
              <w:textAlignment w:val="baseline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B5D2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  <w:t>（1）负责合同文本起草、修订与审核；；</w:t>
            </w:r>
          </w:p>
          <w:p w14:paraId="45B0D5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  <w:t>（2）配合外部律师处理法律事务与诉讼案件，做好相关资料收集整理；</w:t>
            </w:r>
          </w:p>
          <w:p w14:paraId="61C99E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  <w:t>（3）搭建并维护风险管理信息系统，评估全面风险管理有效性，提出优化方案；</w:t>
            </w:r>
          </w:p>
          <w:p w14:paraId="1B9C79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  <w:t>（4）其他与公司法务相关工作。</w:t>
            </w:r>
          </w:p>
        </w:tc>
        <w:tc>
          <w:tcPr>
            <w:tcW w:w="5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004AC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（1）年龄：45岁及以下；</w:t>
            </w:r>
          </w:p>
          <w:p w14:paraId="3B92CED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（2）学历：本科及以上，有国有企业工作经验者优先；</w:t>
            </w:r>
          </w:p>
          <w:p w14:paraId="7E6F16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（3）专业要求：法学类相关专业；</w:t>
            </w:r>
          </w:p>
          <w:p w14:paraId="2DF7718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（4）5年及以上相关工作经验；</w:t>
            </w:r>
          </w:p>
          <w:p w14:paraId="61F2D09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textAlignment w:val="baseline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  <w:lang w:val="en-US" w:eastAsia="zh-CN"/>
              </w:rPr>
              <w:t>（5）党员优先，工作业绩特别出色优先。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435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rPr>
                <w:rFonts w:ascii="Arial"/>
                <w:sz w:val="21"/>
              </w:rPr>
            </w:pPr>
          </w:p>
          <w:p w14:paraId="3C9A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rPr>
                <w:rFonts w:ascii="Arial"/>
                <w:sz w:val="21"/>
              </w:rPr>
            </w:pPr>
          </w:p>
          <w:p w14:paraId="55231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rPr>
                <w:rFonts w:ascii="Arial"/>
                <w:sz w:val="21"/>
              </w:rPr>
            </w:pPr>
          </w:p>
          <w:p w14:paraId="023449B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8" w:lineRule="auto"/>
              <w:ind w:left="319" w:leftChars="0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spacing w:val="-4"/>
                <w:sz w:val="22"/>
                <w:szCs w:val="22"/>
              </w:rPr>
              <w:t>新乡市</w:t>
            </w:r>
          </w:p>
        </w:tc>
      </w:tr>
    </w:tbl>
    <w:p w14:paraId="55B671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EEF071-9AAF-4818-869E-35163695A3C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962644-59B3-469A-91C9-9C53421E05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77F28B-B329-48CB-83D7-490A70F7BC2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26EA7BB-BB01-4DE9-BE61-E698515C64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C6B7119-7047-4DDC-B784-CC9E2B0606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83416BE-558F-43B7-9EFA-5242032577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4998"/>
    <w:rsid w:val="7AF74998"/>
    <w:rsid w:val="7CA1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No Spacing"/>
    <w:qFormat/>
    <w:uiPriority w:val="1"/>
    <w:pPr>
      <w:widowControl w:val="0"/>
      <w:autoSpaceDE w:val="0"/>
      <w:autoSpaceDN w:val="0"/>
    </w:pPr>
    <w:rPr>
      <w:rFonts w:ascii="仿宋" w:hAnsi="仿宋" w:eastAsia="仿宋" w:cs="宋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2026-05-15T08:05:00Z</dcterms:created>
  <dc:creator>瑶</dc:creator>
  <cp:lastModifiedBy>瑶</cp:lastModifiedBy>
  <dcterms:modified xsi:type="dcterms:W3CDTF">2026-05-15T08:05:42Z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F448BA44F85B4103A16017430B0CEFF9_13</vt:lpwstr>
  </property>
  <property fmtid="{D5CDD505-2E9C-101B-9397-08002B2CF9AE}" pid="4" name="KSOTemplateDocerSaveRecord">
    <vt:lpwstr>eyJoZGlkIjoiNGQ2NzEzZDQxYTdkMTQ1YjRjZjliZjcyNzRmZDc4YjkiLCJ1c2VySWQiOiIyNTE0MjEwMDUifQ==</vt:lpwstr>
  </property>
</Properties>
</file>