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8E8C7">
      <w:pPr>
        <w:spacing w:line="579" w:lineRule="exact"/>
        <w:rPr>
          <w:rFonts w:ascii="黑体" w:hAnsi="黑体" w:eastAsia="黑体" w:cs="仿宋_GB2312"/>
          <w:sz w:val="32"/>
          <w:szCs w:val="32"/>
        </w:rPr>
      </w:pPr>
      <w:r>
        <w:rPr>
          <w:rFonts w:hint="eastAsia" w:ascii="黑体" w:hAnsi="黑体" w:eastAsia="黑体" w:cs="仿宋_GB2312"/>
          <w:sz w:val="32"/>
          <w:szCs w:val="32"/>
        </w:rPr>
        <w:t>附件2</w:t>
      </w:r>
    </w:p>
    <w:p w14:paraId="3DD6A331">
      <w:pPr>
        <w:spacing w:line="579"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202</w:t>
      </w:r>
      <w:r>
        <w:rPr>
          <w:rFonts w:ascii="方正小标宋简体" w:hAnsi="方正小标宋_GBK" w:eastAsia="方正小标宋简体" w:cs="方正小标宋_GBK"/>
          <w:sz w:val="44"/>
          <w:szCs w:val="44"/>
        </w:rPr>
        <w:t>6</w:t>
      </w:r>
      <w:r>
        <w:rPr>
          <w:rFonts w:hint="eastAsia" w:ascii="方正小标宋简体" w:hAnsi="方正小标宋_GBK" w:eastAsia="方正小标宋简体" w:cs="方正小标宋_GBK"/>
          <w:sz w:val="44"/>
          <w:szCs w:val="44"/>
        </w:rPr>
        <w:t>年度济南高新区教育系统所属事业单位</w:t>
      </w:r>
    </w:p>
    <w:p w14:paraId="6BB229AA">
      <w:pPr>
        <w:spacing w:line="579"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第二次公开招聘人员应聘须知</w:t>
      </w:r>
    </w:p>
    <w:p w14:paraId="437C1B87">
      <w:pPr>
        <w:spacing w:line="579" w:lineRule="exact"/>
      </w:pPr>
    </w:p>
    <w:p w14:paraId="46BD3E6A">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1.对招聘岗位资格条件有疑问如何咨询？</w:t>
      </w:r>
    </w:p>
    <w:p w14:paraId="259145C0">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对招聘岗位资格条件有疑问的，请与招聘单位联系。招聘单位咨询电话详见《202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年度济南高新区教育系统所属事业单位第二次公开招聘人员岗位汇总表》（附件1）。</w:t>
      </w:r>
    </w:p>
    <w:p w14:paraId="07D29599">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2.资格审查工作由谁负责？</w:t>
      </w:r>
    </w:p>
    <w:p w14:paraId="2BA98D75">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资格审查工作由招聘单位负责。</w:t>
      </w:r>
    </w:p>
    <w:p w14:paraId="3915A028">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14:paraId="2E3FAC4B">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14:paraId="6D2BF6AA">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14:paraId="213D54A2">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年7月31日以前无法完成学业并取得学历学位证书的，不得应聘。</w:t>
      </w:r>
    </w:p>
    <w:p w14:paraId="067C477C">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00C47171">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5.202</w:t>
      </w:r>
      <w:r>
        <w:rPr>
          <w:rFonts w:ascii="黑体" w:hAnsi="黑体" w:eastAsia="黑体" w:cs="黑体"/>
          <w:sz w:val="32"/>
          <w:szCs w:val="32"/>
        </w:rPr>
        <w:t>6</w:t>
      </w:r>
      <w:r>
        <w:rPr>
          <w:rFonts w:hint="eastAsia" w:ascii="黑体" w:hAnsi="黑体" w:eastAsia="黑体" w:cs="黑体"/>
          <w:sz w:val="32"/>
          <w:szCs w:val="32"/>
        </w:rPr>
        <w:t>年毕业的定向生、委培生是否可以应聘？</w:t>
      </w:r>
    </w:p>
    <w:p w14:paraId="2A9635B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年毕业的定向生、委培生原则上不得应聘。如定向或委培单位同意其应聘，应当由定向或委培单位出具同意应聘证明，并经所在院校同意后方可应聘。</w:t>
      </w:r>
    </w:p>
    <w:p w14:paraId="23004A34">
      <w:pPr>
        <w:spacing w:line="579" w:lineRule="exact"/>
        <w:ind w:firstLine="640" w:firstLineChars="200"/>
        <w:rPr>
          <w:rFonts w:ascii="黑体" w:hAnsi="黑体" w:eastAsia="黑体" w:cs="黑体"/>
          <w:sz w:val="32"/>
          <w:szCs w:val="32"/>
        </w:rPr>
      </w:pPr>
      <w:r>
        <w:rPr>
          <w:rFonts w:ascii="黑体" w:hAnsi="黑体" w:eastAsia="黑体" w:cs="黑体"/>
          <w:sz w:val="32"/>
          <w:szCs w:val="32"/>
        </w:rPr>
        <w:t>6</w:t>
      </w:r>
      <w:r>
        <w:rPr>
          <w:rFonts w:hint="eastAsia" w:ascii="黑体" w:hAnsi="黑体" w:eastAsia="黑体" w:cs="黑体"/>
          <w:sz w:val="32"/>
          <w:szCs w:val="32"/>
        </w:rPr>
        <w:t>.留学回国人员可以应聘哪些岗位，需提供哪些材料？</w:t>
      </w:r>
    </w:p>
    <w:p w14:paraId="25BC7401">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14:paraId="7CDA1648">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月31日以前提供教育部门的学历学位认证材料。应聘人员可登录教育部留学服务中心网站（http://www.cscse.edu.cn）查询认证的有关要求和程序。</w:t>
      </w:r>
    </w:p>
    <w:p w14:paraId="3EB5749E">
      <w:pPr>
        <w:spacing w:line="579" w:lineRule="exact"/>
        <w:ind w:firstLine="640" w:firstLineChars="200"/>
        <w:rPr>
          <w:rFonts w:ascii="黑体" w:hAnsi="黑体" w:eastAsia="黑体" w:cs="黑体"/>
          <w:sz w:val="32"/>
          <w:szCs w:val="32"/>
        </w:rPr>
      </w:pPr>
      <w:r>
        <w:rPr>
          <w:rFonts w:ascii="黑体" w:hAnsi="黑体" w:eastAsia="黑体" w:cs="黑体"/>
          <w:sz w:val="32"/>
          <w:szCs w:val="32"/>
        </w:rPr>
        <w:t>7</w:t>
      </w:r>
      <w:r>
        <w:rPr>
          <w:rFonts w:hint="eastAsia" w:ascii="黑体" w:hAnsi="黑体" w:eastAsia="黑体" w:cs="黑体"/>
          <w:sz w:val="32"/>
          <w:szCs w:val="32"/>
        </w:rPr>
        <w:t>.岗位要求具有的相关证书取得时间有什么要求？</w:t>
      </w:r>
    </w:p>
    <w:p w14:paraId="2BDDB78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年毕业的非全日制研究生，与国（境）内普通高校202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年应届毕业生同期毕业的留学回国人员的学历、学位证书，应于202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年7月31日以前取得。其他人员的学历、学位证书应在2026</w:t>
      </w:r>
      <w:r>
        <w:rPr>
          <w:rFonts w:hint="eastAsia" w:ascii="仿宋_GB2312" w:hAnsi="仿宋_GB2312" w:eastAsia="仿宋_GB2312" w:cs="仿宋_GB2312"/>
          <w:sz w:val="32"/>
          <w:szCs w:val="32"/>
        </w:rPr>
        <w:t>年7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rPr>
        <w:t>以前取得。</w:t>
      </w:r>
    </w:p>
    <w:p w14:paraId="364D75E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对于岗位要求的教师资格证书，应聘人员报名时应作出202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年7月31日以前取得证书的承诺，未如期取得，本人承担相应后果；其他条件中要求的相关证书应在202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日以前取得。</w:t>
      </w:r>
    </w:p>
    <w:p w14:paraId="35BE624F">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8.岗位汇总表中所要求的专业如何理解？</w:t>
      </w:r>
    </w:p>
    <w:p w14:paraId="173FD2E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和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23E54F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2个教育层次分别明确了对应聘人员的专业要求，应聘人员符合一个教育层次的专业要求，即可应聘该岗位。招聘岗位另有要求的，须符合其要求。其中，专业要求为学科大类、门类的，即该大类、门类所包含的专业均符合要求；专业要求为类、一级学科的，即该类、一级学科所包含的专业或方向均符合要求。</w:t>
      </w:r>
    </w:p>
    <w:p w14:paraId="7FCCC04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年应届毕业生，符合教研厅〔2016〕2号和教研厅函〔2019〕1号规定自2016年12月1日后录取且202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年毕业的非全日制研究生，与国（境）内普通高校202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年应届毕业生同期毕业的留学回国人员可依据于202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年7月31日以前取得的普通高等学历教育和国（境）外留学学历学位及相应专业应聘。</w:t>
      </w:r>
    </w:p>
    <w:p w14:paraId="6EADB1F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18BDD9B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和人力资源和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6338B94F">
      <w:pPr>
        <w:spacing w:line="579" w:lineRule="exact"/>
        <w:ind w:firstLine="640" w:firstLineChars="200"/>
        <w:rPr>
          <w:rFonts w:ascii="黑体" w:hAnsi="黑体" w:eastAsia="黑体" w:cs="黑体"/>
          <w:sz w:val="32"/>
          <w:szCs w:val="32"/>
        </w:rPr>
      </w:pPr>
      <w:r>
        <w:rPr>
          <w:rFonts w:ascii="黑体" w:hAnsi="黑体" w:eastAsia="黑体" w:cs="黑体"/>
          <w:sz w:val="32"/>
          <w:szCs w:val="32"/>
        </w:rPr>
        <w:t>9</w:t>
      </w:r>
      <w:r>
        <w:rPr>
          <w:rFonts w:hint="eastAsia" w:ascii="黑体" w:hAnsi="黑体" w:eastAsia="黑体" w:cs="黑体"/>
          <w:sz w:val="32"/>
          <w:szCs w:val="32"/>
        </w:rPr>
        <w:t>.本次招聘中的有效身份证件指的是什么？</w:t>
      </w:r>
    </w:p>
    <w:p w14:paraId="28E44771">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42E09505">
      <w:pPr>
        <w:spacing w:line="579" w:lineRule="exact"/>
        <w:ind w:firstLine="640" w:firstLineChars="200"/>
        <w:rPr>
          <w:rFonts w:ascii="黑体" w:hAnsi="黑体" w:eastAsia="黑体" w:cs="黑体"/>
          <w:sz w:val="32"/>
          <w:szCs w:val="32"/>
        </w:rPr>
      </w:pPr>
      <w:r>
        <w:rPr>
          <w:rFonts w:ascii="黑体" w:hAnsi="黑体" w:eastAsia="黑体" w:cs="黑体"/>
          <w:sz w:val="32"/>
          <w:szCs w:val="32"/>
        </w:rPr>
        <w:t>10</w:t>
      </w:r>
      <w:r>
        <w:rPr>
          <w:rFonts w:hint="eastAsia" w:ascii="黑体" w:hAnsi="黑体" w:eastAsia="黑体" w:cs="黑体"/>
          <w:sz w:val="32"/>
          <w:szCs w:val="32"/>
        </w:rPr>
        <w:t>.网上填写报名信息时应注意什么？</w:t>
      </w:r>
    </w:p>
    <w:p w14:paraId="52621B02">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1DB07D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另外，暂未取得教师资格证书的，应作出2026年7月31日以前取得证书的承诺，未如期取得，视为放弃、本人承担相应后果）。</w:t>
      </w:r>
    </w:p>
    <w:p w14:paraId="1A19B2D0">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家庭成员及其主要社会关系，须填写姓名、工作单位及职务。学习和工作（待业）经历须从初中阶段起填写至报名时止，不得间断。</w:t>
      </w:r>
    </w:p>
    <w:p w14:paraId="56C91323">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14:paraId="66F0F82D">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257B236">
      <w:pPr>
        <w:spacing w:line="579" w:lineRule="exact"/>
        <w:ind w:firstLine="640" w:firstLineChars="200"/>
        <w:rPr>
          <w:rFonts w:ascii="黑体" w:hAnsi="黑体" w:eastAsia="黑体" w:cs="黑体"/>
          <w:sz w:val="32"/>
          <w:szCs w:val="32"/>
        </w:rPr>
      </w:pPr>
      <w:r>
        <w:rPr>
          <w:rFonts w:ascii="黑体" w:hAnsi="黑体" w:eastAsia="黑体" w:cs="黑体"/>
          <w:sz w:val="32"/>
          <w:szCs w:val="32"/>
        </w:rPr>
        <w:t>11</w:t>
      </w:r>
      <w:r>
        <w:rPr>
          <w:rFonts w:hint="eastAsia" w:ascii="黑体" w:hAnsi="黑体" w:eastAsia="黑体" w:cs="黑体"/>
          <w:sz w:val="32"/>
          <w:szCs w:val="32"/>
        </w:rPr>
        <w:t>.应聘人员在网上提供的照片有什么要求？</w:t>
      </w:r>
    </w:p>
    <w:p w14:paraId="46B0EA21">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E891C5F">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12.未通过资格初审的报名信息能否修改？</w:t>
      </w:r>
    </w:p>
    <w:p w14:paraId="52260A2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rPr>
        <w:t>16:00前，单位尚未初审或者初审未通过的，应聘人员可以更改、补充报名信息，也可以改报其他岗位。其中，招聘单位要求补充信息的，应当及时完整地补充报名信息。20</w:t>
      </w:r>
      <w:r>
        <w:rPr>
          <w:rFonts w:hint="eastAsia" w:ascii="仿宋_GB2312" w:hAnsi="仿宋_GB2312" w:eastAsia="仿宋_GB2312" w:cs="仿宋_GB2312"/>
          <w:sz w:val="32"/>
          <w:szCs w:val="32"/>
          <w:lang w:val="en-US" w:eastAsia="zh-CN"/>
        </w:rPr>
        <w:t>26年</w:t>
      </w:r>
      <w:r>
        <w:rPr>
          <w:rFonts w:hint="eastAsia" w:ascii="仿宋_GB2312" w:hAnsi="仿宋_GB2312" w:eastAsia="仿宋_GB2312" w:cs="仿宋_GB2312"/>
          <w:sz w:val="32"/>
          <w:szCs w:val="32"/>
          <w:lang w:val="en-US" w:eastAsia="zh-CN"/>
        </w:rPr>
        <w:t>8月1日16:00</w:t>
      </w:r>
      <w:r>
        <w:rPr>
          <w:rFonts w:hint="eastAsia" w:ascii="仿宋_GB2312" w:hAnsi="仿宋_GB2312" w:eastAsia="仿宋_GB2312" w:cs="仿宋_GB2312"/>
          <w:sz w:val="32"/>
          <w:szCs w:val="32"/>
        </w:rPr>
        <w:t>后，不能再更改、补充报名信息，不能再改报其他岗位。</w:t>
      </w:r>
    </w:p>
    <w:p w14:paraId="76D12146">
      <w:pPr>
        <w:spacing w:line="579" w:lineRule="exact"/>
        <w:ind w:firstLine="640" w:firstLineChars="200"/>
        <w:rPr>
          <w:rFonts w:ascii="黑体" w:hAnsi="黑体" w:eastAsia="黑体" w:cs="黑体"/>
          <w:sz w:val="32"/>
          <w:szCs w:val="32"/>
        </w:rPr>
      </w:pPr>
      <w:r>
        <w:rPr>
          <w:rFonts w:ascii="黑体" w:hAnsi="黑体" w:eastAsia="黑体" w:cs="黑体"/>
          <w:sz w:val="32"/>
          <w:szCs w:val="32"/>
        </w:rPr>
        <w:t>1</w:t>
      </w:r>
      <w:r>
        <w:rPr>
          <w:rFonts w:hint="eastAsia" w:ascii="黑体" w:hAnsi="黑体" w:eastAsia="黑体" w:cs="黑体"/>
          <w:sz w:val="32"/>
          <w:szCs w:val="32"/>
        </w:rPr>
        <w:t>3.什么是岗位改报？</w:t>
      </w:r>
    </w:p>
    <w:p w14:paraId="449D969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2EBE1995">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14.进入面试的应聘人员需向招聘单位提交哪些证明材料？</w:t>
      </w:r>
    </w:p>
    <w:p w14:paraId="71DB55C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进入面试的应聘人员，需按招聘岗位要求，向招聘单位提交本人相关证明材料及1寸近期同底版免冠照片1张。相关证明材料主要包括：</w:t>
      </w:r>
    </w:p>
    <w:p w14:paraId="0DDF07E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个人有效身份证件。（2）国家承认的学历学位证书。其中，普通高校2026年应届毕业生，提交学校核发的就业推荐表；符合教研厅〔2016〕2号和教研厅函〔2019〕1号规定自2016年12月1日后录取且2026年毕业的非全日制研究生，提交学校核发的就业推荐表或其他证明材料；留学回国人员应聘的，需提供教育部门学历学位认证材料。（3）在职人员应聘的，还需提交有用人权限部门或单位出具的同意应聘证明（按时出具同意应聘证明确有困难的，经招聘单位同意，也可在考察或体检阶段前提供），未如期提交，视为放弃。（4）招聘岗位要求具有规定年限专业工作经历的，应聘人员须提供相应的专业工作经历证明、与用人单位签订的合同和社保缴纳证明等（出具的工作经历证明、签订合同和缴纳养老保险的单位要一致）。（5）经本人签字确认的《公开招聘报名登记表》和《应聘事业单位人员诚信承诺书》。（6）教师资格证等岗位要求的证书。（7）应聘定向退役军人岗位的，需提交经当地退役军人事务局确认的《退役军人定向招聘岗位身份认定表》。（8）岗位条件要求的其他证明材料。以上材料需提交原件和复印件。</w:t>
      </w:r>
    </w:p>
    <w:p w14:paraId="6F58E18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面试前资格审查与网上初审结果不一致，以资格审查结果为准。未在规定时间内向招聘单位提交上述材料或提交材料不全的，视为放弃。</w:t>
      </w:r>
    </w:p>
    <w:p w14:paraId="4B6321E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面试资格复审通过的人员，在规定时间内领取招聘单位发放的《面试通知单》（通过招聘网站另行通知），应聘人员在领取《面试通知单》的同时，缴纳面试考务费用70元/人。</w:t>
      </w:r>
    </w:p>
    <w:p w14:paraId="0999A73A">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15.减免考务费如何办理？</w:t>
      </w:r>
    </w:p>
    <w:p w14:paraId="11BF46C8">
      <w:pPr>
        <w:ind w:firstLine="640" w:firstLineChars="200"/>
        <w:jc w:val="left"/>
        <w:rPr>
          <w:rFonts w:ascii="仿宋_GB2312" w:hAnsi="仿宋" w:eastAsia="仿宋_GB2312" w:cs="仿宋"/>
          <w:kern w:val="0"/>
          <w:sz w:val="32"/>
          <w:szCs w:val="32"/>
          <w:lang w:bidi="ar"/>
        </w:rPr>
      </w:pPr>
      <w:r>
        <w:rPr>
          <w:rFonts w:ascii="仿宋_GB2312" w:hAnsi="仿宋" w:eastAsia="仿宋_GB2312" w:cs="仿宋"/>
          <w:kern w:val="0"/>
          <w:sz w:val="32"/>
          <w:szCs w:val="32"/>
          <w:lang w:bidi="ar"/>
        </w:rPr>
        <w:t>拟享受减免考务费用的</w:t>
      </w:r>
      <w:r>
        <w:rPr>
          <w:rFonts w:hint="eastAsia" w:ascii="仿宋_GB2312" w:hAnsi="仿宋" w:eastAsia="仿宋_GB2312" w:cs="仿宋"/>
          <w:kern w:val="0"/>
          <w:sz w:val="32"/>
          <w:szCs w:val="32"/>
          <w:lang w:bidi="ar"/>
        </w:rPr>
        <w:t>最低生活保障家庭人员、脱贫享受政策人口和防止返贫致贫监测对象</w:t>
      </w:r>
      <w:r>
        <w:rPr>
          <w:rFonts w:ascii="仿宋_GB2312" w:hAnsi="仿宋" w:eastAsia="仿宋_GB2312" w:cs="仿宋"/>
          <w:kern w:val="0"/>
          <w:sz w:val="32"/>
          <w:szCs w:val="32"/>
          <w:lang w:bidi="ar"/>
        </w:rPr>
        <w:t>，在报名</w:t>
      </w:r>
      <w:r>
        <w:rPr>
          <w:rFonts w:hint="eastAsia" w:ascii="仿宋_GB2312" w:hAnsi="仿宋" w:eastAsia="仿宋_GB2312" w:cs="仿宋"/>
          <w:kern w:val="0"/>
          <w:sz w:val="32"/>
          <w:szCs w:val="32"/>
          <w:lang w:bidi="ar"/>
        </w:rPr>
        <w:t>系统</w:t>
      </w:r>
      <w:r>
        <w:rPr>
          <w:rFonts w:ascii="仿宋_GB2312" w:hAnsi="仿宋" w:eastAsia="仿宋_GB2312" w:cs="仿宋"/>
          <w:kern w:val="0"/>
          <w:sz w:val="32"/>
          <w:szCs w:val="32"/>
          <w:lang w:bidi="ar"/>
        </w:rPr>
        <w:t>完成报名信息填报并通过资格初审后，</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8</w:t>
      </w:r>
      <w:r>
        <w:rPr>
          <w:rFonts w:hint="eastAsia" w:ascii="仿宋_GB2312" w:hAnsi="仿宋" w:eastAsia="仿宋_GB2312" w:cs="仿宋"/>
          <w:kern w:val="0"/>
          <w:sz w:val="32"/>
          <w:szCs w:val="32"/>
          <w:lang w:bidi="ar"/>
        </w:rPr>
        <w:t>月</w:t>
      </w:r>
      <w:r>
        <w:rPr>
          <w:rFonts w:hint="eastAsia" w:ascii="仿宋_GB2312" w:hAnsi="仿宋" w:eastAsia="仿宋_GB2312" w:cs="仿宋"/>
          <w:kern w:val="0"/>
          <w:sz w:val="32"/>
          <w:szCs w:val="32"/>
          <w:lang w:val="en-US" w:eastAsia="zh-CN" w:bidi="ar"/>
        </w:rPr>
        <w:t>2</w:t>
      </w:r>
      <w:r>
        <w:rPr>
          <w:rFonts w:hint="eastAsia" w:ascii="仿宋_GB2312" w:hAnsi="仿宋" w:eastAsia="仿宋_GB2312" w:cs="仿宋"/>
          <w:kern w:val="0"/>
          <w:sz w:val="32"/>
          <w:szCs w:val="32"/>
          <w:lang w:bidi="ar"/>
        </w:rPr>
        <w:t>日1</w:t>
      </w:r>
      <w:r>
        <w:rPr>
          <w:rFonts w:ascii="仿宋_GB2312" w:hAnsi="仿宋" w:eastAsia="仿宋_GB2312" w:cs="仿宋"/>
          <w:kern w:val="0"/>
          <w:sz w:val="32"/>
          <w:szCs w:val="32"/>
          <w:lang w:bidi="ar"/>
        </w:rPr>
        <w:t>1</w:t>
      </w:r>
      <w:r>
        <w:rPr>
          <w:rFonts w:hint="eastAsia" w:ascii="仿宋_GB2312" w:hAnsi="仿宋_GB2312" w:eastAsia="仿宋_GB2312" w:cs="仿宋_GB2312"/>
          <w:sz w:val="32"/>
          <w:szCs w:val="32"/>
        </w:rPr>
        <w:t>：00前</w:t>
      </w:r>
      <w:r>
        <w:rPr>
          <w:rFonts w:hint="eastAsia" w:ascii="仿宋_GB2312" w:hAnsi="仿宋" w:eastAsia="仿宋_GB2312" w:cs="仿宋"/>
          <w:kern w:val="0"/>
          <w:sz w:val="32"/>
          <w:szCs w:val="32"/>
          <w:lang w:bidi="ar"/>
        </w:rPr>
        <w:t>，将办理减免考务费手续所需相关证明材料电子版发送至招聘</w:t>
      </w:r>
      <w:bookmarkStart w:id="0" w:name="_GoBack"/>
      <w:bookmarkEnd w:id="0"/>
      <w:r>
        <w:rPr>
          <w:rFonts w:hint="eastAsia" w:ascii="仿宋_GB2312" w:hAnsi="仿宋" w:eastAsia="仿宋_GB2312" w:cs="仿宋"/>
          <w:kern w:val="0"/>
          <w:sz w:val="32"/>
          <w:szCs w:val="32"/>
          <w:lang w:bidi="ar"/>
        </w:rPr>
        <w:t>单位邮箱（邮箱地址详见附件1，接收材料截止时间以邮箱收件时间为准）。</w:t>
      </w:r>
    </w:p>
    <w:p w14:paraId="29FCE8C6">
      <w:pPr>
        <w:ind w:firstLine="640" w:firstLineChars="200"/>
        <w:jc w:val="left"/>
        <w:rPr>
          <w:rFonts w:ascii="仿宋_GB2312" w:hAnsi="仿宋" w:eastAsia="仿宋_GB2312" w:cs="仿宋"/>
          <w:kern w:val="0"/>
          <w:sz w:val="32"/>
          <w:szCs w:val="32"/>
          <w:lang w:bidi="ar"/>
        </w:rPr>
      </w:pPr>
      <w:r>
        <w:rPr>
          <w:rFonts w:ascii="仿宋_GB2312" w:hAnsi="仿宋" w:eastAsia="仿宋_GB2312" w:cs="仿宋"/>
          <w:kern w:val="0"/>
          <w:sz w:val="32"/>
          <w:szCs w:val="32"/>
          <w:lang w:bidi="ar"/>
        </w:rPr>
        <w:t>减免考务费所需材料包括：</w:t>
      </w:r>
    </w:p>
    <w:p w14:paraId="0FF20E5B">
      <w:pPr>
        <w:ind w:firstLine="640" w:firstLineChars="200"/>
        <w:jc w:val="left"/>
        <w:rPr>
          <w:rFonts w:ascii="仿宋_GB2312" w:hAnsi="仿宋_GB2312" w:eastAsia="仿宋_GB2312" w:cs="仿宋_GB2312"/>
          <w:sz w:val="32"/>
          <w:szCs w:val="32"/>
        </w:rPr>
      </w:pPr>
      <w:r>
        <w:rPr>
          <w:rFonts w:hint="eastAsia" w:ascii="仿宋_GB2312" w:hAnsi="仿宋" w:eastAsia="仿宋_GB2312" w:cs="仿宋"/>
          <w:kern w:val="0"/>
          <w:sz w:val="32"/>
          <w:szCs w:val="32"/>
          <w:lang w:bidi="ar"/>
        </w:rPr>
        <w:t>（1）</w:t>
      </w:r>
      <w:r>
        <w:rPr>
          <w:rFonts w:ascii="仿宋_GB2312" w:hAnsi="仿宋" w:eastAsia="仿宋_GB2312" w:cs="仿宋"/>
          <w:kern w:val="0"/>
          <w:sz w:val="32"/>
          <w:szCs w:val="32"/>
          <w:lang w:bidi="ar"/>
        </w:rPr>
        <w:t>最低生活保障家庭人员</w:t>
      </w:r>
      <w:r>
        <w:rPr>
          <w:rFonts w:hint="eastAsia" w:ascii="仿宋_GB2312" w:hAnsi="仿宋" w:eastAsia="仿宋_GB2312" w:cs="仿宋"/>
          <w:kern w:val="0"/>
          <w:sz w:val="32"/>
          <w:szCs w:val="32"/>
          <w:lang w:bidi="ar"/>
        </w:rPr>
        <w:t>持</w:t>
      </w:r>
      <w:r>
        <w:rPr>
          <w:rFonts w:ascii="仿宋_GB2312" w:hAnsi="仿宋" w:eastAsia="仿宋_GB2312" w:cs="仿宋"/>
          <w:kern w:val="0"/>
          <w:sz w:val="32"/>
          <w:szCs w:val="32"/>
          <w:lang w:bidi="ar"/>
        </w:rPr>
        <w:t>其家庭所在地的县（市、区）民政部门出具的享受最低生活保障的证明或低保证；脱贫享受政策人口和</w:t>
      </w:r>
      <w:r>
        <w:rPr>
          <w:rFonts w:hint="eastAsia" w:ascii="仿宋_GB2312" w:hAnsi="仿宋" w:eastAsia="仿宋_GB2312" w:cs="仿宋"/>
          <w:kern w:val="0"/>
          <w:sz w:val="32"/>
          <w:szCs w:val="32"/>
          <w:lang w:bidi="ar"/>
        </w:rPr>
        <w:t>防止</w:t>
      </w:r>
      <w:r>
        <w:rPr>
          <w:rFonts w:ascii="仿宋_GB2312" w:hAnsi="仿宋" w:eastAsia="仿宋_GB2312" w:cs="仿宋"/>
          <w:kern w:val="0"/>
          <w:sz w:val="32"/>
          <w:szCs w:val="32"/>
          <w:lang w:bidi="ar"/>
        </w:rPr>
        <w:t>返贫</w:t>
      </w:r>
      <w:r>
        <w:rPr>
          <w:rFonts w:hint="eastAsia" w:ascii="仿宋_GB2312" w:hAnsi="仿宋" w:eastAsia="仿宋_GB2312" w:cs="仿宋"/>
          <w:kern w:val="0"/>
          <w:sz w:val="32"/>
          <w:szCs w:val="32"/>
          <w:lang w:bidi="ar"/>
        </w:rPr>
        <w:t>致贫</w:t>
      </w:r>
      <w:r>
        <w:rPr>
          <w:rFonts w:ascii="仿宋_GB2312" w:hAnsi="仿宋" w:eastAsia="仿宋_GB2312" w:cs="仿宋"/>
          <w:kern w:val="0"/>
          <w:sz w:val="32"/>
          <w:szCs w:val="32"/>
          <w:lang w:bidi="ar"/>
        </w:rPr>
        <w:t>监测对象</w:t>
      </w:r>
      <w:r>
        <w:rPr>
          <w:rFonts w:hint="eastAsia" w:ascii="仿宋_GB2312" w:hAnsi="仿宋" w:eastAsia="仿宋_GB2312" w:cs="仿宋"/>
          <w:kern w:val="0"/>
          <w:sz w:val="32"/>
          <w:szCs w:val="32"/>
          <w:lang w:bidi="ar"/>
        </w:rPr>
        <w:t>持</w:t>
      </w:r>
      <w:r>
        <w:rPr>
          <w:rFonts w:ascii="仿宋_GB2312" w:hAnsi="仿宋" w:eastAsia="仿宋_GB2312" w:cs="仿宋"/>
          <w:kern w:val="0"/>
          <w:sz w:val="32"/>
          <w:szCs w:val="32"/>
          <w:lang w:bidi="ar"/>
        </w:rPr>
        <w:t>其家庭所在地的县（市、区）乡村振兴部门出具的有关证明。</w:t>
      </w:r>
    </w:p>
    <w:p w14:paraId="3F5368E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（2）本人身份证。</w:t>
      </w:r>
    </w:p>
    <w:p w14:paraId="43738F62">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应聘人员减免考务费相关材料发送后，请及时与招聘单位确认。</w:t>
      </w:r>
    </w:p>
    <w:p w14:paraId="4D54F592">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16.违纪违规及存在不诚信情形的应聘人员如何处理？</w:t>
      </w:r>
    </w:p>
    <w:p w14:paraId="157E4B1D">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或济南高新区管委会教育文体部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69132C91">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17.是否有指定的考试辅导书和培训班？</w:t>
      </w:r>
    </w:p>
    <w:p w14:paraId="601403F3">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济南高新区教育系统所属事业单位公开招聘考试不指定考试教材和辅导用书，不举办也不授权或委托任何机构举办考试辅导培训班。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10754D"/>
    <w:rsid w:val="002028B6"/>
    <w:rsid w:val="002116D3"/>
    <w:rsid w:val="002347E4"/>
    <w:rsid w:val="00336634"/>
    <w:rsid w:val="003875C1"/>
    <w:rsid w:val="00482477"/>
    <w:rsid w:val="00584B32"/>
    <w:rsid w:val="006F335D"/>
    <w:rsid w:val="009B69E6"/>
    <w:rsid w:val="009D08AF"/>
    <w:rsid w:val="00AA78E5"/>
    <w:rsid w:val="00AD6693"/>
    <w:rsid w:val="00B42175"/>
    <w:rsid w:val="00BA660A"/>
    <w:rsid w:val="00C26C0A"/>
    <w:rsid w:val="00C6082E"/>
    <w:rsid w:val="00CF4DF4"/>
    <w:rsid w:val="00CF7D0C"/>
    <w:rsid w:val="00E71583"/>
    <w:rsid w:val="00EB08E6"/>
    <w:rsid w:val="010F0990"/>
    <w:rsid w:val="130726BF"/>
    <w:rsid w:val="201B5A3A"/>
    <w:rsid w:val="36CE7BF8"/>
    <w:rsid w:val="503B4E5F"/>
    <w:rsid w:val="750F4434"/>
    <w:rsid w:val="76AF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4158</Words>
  <Characters>4320</Characters>
  <Lines>31</Lines>
  <Paragraphs>8</Paragraphs>
  <TotalTime>54</TotalTime>
  <ScaleCrop>false</ScaleCrop>
  <LinksUpToDate>false</LinksUpToDate>
  <CharactersWithSpaces>4320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王燕玲</dc:creator>
  <cp:lastModifiedBy>济南王秉勇</cp:lastModifiedBy>
  <dcterms:modified xsi:type="dcterms:W3CDTF">2026-07-23T04:25:25Z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BA3D168DD4A8475F926AB4192FBD2441_13</vt:lpwstr>
  </property>
  <property fmtid="{D5CDD505-2E9C-101B-9397-08002B2CF9AE}" pid="4" name="KSOTemplateDocerSaveRecord">
    <vt:lpwstr>eyJoZGlkIjoiZWM3NzZjNDQ0ZDQ1ODA4MmM3NGJlNjU3MGE5ZmQ0MjkiLCJ1c2VySWQiOiI2MTIxNTIxNjMifQ==</vt:lpwstr>
  </property>
</Properties>
</file>