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8A173">
      <w:pPr>
        <w:jc w:val="center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无锡市新吴区江桥幼儿园招聘人员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报名表</w:t>
      </w:r>
    </w:p>
    <w:p w14:paraId="15C6EAFD">
      <w:pPr>
        <w:jc w:val="left"/>
        <w:rPr>
          <w:rFonts w:ascii="方正小标宋简体" w:hAnsi="黑体" w:eastAsia="方正小标宋简体" w:cs="宋体"/>
          <w:color w:val="000000"/>
          <w:kern w:val="0"/>
          <w:sz w:val="28"/>
          <w:szCs w:val="28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</w:rPr>
        <w:t>应聘岗位：</w:t>
      </w:r>
    </w:p>
    <w:tbl>
      <w:tblPr>
        <w:tblStyle w:val="2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27D1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4C4D963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0F4C736E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vAlign w:val="center"/>
          </w:tcPr>
          <w:p w14:paraId="61002E0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724460A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496" w:type="dxa"/>
            <w:vAlign w:val="center"/>
          </w:tcPr>
          <w:p w14:paraId="69D314A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66050A94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1D127E8C">
            <w:pPr>
              <w:spacing w:line="380" w:lineRule="exact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5336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8D9CDE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328003B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4F19A24F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vAlign w:val="center"/>
          </w:tcPr>
          <w:p w14:paraId="6DD086B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7713AC5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0BC1398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496" w:type="dxa"/>
            <w:vAlign w:val="center"/>
          </w:tcPr>
          <w:p w14:paraId="7C7F2E3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328EC55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57E4A9D3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7B023D8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7CA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63C13DA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户籍</w:t>
            </w:r>
          </w:p>
          <w:p w14:paraId="3450F0D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762FF9C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vAlign w:val="center"/>
          </w:tcPr>
          <w:p w14:paraId="35CE9F7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718A884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48" w:type="dxa"/>
            <w:vMerge w:val="continue"/>
            <w:vAlign w:val="center"/>
          </w:tcPr>
          <w:p w14:paraId="09175BA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F0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C07B3D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49" w:type="dxa"/>
            <w:gridSpan w:val="3"/>
            <w:vAlign w:val="center"/>
          </w:tcPr>
          <w:p w14:paraId="3777D516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1344" w:type="dxa"/>
            <w:vAlign w:val="center"/>
          </w:tcPr>
          <w:p w14:paraId="329BB8B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1B50A7F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151E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240ADC8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7843345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0D4409E4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45751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2040ED5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18EFA89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背景</w:t>
            </w:r>
          </w:p>
        </w:tc>
        <w:tc>
          <w:tcPr>
            <w:tcW w:w="1345" w:type="dxa"/>
            <w:vAlign w:val="center"/>
          </w:tcPr>
          <w:p w14:paraId="1DC18EF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3A765EF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162C855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6B35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A891FC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6CB69C0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72E1097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EF13E1C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</w:p>
        </w:tc>
      </w:tr>
      <w:tr w14:paraId="1DA5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5BB845F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829D0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B8058A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41D4AF9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A2C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AA5309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197E042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7F545CA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3B8356E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A7C1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97059D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</w:p>
          <w:p w14:paraId="66AAB77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 w14:paraId="5B9C529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</w:t>
            </w:r>
          </w:p>
          <w:p w14:paraId="241264A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345" w:type="dxa"/>
            <w:vAlign w:val="center"/>
          </w:tcPr>
          <w:p w14:paraId="1783DAA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04291E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502D48A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55EF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58D2F0A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231ED8F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043FF6A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B733293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D14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2BEB449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3390B6D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7D4B082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557552A4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F697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B87540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21E9CD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704F7B2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97D140C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25606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5CB17A0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4C006CD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31156AE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说</w:t>
            </w:r>
          </w:p>
          <w:p w14:paraId="3DC528E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明</w:t>
            </w:r>
          </w:p>
        </w:tc>
        <w:tc>
          <w:tcPr>
            <w:tcW w:w="8165" w:type="dxa"/>
            <w:gridSpan w:val="7"/>
            <w:vAlign w:val="center"/>
          </w:tcPr>
          <w:p w14:paraId="20C65E89">
            <w:pPr>
              <w:rPr>
                <w:rFonts w:ascii="宋体" w:hAnsi="宋体"/>
                <w:sz w:val="28"/>
                <w:szCs w:val="28"/>
              </w:rPr>
            </w:pPr>
          </w:p>
          <w:p w14:paraId="75EEF80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CD690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682970-C97B-472F-9F78-D89409159D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AB945A-64BB-48A8-91EC-B0509151E8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B7E8E70-DC87-4154-8EA0-BF136A34F7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E72233"/>
    <w:rsid w:val="3BE72233"/>
    <w:rsid w:val="58F9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2026-07-18T02:14:00Z</dcterms:created>
  <dc:creator>羊羊Aries</dc:creator>
  <cp:lastModifiedBy>羊羊Aries</cp:lastModifiedBy>
  <dcterms:modified xsi:type="dcterms:W3CDTF">2026-07-18T02:17:25Z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6C7AB7B46F02465796765579044052EA_11</vt:lpwstr>
  </property>
  <property fmtid="{D5CDD505-2E9C-101B-9397-08002B2CF9AE}" pid="4" name="KSOTemplateDocerSaveRecord">
    <vt:lpwstr>eyJoZGlkIjoiM2E2NWJkMDRmNTljMjMwNzVlYjUxOGIxY2UxNzU2YmMiLCJ1c2VySWQiOiI3MTE0MjM2NjkifQ==</vt:lpwstr>
  </property>
</Properties>
</file>