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688F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 w:firstLine="0" w:firstLineChars="0"/>
        <w:jc w:val="both"/>
        <w:textAlignment w:val="baseline"/>
        <w:outlineLvl w:val="0"/>
        <w:rPr>
          <w:rFonts w:hint="default" w:ascii="仿宋_GB2312" w:hAnsi="仿宋_GB2312" w:eastAsia="仿宋_GB2312" w:cs="仿宋_GB2312"/>
          <w:snapToGrid w:val="0"/>
          <w:color w:val="auto"/>
          <w:spacing w:val="2"/>
          <w:kern w:val="0"/>
          <w:sz w:val="31"/>
          <w:szCs w:val="31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2"/>
          <w:kern w:val="0"/>
          <w:sz w:val="31"/>
          <w:szCs w:val="31"/>
          <w:highlight w:val="none"/>
          <w:lang w:val="en-US" w:eastAsia="zh-CN" w:bidi="ar-SA"/>
        </w:rPr>
        <w:t>附件1：</w:t>
      </w:r>
    </w:p>
    <w:p w14:paraId="1A3DCB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 w:firstLine="0" w:firstLineChars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kern w:val="2"/>
          <w:sz w:val="44"/>
          <w:szCs w:val="44"/>
          <w:lang w:val="en-US" w:eastAsia="zh-CN" w:bidi="ar-SA"/>
        </w:rPr>
        <w:t>周口市国有污水处理厂招聘岗位一览表</w:t>
      </w:r>
    </w:p>
    <w:p w14:paraId="4F8CC0CF">
      <w:pPr>
        <w:spacing w:line="206" w:lineRule="exact"/>
        <w:rPr>
          <w:sz w:val="28"/>
          <w:szCs w:val="28"/>
        </w:rPr>
      </w:pPr>
    </w:p>
    <w:tbl>
      <w:tblPr>
        <w:tblStyle w:val="12"/>
        <w:tblW w:w="14622" w:type="dxa"/>
        <w:tblInd w:w="-45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3"/>
        <w:gridCol w:w="1300"/>
        <w:gridCol w:w="1241"/>
        <w:gridCol w:w="6793"/>
        <w:gridCol w:w="4455"/>
      </w:tblGrid>
      <w:tr w14:paraId="63DAEC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833" w:type="dxa"/>
            <w:vAlign w:val="center"/>
          </w:tcPr>
          <w:p w14:paraId="49AEC5D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部门</w:t>
            </w:r>
          </w:p>
        </w:tc>
        <w:tc>
          <w:tcPr>
            <w:tcW w:w="1300" w:type="dxa"/>
            <w:vAlign w:val="center"/>
          </w:tcPr>
          <w:p w14:paraId="6B55F45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岗位名称</w:t>
            </w:r>
          </w:p>
        </w:tc>
        <w:tc>
          <w:tcPr>
            <w:tcW w:w="1241" w:type="dxa"/>
            <w:vAlign w:val="center"/>
          </w:tcPr>
          <w:p w14:paraId="45D71BD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招聘人数</w:t>
            </w:r>
          </w:p>
        </w:tc>
        <w:tc>
          <w:tcPr>
            <w:tcW w:w="6793" w:type="dxa"/>
            <w:vAlign w:val="center"/>
          </w:tcPr>
          <w:p w14:paraId="208DB76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岗位职责</w:t>
            </w:r>
          </w:p>
        </w:tc>
        <w:tc>
          <w:tcPr>
            <w:tcW w:w="4455" w:type="dxa"/>
            <w:vAlign w:val="center"/>
          </w:tcPr>
          <w:p w14:paraId="46F20E7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招聘条件</w:t>
            </w:r>
          </w:p>
        </w:tc>
      </w:tr>
      <w:tr w14:paraId="5C7633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7" w:hRule="atLeast"/>
        </w:trPr>
        <w:tc>
          <w:tcPr>
            <w:tcW w:w="833" w:type="dxa"/>
            <w:vAlign w:val="center"/>
          </w:tcPr>
          <w:p w14:paraId="1D1CB4E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生产部</w:t>
            </w:r>
          </w:p>
        </w:tc>
        <w:tc>
          <w:tcPr>
            <w:tcW w:w="1300" w:type="dxa"/>
            <w:vAlign w:val="center"/>
          </w:tcPr>
          <w:p w14:paraId="5EFCF23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生产经理</w:t>
            </w:r>
          </w:p>
        </w:tc>
        <w:tc>
          <w:tcPr>
            <w:tcW w:w="1241" w:type="dxa"/>
            <w:vAlign w:val="center"/>
          </w:tcPr>
          <w:p w14:paraId="3292A20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6793" w:type="dxa"/>
            <w:vAlign w:val="center"/>
          </w:tcPr>
          <w:p w14:paraId="611EA60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1.全面负责厂区污水处理生产工艺统筹管理，把控进水、生化、沉淀、深度处理、污泥处置等全流程工艺稳定运行。</w:t>
            </w:r>
          </w:p>
          <w:p w14:paraId="4D5C40E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2.制定工艺运行方案、操作规程、应急处置预案，及时调整工艺参数，保障出水水质达标、能耗与药耗可控。</w:t>
            </w:r>
          </w:p>
          <w:p w14:paraId="1BB2A51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3.牵头工艺异常、水质超标、设备联动故障排查与整改，分析运行数据，出具工艺优化报告。</w:t>
            </w:r>
          </w:p>
          <w:p w14:paraId="7AB4CEE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4.管理工艺班组人员，开展技能培训、日常排班、现场督导，落实安全生产及环保规范。</w:t>
            </w:r>
          </w:p>
          <w:p w14:paraId="61C8599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5.对接环保部门、第三方检测机构，配合环保检查、水质抽检、台账整理及资料上报工作。</w:t>
            </w:r>
          </w:p>
          <w:p w14:paraId="5F0406E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6.结合厂区实际推进工艺技改、节能降耗、提标改造等项目落地。</w:t>
            </w:r>
          </w:p>
          <w:p w14:paraId="3DF56CB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7.完成领导交办的其他工作。</w:t>
            </w:r>
          </w:p>
        </w:tc>
        <w:tc>
          <w:tcPr>
            <w:tcW w:w="4455" w:type="dxa"/>
            <w:vAlign w:val="center"/>
          </w:tcPr>
          <w:p w14:paraId="463CD67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1.大专及以上学历，环境工程、给排水、污水处理、化工等相关专业优先；</w:t>
            </w:r>
          </w:p>
          <w:p w14:paraId="35FE8F7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  <w:t>年龄40周岁及以下，身体健康；</w:t>
            </w:r>
          </w:p>
          <w:p w14:paraId="723AA8A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3.3年及以上污水处理厂工艺管理/现场技术工作经验，熟悉市政污水、工业污水处理全套工艺；</w:t>
            </w:r>
          </w:p>
          <w:p w14:paraId="6945D742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精通A/O、A²/O、SBR、MBR、氧化沟等主流工艺原理与参数调控，懂水质化验、污泥脱水、加药系统运维。；</w:t>
            </w:r>
            <w:bookmarkStart w:id="1" w:name="_GoBack"/>
            <w:bookmarkEnd w:id="1"/>
          </w:p>
          <w:p w14:paraId="5D61AECB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具备独立处理工艺故障、水质异常的能力，熟悉环保法规、排污标准及安全管理要求；</w:t>
            </w:r>
          </w:p>
          <w:p w14:paraId="30AB54C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6.有团队管理经验，执行力强，持有环保相关证书者优先。</w:t>
            </w:r>
          </w:p>
        </w:tc>
      </w:tr>
      <w:tr w14:paraId="616CE9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7" w:hRule="atLeast"/>
        </w:trPr>
        <w:tc>
          <w:tcPr>
            <w:tcW w:w="833" w:type="dxa"/>
            <w:vAlign w:val="center"/>
          </w:tcPr>
          <w:p w14:paraId="469049D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生产部</w:t>
            </w:r>
          </w:p>
        </w:tc>
        <w:tc>
          <w:tcPr>
            <w:tcW w:w="1300" w:type="dxa"/>
            <w:vAlign w:val="center"/>
          </w:tcPr>
          <w:p w14:paraId="074D27F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安全环保岗</w:t>
            </w:r>
          </w:p>
        </w:tc>
        <w:tc>
          <w:tcPr>
            <w:tcW w:w="1241" w:type="dxa"/>
            <w:vAlign w:val="center"/>
          </w:tcPr>
          <w:p w14:paraId="16D026F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6793" w:type="dxa"/>
            <w:vAlign w:val="center"/>
          </w:tcPr>
          <w:p w14:paraId="0EC3CC4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1.组织或者参与拟订本单位安健环规章制度、操作规程和生产安全事故应急救援预案。</w:t>
            </w:r>
          </w:p>
          <w:p w14:paraId="7E65178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2.组织或者参与本单位安健环教育和培训，开展员工三级安全教育培训和日常安健环教育培训，如实记录安全生产教育和培训情况。</w:t>
            </w:r>
          </w:p>
          <w:p w14:paraId="556678E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3.组织开展危险源辨识和评估，督促落实安全管理措施。</w:t>
            </w:r>
          </w:p>
          <w:p w14:paraId="6F1CAED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4.组织或者参与本单位应急救援演练。</w:t>
            </w:r>
          </w:p>
          <w:p w14:paraId="78529C6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5.检查本单位的安全环保状况，及时排查事故隐患，提出改进建议。</w:t>
            </w:r>
          </w:p>
          <w:p w14:paraId="1556803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6.规范危险作业审批，定期对作业现场检查，制止和纠正违章指挥、强令冒险作业、违反操作规程的行为。</w:t>
            </w:r>
          </w:p>
          <w:p w14:paraId="18887C6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7.督促落实本单位安全环保隐患的整改，落实整改措施。</w:t>
            </w:r>
          </w:p>
          <w:p w14:paraId="49E3C39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8.开展职业健康管理，监督职业危害评价或检测、职业危害因素告知和员工职业健康体检的依法依规开展，督促劳动防护用品的发放和使用。</w:t>
            </w:r>
          </w:p>
          <w:p w14:paraId="2CE3C2C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9.开展环保管理，监督完善各类环保相关手续，监督废水、废弃、危废和一般工业固废的合规处置。</w:t>
            </w:r>
          </w:p>
          <w:p w14:paraId="583AD00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10.建立和完善安全、职业健康、环保的各类资料及台账。</w:t>
            </w:r>
          </w:p>
          <w:p w14:paraId="2B22F93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11.完成领导交办的其他工作。</w:t>
            </w:r>
          </w:p>
        </w:tc>
        <w:tc>
          <w:tcPr>
            <w:tcW w:w="4455" w:type="dxa"/>
            <w:vAlign w:val="center"/>
          </w:tcPr>
          <w:p w14:paraId="4ADEF1A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1.大专及以上学历，安全工程、环境工程相关专业者优先；</w:t>
            </w:r>
          </w:p>
          <w:p w14:paraId="7C662DB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2.年龄40周岁及以下，身体健康；</w:t>
            </w:r>
          </w:p>
          <w:p w14:paraId="4CDA104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3.熟悉环保法律法规、安全生产管理制度，了解环保管控、现场安全巡查、隐患排查、台账整理，环保迎检相关工作；</w:t>
            </w:r>
          </w:p>
          <w:p w14:paraId="5874E13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4.有安全生产管理相关工作经验者优先；</w:t>
            </w:r>
          </w:p>
          <w:p w14:paraId="38A9A67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5.具有较强的责任心，协调沟通能力、解决突发问题的能力。</w:t>
            </w:r>
          </w:p>
          <w:p w14:paraId="5AA471F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</w:p>
        </w:tc>
      </w:tr>
      <w:tr w14:paraId="35D2EB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7" w:hRule="atLeast"/>
        </w:trPr>
        <w:tc>
          <w:tcPr>
            <w:tcW w:w="833" w:type="dxa"/>
            <w:vAlign w:val="center"/>
          </w:tcPr>
          <w:p w14:paraId="6536EF4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生产部</w:t>
            </w:r>
          </w:p>
        </w:tc>
        <w:tc>
          <w:tcPr>
            <w:tcW w:w="1300" w:type="dxa"/>
            <w:vAlign w:val="center"/>
          </w:tcPr>
          <w:p w14:paraId="0BF793A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机电维修岗</w:t>
            </w:r>
            <w:bookmarkEnd w:id="0"/>
          </w:p>
        </w:tc>
        <w:tc>
          <w:tcPr>
            <w:tcW w:w="1241" w:type="dxa"/>
            <w:vAlign w:val="center"/>
          </w:tcPr>
          <w:p w14:paraId="0DBDB3B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6793" w:type="dxa"/>
            <w:vAlign w:val="center"/>
          </w:tcPr>
          <w:p w14:paraId="6352FA5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1.负责运行设备的润滑常管理工作;</w:t>
            </w:r>
          </w:p>
          <w:p w14:paraId="03C95F4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2.提交运行设备的维修计划;负责各项动力设备安装或维修;</w:t>
            </w:r>
          </w:p>
          <w:p w14:paraId="54BBB6F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3.编制、平衡全厂机械、电气设备的年、季、月检修计划和大、中修技术方案;</w:t>
            </w:r>
          </w:p>
          <w:p w14:paraId="7C55230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4.组织对全厂电气设施进行定期检查、鉴定及评级，及时消除隐患和缺陷;</w:t>
            </w:r>
          </w:p>
          <w:p w14:paraId="68320ED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5.按规定负责电气系统的合理使用，对一切危害电气安全、影响安全生产的行为有权制止并提出整改意见;</w:t>
            </w:r>
          </w:p>
          <w:p w14:paraId="1AF0502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6.贯彻上级有关电气技术安全操作的各项规章制度，结合实际制定全厂电气系统的维护、检修、验收的技术规程和管理制度;</w:t>
            </w:r>
          </w:p>
          <w:p w14:paraId="14BDF4D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7.制定机械设备管理规范，包括设备的选型、购置、验收入库、领用、退库或封存、外借与租赁、调剂、报废、更新、迁移和变更等;</w:t>
            </w:r>
          </w:p>
          <w:p w14:paraId="6857BCB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8.参加对新引进设备的试车、验收、移交使用等工作，参加运行设备维修结果鉴定和移交使用工作，对鉴定不合格的设备，有权拒绝接收、使用;</w:t>
            </w:r>
          </w:p>
          <w:p w14:paraId="52A6030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9.组织全厂设备的防腐工作，严格执行操作规程和维修保养制度，经常对污水处理厂进行巡回检查，发现问题及时处理，把设备事故消灭在萌芽之中;</w:t>
            </w:r>
          </w:p>
          <w:p w14:paraId="23A592F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10.提交机械、电气设备、器材、备品、配件及油料的采购计划并组织实施;</w:t>
            </w:r>
          </w:p>
          <w:p w14:paraId="5082A68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11.负责机械、电气设备的事故调查、分析论证、鉴定，并向有关领导汇报;</w:t>
            </w:r>
          </w:p>
          <w:p w14:paraId="05D25A8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12.负责收集全厂机械、电气设备的技术档案资料;</w:t>
            </w:r>
          </w:p>
          <w:p w14:paraId="50D6775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13.负责机械、电气设备的技术革新和技术改造工作。负责全厂仪器仪表的审查、维修工作、保证仪器仪表的精度等级;</w:t>
            </w:r>
          </w:p>
          <w:p w14:paraId="4069F26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14.负责全厂仪器仪表的计量管理及周期检定工作。</w:t>
            </w:r>
          </w:p>
          <w:p w14:paraId="38BBC41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15.完成上级交办的其他工作。</w:t>
            </w:r>
          </w:p>
        </w:tc>
        <w:tc>
          <w:tcPr>
            <w:tcW w:w="4455" w:type="dxa"/>
            <w:vAlign w:val="center"/>
          </w:tcPr>
          <w:p w14:paraId="259B8D4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1.大专及以上学历，电气类或机械制造及自动化相关专业优先；</w:t>
            </w:r>
          </w:p>
          <w:p w14:paraId="68B91BC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2.年龄40周岁及以下，身体健康；</w:t>
            </w:r>
          </w:p>
          <w:p w14:paraId="608B496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3.从事机电设备安装检修5年以上或污水处理厂设备检修1年以上工作经验者优先；</w:t>
            </w:r>
          </w:p>
          <w:p w14:paraId="31B38D0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4.熟练掌握机电设备检修工作所需的业务技能及具体工作程序，掌握所属设备、系统的技术性能和检修工艺要求。</w:t>
            </w:r>
          </w:p>
          <w:p w14:paraId="3DACAE8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5.懂日常电气巡检、设备保养、线路检修、配电设施维护保养；</w:t>
            </w:r>
          </w:p>
          <w:p w14:paraId="57DC3C8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6.了解厂区用电安全规范、停电作业、检修作业安全流程，有低压电工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lang w:val="en-US" w:eastAsia="zh-CN"/>
              </w:rPr>
              <w:t>证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者优先；</w:t>
            </w:r>
          </w:p>
          <w:p w14:paraId="7FBB8D1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7.熟练掌握和应用热工仪表和自动控制系统(DAS、CCS、DCS)者优先录取。</w:t>
            </w:r>
          </w:p>
          <w:p w14:paraId="1851B60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8.具有较强的责任心，协调沟通能力、解决突发问题的能力。</w:t>
            </w:r>
          </w:p>
          <w:p w14:paraId="6E7CFE8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</w:p>
        </w:tc>
      </w:tr>
      <w:tr w14:paraId="2CB2B7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4" w:hRule="atLeast"/>
        </w:trPr>
        <w:tc>
          <w:tcPr>
            <w:tcW w:w="833" w:type="dxa"/>
            <w:shd w:val="clear" w:color="auto" w:fill="auto"/>
            <w:vAlign w:val="center"/>
          </w:tcPr>
          <w:p w14:paraId="1CBAF5D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生产部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332FE75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生产操作岗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96E515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6793" w:type="dxa"/>
            <w:shd w:val="clear" w:color="auto" w:fill="auto"/>
            <w:vAlign w:val="center"/>
          </w:tcPr>
          <w:p w14:paraId="136F0EF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1.根据进水情况，调整污水处理运行体系，包括水泵、曝气机、推流器等，认真操作并填写记录。</w:t>
            </w:r>
          </w:p>
          <w:p w14:paraId="57DDDA0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2.及时了解水质化验情况，及时调节进水量及有关运行参数，达到最佳运行状态，确保排放水质达标。</w:t>
            </w:r>
          </w:p>
          <w:p w14:paraId="6B0AA56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3.每班按时巡查设备的运行情况，发现电器、设备故障，应及时与相关人员取得联系并且协助维修，确保污水处理设施的正常运转。</w:t>
            </w:r>
          </w:p>
          <w:p w14:paraId="6FE3608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4.按照要求如实记录各项生产数据，做好生产运行报表、日常环保和上级主管部门相关系统等数据填报，并及时向主管部门上报各种运营数据和资料。</w:t>
            </w:r>
          </w:p>
          <w:p w14:paraId="47DBA3A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5.保证污水处理设备的正常运转，能及时发现各设备的事故隐患。</w:t>
            </w:r>
          </w:p>
          <w:p w14:paraId="5DE5CD4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6.掌握污水处理的基本知识，能够及早识别、判断异常情况，及时上报。</w:t>
            </w:r>
          </w:p>
          <w:p w14:paraId="715307A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7.保证污泥处理装置的正常运行。处理好剩余污泥，做到污泥不堆积、不腐烂。</w:t>
            </w:r>
          </w:p>
          <w:p w14:paraId="3837875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8.及时进行药剂补充、投加，保证在各生产工艺环节不断药。</w:t>
            </w:r>
          </w:p>
          <w:p w14:paraId="36BC7E1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9.检查设备系统的运转情况，发现异常时应能及时做出正确判断和措施。</w:t>
            </w:r>
          </w:p>
          <w:p w14:paraId="43D46A0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10.完成上级交办的其他工作。</w:t>
            </w:r>
          </w:p>
        </w:tc>
        <w:tc>
          <w:tcPr>
            <w:tcW w:w="4455" w:type="dxa"/>
            <w:shd w:val="clear" w:color="auto" w:fill="auto"/>
            <w:vAlign w:val="center"/>
          </w:tcPr>
          <w:p w14:paraId="2B256CE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1.大专及以上学历，专业不限；</w:t>
            </w:r>
          </w:p>
          <w:p w14:paraId="2213D2E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2.年龄3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周岁及以下，身体健康；</w:t>
            </w:r>
          </w:p>
          <w:p w14:paraId="6B5EAB6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3.无职业禁忌，能适应倒班。</w:t>
            </w:r>
          </w:p>
          <w:p w14:paraId="4867833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</w:p>
        </w:tc>
      </w:tr>
      <w:tr w14:paraId="265686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7" w:hRule="atLeast"/>
        </w:trPr>
        <w:tc>
          <w:tcPr>
            <w:tcW w:w="833" w:type="dxa"/>
            <w:shd w:val="clear" w:color="auto" w:fill="auto"/>
            <w:vAlign w:val="center"/>
          </w:tcPr>
          <w:p w14:paraId="4C4B2B0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生产部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24C2FB7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污泥处置岗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DA1F52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6793" w:type="dxa"/>
            <w:shd w:val="clear" w:color="auto" w:fill="auto"/>
            <w:vAlign w:val="center"/>
          </w:tcPr>
          <w:p w14:paraId="1511202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1.严格遵守公司的各项规章制度，认真执行各项操作规程及交接班制度。</w:t>
            </w:r>
          </w:p>
          <w:p w14:paraId="6B86A7B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2.保证污泥处理装置的正常运行。</w:t>
            </w:r>
          </w:p>
          <w:p w14:paraId="4573CB5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3.及时处理好剩余污泥，做到污泥不堆积、不腐烂。</w:t>
            </w:r>
          </w:p>
          <w:p w14:paraId="054A412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4.及时进行投加药，保证在处理污泥时不断药。</w:t>
            </w:r>
          </w:p>
          <w:p w14:paraId="190D7AA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5.检查设备系统的运转情况，发现异常时应能及时做出正确判断和措施。</w:t>
            </w:r>
          </w:p>
          <w:p w14:paraId="411EC70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6..完成上级交办的其他工作。</w:t>
            </w:r>
          </w:p>
        </w:tc>
        <w:tc>
          <w:tcPr>
            <w:tcW w:w="4455" w:type="dxa"/>
            <w:shd w:val="clear" w:color="auto" w:fill="auto"/>
            <w:vAlign w:val="center"/>
          </w:tcPr>
          <w:p w14:paraId="48550BC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1.大专及以上学历，专业不限；</w:t>
            </w:r>
          </w:p>
          <w:p w14:paraId="360285F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2.年龄3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周岁及以下，身体健康；</w:t>
            </w:r>
          </w:p>
          <w:p w14:paraId="0789574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3.无职业禁忌，能适应倒班。</w:t>
            </w:r>
          </w:p>
        </w:tc>
      </w:tr>
    </w:tbl>
    <w:p w14:paraId="798D6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/>
          <w:color w:val="000000"/>
          <w:sz w:val="32"/>
          <w:szCs w:val="32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3FFFEC7B-94B8-4D19-A950-921E8604260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2AB0AC5-CCB5-4F3F-8640-AFCF9F33749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95228D2D-43CF-4717-BF7A-BBB06CBF3A7A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2024B6"/>
    <w:multiLevelType w:val="singleLevel"/>
    <w:tmpl w:val="B12024B6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4YzMxMDA1ZWI4MjdkZGI2Yzk1ZTBkOTU1ZGJhZGIifQ=="/>
  </w:docVars>
  <w:rsids>
    <w:rsidRoot w:val="79635E79"/>
    <w:rsid w:val="02240B0D"/>
    <w:rsid w:val="044022A6"/>
    <w:rsid w:val="0536769A"/>
    <w:rsid w:val="059A7C7F"/>
    <w:rsid w:val="08456EB7"/>
    <w:rsid w:val="0F5735B8"/>
    <w:rsid w:val="16103A79"/>
    <w:rsid w:val="16BB6BA6"/>
    <w:rsid w:val="182A13FC"/>
    <w:rsid w:val="22D20DC5"/>
    <w:rsid w:val="24F532E1"/>
    <w:rsid w:val="26770725"/>
    <w:rsid w:val="27EE0F91"/>
    <w:rsid w:val="325E40D0"/>
    <w:rsid w:val="3B6761D7"/>
    <w:rsid w:val="418A5FE9"/>
    <w:rsid w:val="433040AC"/>
    <w:rsid w:val="46EB30CF"/>
    <w:rsid w:val="47180DB0"/>
    <w:rsid w:val="497A30FC"/>
    <w:rsid w:val="4E7A4D67"/>
    <w:rsid w:val="4EC3378A"/>
    <w:rsid w:val="52EC442E"/>
    <w:rsid w:val="58CE7C75"/>
    <w:rsid w:val="669E6224"/>
    <w:rsid w:val="6A8446D6"/>
    <w:rsid w:val="70B84386"/>
    <w:rsid w:val="77C664BD"/>
    <w:rsid w:val="7963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qFormat/>
    <w:uiPriority w:val="0"/>
    <w:rPr>
      <w:color w:val="0000FF"/>
      <w:u w:val="single"/>
    </w:rPr>
  </w:style>
  <w:style w:type="paragraph" w:customStyle="1" w:styleId="11">
    <w:name w:val="Table Text"/>
    <w:basedOn w:val="1"/>
    <w:semiHidden/>
    <w:qFormat/>
    <w:uiPriority w:val="0"/>
    <w:rPr>
      <w:rFonts w:cs="宋体"/>
      <w:lang w:eastAsia="en-US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2495</Words>
  <Characters>2602</Characters>
  <Lines>0</Lines>
  <Paragraphs>0</Paragraphs>
  <TotalTime>8</TotalTime>
  <ScaleCrop>false</ScaleCrop>
  <LinksUpToDate>false</LinksUpToDate>
  <CharactersWithSpaces>2602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2024-10-30T06:35:00Z</dcterms:created>
  <dc:creator>傲想</dc:creator>
  <cp:lastModifiedBy>刘萍</cp:lastModifiedBy>
  <cp:lastPrinted>2026-07-03T06:52:00Z</cp:lastPrinted>
  <dcterms:modified xsi:type="dcterms:W3CDTF">2026-07-24T09:09:08Z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B7728610946344A480FF2449D20079B4_13</vt:lpwstr>
  </property>
  <property fmtid="{D5CDD505-2E9C-101B-9397-08002B2CF9AE}" pid="4" name="KSOTemplateDocerSaveRecord">
    <vt:lpwstr>eyJoZGlkIjoiMGYyYzExZTBiZTFjNDgyNGVjNmU1NTc4YzBiMGFhNGYiLCJ1c2VySWQiOiI2Mjk5Njg5NjMifQ==</vt:lpwstr>
  </property>
</Properties>
</file>