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9FA5E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附件1：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  </w:t>
      </w:r>
    </w:p>
    <w:p w14:paraId="0A090FCD"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政府专职消防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队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员招录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计划表</w:t>
      </w:r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br w:type="textWrapping"/>
      </w:r>
    </w:p>
    <w:tbl>
      <w:tblPr>
        <w:tblStyle w:val="8"/>
        <w:tblW w:w="84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268"/>
        <w:gridCol w:w="989"/>
        <w:gridCol w:w="1041"/>
        <w:gridCol w:w="4572"/>
      </w:tblGrid>
      <w:tr w14:paraId="4DB50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</w:trPr>
        <w:tc>
          <w:tcPr>
            <w:tcW w:w="628" w:type="dxa"/>
            <w:vMerge w:val="restart"/>
            <w:noWrap w:val="0"/>
            <w:vAlign w:val="center"/>
          </w:tcPr>
          <w:p w14:paraId="7CEED9D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</w:rPr>
              <w:br w:type="page"/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</w:rPr>
              <w:br w:type="page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1268" w:type="dxa"/>
            <w:vMerge w:val="restart"/>
            <w:noWrap w:val="0"/>
            <w:vAlign w:val="center"/>
          </w:tcPr>
          <w:p w14:paraId="3F882A69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单位</w:t>
            </w:r>
          </w:p>
        </w:tc>
        <w:tc>
          <w:tcPr>
            <w:tcW w:w="20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367CD5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专职队员</w:t>
            </w:r>
          </w:p>
        </w:tc>
        <w:tc>
          <w:tcPr>
            <w:tcW w:w="4572" w:type="dxa"/>
            <w:vMerge w:val="restart"/>
            <w:noWrap w:val="0"/>
            <w:vAlign w:val="center"/>
          </w:tcPr>
          <w:p w14:paraId="68CC1ECF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薪资待遇</w:t>
            </w:r>
          </w:p>
        </w:tc>
      </w:tr>
      <w:tr w14:paraId="5B60C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</w:trPr>
        <w:tc>
          <w:tcPr>
            <w:tcW w:w="628" w:type="dxa"/>
            <w:vMerge w:val="continue"/>
            <w:noWrap w:val="0"/>
            <w:vAlign w:val="center"/>
          </w:tcPr>
          <w:p w14:paraId="25CCB5E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268" w:type="dxa"/>
            <w:vMerge w:val="continue"/>
            <w:noWrap w:val="0"/>
            <w:vAlign w:val="center"/>
          </w:tcPr>
          <w:p w14:paraId="45FDF82B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auto" w:sz="4" w:space="0"/>
            </w:tcBorders>
            <w:noWrap w:val="0"/>
            <w:vAlign w:val="center"/>
          </w:tcPr>
          <w:p w14:paraId="724FA512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战斗员</w:t>
            </w:r>
          </w:p>
        </w:tc>
        <w:tc>
          <w:tcPr>
            <w:tcW w:w="1041" w:type="dxa"/>
            <w:tcBorders>
              <w:top w:val="single" w:color="auto" w:sz="4" w:space="0"/>
            </w:tcBorders>
            <w:noWrap w:val="0"/>
            <w:vAlign w:val="center"/>
          </w:tcPr>
          <w:p w14:paraId="3A032712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消防车驾驶员</w:t>
            </w:r>
          </w:p>
        </w:tc>
        <w:tc>
          <w:tcPr>
            <w:tcW w:w="4572" w:type="dxa"/>
            <w:vMerge w:val="continue"/>
            <w:noWrap w:val="0"/>
            <w:vAlign w:val="center"/>
          </w:tcPr>
          <w:p w14:paraId="6CE03A4E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EAE5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0" w:hRule="atLeast"/>
        </w:trPr>
        <w:tc>
          <w:tcPr>
            <w:tcW w:w="628" w:type="dxa"/>
            <w:noWrap w:val="0"/>
            <w:vAlign w:val="center"/>
          </w:tcPr>
          <w:p w14:paraId="42C952A4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68" w:type="dxa"/>
            <w:noWrap w:val="0"/>
            <w:vAlign w:val="center"/>
          </w:tcPr>
          <w:p w14:paraId="64705BC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弋江消防救援局</w:t>
            </w:r>
          </w:p>
        </w:tc>
        <w:tc>
          <w:tcPr>
            <w:tcW w:w="989" w:type="dxa"/>
            <w:noWrap w:val="0"/>
            <w:vAlign w:val="center"/>
          </w:tcPr>
          <w:p w14:paraId="0E1D6B77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73</w:t>
            </w:r>
          </w:p>
        </w:tc>
        <w:tc>
          <w:tcPr>
            <w:tcW w:w="1041" w:type="dxa"/>
            <w:noWrap w:val="0"/>
            <w:vAlign w:val="center"/>
          </w:tcPr>
          <w:p w14:paraId="01780B46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4572" w:type="dxa"/>
            <w:tcBorders>
              <w:bottom w:val="single" w:color="auto" w:sz="4" w:space="0"/>
            </w:tcBorders>
            <w:noWrap w:val="0"/>
            <w:vAlign w:val="center"/>
          </w:tcPr>
          <w:p w14:paraId="473513A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firstLine="640" w:firstLineChars="0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  <w:t>政府专职消防员工资待遇由基础工资、等级工资、津贴、绩效、执勤补贴构成。实习期工资3500元/月，年收入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  <w:t>9.2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  <w:t>万元起（含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  <w:t>服装费、伙食费、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  <w:t>五险一金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  <w:t>等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  <w:t>）。</w:t>
            </w:r>
          </w:p>
          <w:p w14:paraId="6E1E107A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5FEF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atLeast"/>
        </w:trPr>
        <w:tc>
          <w:tcPr>
            <w:tcW w:w="628" w:type="dxa"/>
            <w:noWrap w:val="0"/>
            <w:vAlign w:val="center"/>
          </w:tcPr>
          <w:p w14:paraId="2B6BDCA4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0705A9D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汇总</w:t>
            </w:r>
          </w:p>
        </w:tc>
        <w:tc>
          <w:tcPr>
            <w:tcW w:w="989" w:type="dxa"/>
            <w:noWrap w:val="0"/>
            <w:vAlign w:val="center"/>
          </w:tcPr>
          <w:p w14:paraId="7D022EAB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73</w:t>
            </w:r>
          </w:p>
        </w:tc>
        <w:tc>
          <w:tcPr>
            <w:tcW w:w="1041" w:type="dxa"/>
            <w:noWrap w:val="0"/>
            <w:vAlign w:val="center"/>
          </w:tcPr>
          <w:p w14:paraId="1412FA36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4572" w:type="dxa"/>
            <w:noWrap w:val="0"/>
            <w:vAlign w:val="center"/>
          </w:tcPr>
          <w:p w14:paraId="33153ABC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总计：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人</w:t>
            </w:r>
          </w:p>
        </w:tc>
      </w:tr>
    </w:tbl>
    <w:p w14:paraId="3E9D33A5">
      <w:pPr>
        <w:pStyle w:val="2"/>
        <w:ind w:left="0" w:leftChars="0" w:firstLine="0" w:firstLineChars="0"/>
        <w:jc w:val="both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6FD44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BA48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C2843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C2843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F6471"/>
    <w:rsid w:val="1C9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2026-07-28T07:27:00Z</dcterms:created>
  <dc:creator>芜湖消防宣传科</dc:creator>
  <cp:lastModifiedBy>芜湖消防宣传科</cp:lastModifiedBy>
  <dcterms:modified xsi:type="dcterms:W3CDTF">2026-07-28T07:27:57Z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B74EAC27C56D4A8EB26F5427C89A5196_11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