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D92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：政府专职消防员招录体能测试项目及标准</w:t>
      </w:r>
      <w:bookmarkEnd w:id="0"/>
    </w:p>
    <w:p w14:paraId="2CA500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3072DC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专职队员：</w:t>
      </w:r>
    </w:p>
    <w:p w14:paraId="63F031A5">
      <w:pPr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C642256">
      <w:pPr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000米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（4分35秒为合格线）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799"/>
        <w:gridCol w:w="800"/>
        <w:gridCol w:w="800"/>
        <w:gridCol w:w="817"/>
        <w:gridCol w:w="811"/>
        <w:gridCol w:w="813"/>
        <w:gridCol w:w="808"/>
        <w:gridCol w:w="806"/>
        <w:gridCol w:w="801"/>
        <w:gridCol w:w="801"/>
      </w:tblGrid>
      <w:tr w14:paraId="6D74A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noWrap w:val="0"/>
            <w:vAlign w:val="center"/>
          </w:tcPr>
          <w:p w14:paraId="73BDF7B2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时间</w:t>
            </w:r>
          </w:p>
        </w:tc>
        <w:tc>
          <w:tcPr>
            <w:tcW w:w="799" w:type="dxa"/>
            <w:noWrap w:val="0"/>
            <w:vAlign w:val="center"/>
          </w:tcPr>
          <w:p w14:paraId="4D8C862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35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00" w:type="dxa"/>
            <w:noWrap w:val="0"/>
            <w:vAlign w:val="center"/>
          </w:tcPr>
          <w:p w14:paraId="55F2F296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00" w:type="dxa"/>
            <w:noWrap w:val="0"/>
            <w:vAlign w:val="center"/>
          </w:tcPr>
          <w:p w14:paraId="18D5598D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15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17" w:type="dxa"/>
            <w:noWrap w:val="0"/>
            <w:vAlign w:val="center"/>
          </w:tcPr>
          <w:p w14:paraId="79E6293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11" w:type="dxa"/>
            <w:noWrap w:val="0"/>
            <w:vAlign w:val="center"/>
          </w:tcPr>
          <w:p w14:paraId="6109BF15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05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13" w:type="dxa"/>
            <w:noWrap w:val="0"/>
            <w:vAlign w:val="center"/>
          </w:tcPr>
          <w:p w14:paraId="5820409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00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08" w:type="dxa"/>
            <w:noWrap w:val="0"/>
            <w:vAlign w:val="center"/>
          </w:tcPr>
          <w:p w14:paraId="3CAA0A5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55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06" w:type="dxa"/>
            <w:noWrap w:val="0"/>
            <w:vAlign w:val="center"/>
          </w:tcPr>
          <w:p w14:paraId="5FE94E0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50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01" w:type="dxa"/>
            <w:noWrap w:val="0"/>
            <w:vAlign w:val="center"/>
          </w:tcPr>
          <w:p w14:paraId="29C4D0F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45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01" w:type="dxa"/>
            <w:noWrap w:val="0"/>
            <w:vAlign w:val="center"/>
          </w:tcPr>
          <w:p w14:paraId="6262FB4D"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</w:tr>
      <w:tr w14:paraId="36D3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noWrap w:val="0"/>
            <w:vAlign w:val="center"/>
          </w:tcPr>
          <w:p w14:paraId="5AADFB8F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分数</w:t>
            </w:r>
          </w:p>
        </w:tc>
        <w:tc>
          <w:tcPr>
            <w:tcW w:w="799" w:type="dxa"/>
            <w:noWrap w:val="0"/>
            <w:vAlign w:val="center"/>
          </w:tcPr>
          <w:p w14:paraId="5DC200A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00" w:type="dxa"/>
            <w:noWrap w:val="0"/>
            <w:vAlign w:val="center"/>
          </w:tcPr>
          <w:p w14:paraId="4107624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00" w:type="dxa"/>
            <w:noWrap w:val="0"/>
            <w:vAlign w:val="center"/>
          </w:tcPr>
          <w:p w14:paraId="058068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17" w:type="dxa"/>
            <w:noWrap w:val="0"/>
            <w:vAlign w:val="center"/>
          </w:tcPr>
          <w:p w14:paraId="282751A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811" w:type="dxa"/>
            <w:noWrap w:val="0"/>
            <w:vAlign w:val="center"/>
          </w:tcPr>
          <w:p w14:paraId="5A24208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813" w:type="dxa"/>
            <w:noWrap w:val="0"/>
            <w:vAlign w:val="center"/>
          </w:tcPr>
          <w:p w14:paraId="30D8A64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808" w:type="dxa"/>
            <w:noWrap w:val="0"/>
            <w:vAlign w:val="center"/>
          </w:tcPr>
          <w:p w14:paraId="387F0FC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806" w:type="dxa"/>
            <w:noWrap w:val="0"/>
            <w:vAlign w:val="center"/>
          </w:tcPr>
          <w:p w14:paraId="3AFF2D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801" w:type="dxa"/>
            <w:noWrap w:val="0"/>
            <w:vAlign w:val="center"/>
          </w:tcPr>
          <w:p w14:paraId="07539F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90</w:t>
            </w:r>
          </w:p>
        </w:tc>
        <w:tc>
          <w:tcPr>
            <w:tcW w:w="801" w:type="dxa"/>
            <w:noWrap w:val="0"/>
            <w:vAlign w:val="center"/>
          </w:tcPr>
          <w:p w14:paraId="40AE821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</w:tr>
    </w:tbl>
    <w:p w14:paraId="33CAF697">
      <w:pPr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213C76F">
      <w:pPr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单杠引体向上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（6个为合格线）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732"/>
        <w:gridCol w:w="728"/>
        <w:gridCol w:w="730"/>
        <w:gridCol w:w="726"/>
        <w:gridCol w:w="724"/>
        <w:gridCol w:w="722"/>
        <w:gridCol w:w="721"/>
        <w:gridCol w:w="722"/>
        <w:gridCol w:w="733"/>
      </w:tblGrid>
      <w:tr w14:paraId="4514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center"/>
          </w:tcPr>
          <w:p w14:paraId="262AA5E9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数量</w:t>
            </w:r>
          </w:p>
        </w:tc>
        <w:tc>
          <w:tcPr>
            <w:tcW w:w="732" w:type="dxa"/>
            <w:noWrap w:val="0"/>
            <w:vAlign w:val="center"/>
          </w:tcPr>
          <w:p w14:paraId="71C0B42D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728" w:type="dxa"/>
            <w:noWrap w:val="0"/>
            <w:vAlign w:val="center"/>
          </w:tcPr>
          <w:p w14:paraId="005EC707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730" w:type="dxa"/>
            <w:noWrap w:val="0"/>
            <w:vAlign w:val="center"/>
          </w:tcPr>
          <w:p w14:paraId="008BF478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726" w:type="dxa"/>
            <w:noWrap w:val="0"/>
            <w:vAlign w:val="center"/>
          </w:tcPr>
          <w:p w14:paraId="0C2D1FAA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724" w:type="dxa"/>
            <w:noWrap w:val="0"/>
            <w:vAlign w:val="center"/>
          </w:tcPr>
          <w:p w14:paraId="58AE4AC4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722" w:type="dxa"/>
            <w:noWrap w:val="0"/>
            <w:vAlign w:val="center"/>
          </w:tcPr>
          <w:p w14:paraId="6568A9A3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11</w:t>
            </w:r>
          </w:p>
        </w:tc>
        <w:tc>
          <w:tcPr>
            <w:tcW w:w="721" w:type="dxa"/>
            <w:noWrap w:val="0"/>
            <w:vAlign w:val="center"/>
          </w:tcPr>
          <w:p w14:paraId="44D070E4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12</w:t>
            </w:r>
          </w:p>
        </w:tc>
        <w:tc>
          <w:tcPr>
            <w:tcW w:w="722" w:type="dxa"/>
            <w:noWrap w:val="0"/>
            <w:vAlign w:val="center"/>
          </w:tcPr>
          <w:p w14:paraId="73E99483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14</w:t>
            </w:r>
          </w:p>
        </w:tc>
        <w:tc>
          <w:tcPr>
            <w:tcW w:w="733" w:type="dxa"/>
            <w:noWrap w:val="0"/>
            <w:vAlign w:val="center"/>
          </w:tcPr>
          <w:p w14:paraId="1BCC3583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16</w:t>
            </w:r>
          </w:p>
        </w:tc>
      </w:tr>
      <w:tr w14:paraId="0690A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center"/>
          </w:tcPr>
          <w:p w14:paraId="06657860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分数</w:t>
            </w:r>
          </w:p>
        </w:tc>
        <w:tc>
          <w:tcPr>
            <w:tcW w:w="732" w:type="dxa"/>
            <w:noWrap w:val="0"/>
            <w:vAlign w:val="center"/>
          </w:tcPr>
          <w:p w14:paraId="0C562386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60</w:t>
            </w:r>
          </w:p>
        </w:tc>
        <w:tc>
          <w:tcPr>
            <w:tcW w:w="728" w:type="dxa"/>
            <w:noWrap w:val="0"/>
            <w:vAlign w:val="center"/>
          </w:tcPr>
          <w:p w14:paraId="41E6F6DF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65</w:t>
            </w:r>
          </w:p>
        </w:tc>
        <w:tc>
          <w:tcPr>
            <w:tcW w:w="730" w:type="dxa"/>
            <w:noWrap w:val="0"/>
            <w:vAlign w:val="center"/>
          </w:tcPr>
          <w:p w14:paraId="0A02D321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70</w:t>
            </w:r>
          </w:p>
        </w:tc>
        <w:tc>
          <w:tcPr>
            <w:tcW w:w="726" w:type="dxa"/>
            <w:noWrap w:val="0"/>
            <w:vAlign w:val="center"/>
          </w:tcPr>
          <w:p w14:paraId="78DD99AC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75</w:t>
            </w:r>
          </w:p>
        </w:tc>
        <w:tc>
          <w:tcPr>
            <w:tcW w:w="724" w:type="dxa"/>
            <w:noWrap w:val="0"/>
            <w:vAlign w:val="center"/>
          </w:tcPr>
          <w:p w14:paraId="20A41C0D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80</w:t>
            </w:r>
          </w:p>
        </w:tc>
        <w:tc>
          <w:tcPr>
            <w:tcW w:w="722" w:type="dxa"/>
            <w:noWrap w:val="0"/>
            <w:vAlign w:val="center"/>
          </w:tcPr>
          <w:p w14:paraId="11FF83E2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85</w:t>
            </w:r>
          </w:p>
        </w:tc>
        <w:tc>
          <w:tcPr>
            <w:tcW w:w="721" w:type="dxa"/>
            <w:noWrap w:val="0"/>
            <w:vAlign w:val="center"/>
          </w:tcPr>
          <w:p w14:paraId="6E64B9CB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90</w:t>
            </w:r>
          </w:p>
        </w:tc>
        <w:tc>
          <w:tcPr>
            <w:tcW w:w="722" w:type="dxa"/>
            <w:noWrap w:val="0"/>
            <w:vAlign w:val="center"/>
          </w:tcPr>
          <w:p w14:paraId="1163C6EE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95</w:t>
            </w:r>
          </w:p>
        </w:tc>
        <w:tc>
          <w:tcPr>
            <w:tcW w:w="733" w:type="dxa"/>
            <w:noWrap w:val="0"/>
            <w:vAlign w:val="center"/>
          </w:tcPr>
          <w:p w14:paraId="79C62FB4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100</w:t>
            </w:r>
          </w:p>
        </w:tc>
      </w:tr>
    </w:tbl>
    <w:p w14:paraId="26CF6448">
      <w:pPr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A17CD79">
      <w:pPr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5*10米折返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（30秒为合格线）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35"/>
        <w:gridCol w:w="835"/>
        <w:gridCol w:w="835"/>
        <w:gridCol w:w="851"/>
        <w:gridCol w:w="846"/>
        <w:gridCol w:w="848"/>
        <w:gridCol w:w="958"/>
        <w:gridCol w:w="840"/>
        <w:gridCol w:w="836"/>
      </w:tblGrid>
      <w:tr w14:paraId="559E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center"/>
          </w:tcPr>
          <w:p w14:paraId="556C25E3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时间</w:t>
            </w:r>
          </w:p>
        </w:tc>
        <w:tc>
          <w:tcPr>
            <w:tcW w:w="835" w:type="dxa"/>
            <w:noWrap w:val="0"/>
            <w:vAlign w:val="center"/>
          </w:tcPr>
          <w:p w14:paraId="6D8A64E4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30秒</w:t>
            </w:r>
          </w:p>
        </w:tc>
        <w:tc>
          <w:tcPr>
            <w:tcW w:w="835" w:type="dxa"/>
            <w:noWrap w:val="0"/>
            <w:vAlign w:val="center"/>
          </w:tcPr>
          <w:p w14:paraId="1FFA0DBC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29秒</w:t>
            </w:r>
          </w:p>
        </w:tc>
        <w:tc>
          <w:tcPr>
            <w:tcW w:w="835" w:type="dxa"/>
            <w:noWrap w:val="0"/>
            <w:vAlign w:val="center"/>
          </w:tcPr>
          <w:p w14:paraId="0294176B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28秒</w:t>
            </w:r>
          </w:p>
        </w:tc>
        <w:tc>
          <w:tcPr>
            <w:tcW w:w="851" w:type="dxa"/>
            <w:noWrap w:val="0"/>
            <w:vAlign w:val="center"/>
          </w:tcPr>
          <w:p w14:paraId="4711150F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27秒</w:t>
            </w:r>
          </w:p>
        </w:tc>
        <w:tc>
          <w:tcPr>
            <w:tcW w:w="846" w:type="dxa"/>
            <w:noWrap w:val="0"/>
            <w:vAlign w:val="center"/>
          </w:tcPr>
          <w:p w14:paraId="006E9901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26秒</w:t>
            </w:r>
          </w:p>
        </w:tc>
        <w:tc>
          <w:tcPr>
            <w:tcW w:w="848" w:type="dxa"/>
            <w:noWrap w:val="0"/>
            <w:vAlign w:val="center"/>
          </w:tcPr>
          <w:p w14:paraId="10127800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25秒</w:t>
            </w:r>
          </w:p>
        </w:tc>
        <w:tc>
          <w:tcPr>
            <w:tcW w:w="958" w:type="dxa"/>
            <w:noWrap w:val="0"/>
            <w:vAlign w:val="center"/>
          </w:tcPr>
          <w:p w14:paraId="6D64375A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23.40秒</w:t>
            </w:r>
          </w:p>
        </w:tc>
        <w:tc>
          <w:tcPr>
            <w:tcW w:w="840" w:type="dxa"/>
            <w:noWrap w:val="0"/>
            <w:vAlign w:val="center"/>
          </w:tcPr>
          <w:p w14:paraId="7E69267D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22.5秒</w:t>
            </w:r>
          </w:p>
        </w:tc>
        <w:tc>
          <w:tcPr>
            <w:tcW w:w="836" w:type="dxa"/>
            <w:noWrap w:val="0"/>
            <w:vAlign w:val="center"/>
          </w:tcPr>
          <w:p w14:paraId="30A1D82B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22秒</w:t>
            </w:r>
          </w:p>
        </w:tc>
      </w:tr>
      <w:tr w14:paraId="7D60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center"/>
          </w:tcPr>
          <w:p w14:paraId="59039003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分数</w:t>
            </w:r>
          </w:p>
        </w:tc>
        <w:tc>
          <w:tcPr>
            <w:tcW w:w="835" w:type="dxa"/>
            <w:noWrap w:val="0"/>
            <w:vAlign w:val="center"/>
          </w:tcPr>
          <w:p w14:paraId="13BEF385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60</w:t>
            </w:r>
          </w:p>
        </w:tc>
        <w:tc>
          <w:tcPr>
            <w:tcW w:w="835" w:type="dxa"/>
            <w:noWrap w:val="0"/>
            <w:vAlign w:val="center"/>
          </w:tcPr>
          <w:p w14:paraId="299300A4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65</w:t>
            </w:r>
          </w:p>
        </w:tc>
        <w:tc>
          <w:tcPr>
            <w:tcW w:w="835" w:type="dxa"/>
            <w:noWrap w:val="0"/>
            <w:vAlign w:val="center"/>
          </w:tcPr>
          <w:p w14:paraId="570E75EB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70</w:t>
            </w:r>
          </w:p>
        </w:tc>
        <w:tc>
          <w:tcPr>
            <w:tcW w:w="851" w:type="dxa"/>
            <w:noWrap w:val="0"/>
            <w:vAlign w:val="center"/>
          </w:tcPr>
          <w:p w14:paraId="0B02F2EA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75</w:t>
            </w:r>
          </w:p>
        </w:tc>
        <w:tc>
          <w:tcPr>
            <w:tcW w:w="846" w:type="dxa"/>
            <w:noWrap w:val="0"/>
            <w:vAlign w:val="center"/>
          </w:tcPr>
          <w:p w14:paraId="7645375E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80</w:t>
            </w:r>
          </w:p>
        </w:tc>
        <w:tc>
          <w:tcPr>
            <w:tcW w:w="848" w:type="dxa"/>
            <w:noWrap w:val="0"/>
            <w:vAlign w:val="center"/>
          </w:tcPr>
          <w:p w14:paraId="601E0D30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85</w:t>
            </w:r>
          </w:p>
        </w:tc>
        <w:tc>
          <w:tcPr>
            <w:tcW w:w="958" w:type="dxa"/>
            <w:noWrap w:val="0"/>
            <w:vAlign w:val="center"/>
          </w:tcPr>
          <w:p w14:paraId="0B967A42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90</w:t>
            </w:r>
          </w:p>
        </w:tc>
        <w:tc>
          <w:tcPr>
            <w:tcW w:w="840" w:type="dxa"/>
            <w:noWrap w:val="0"/>
            <w:vAlign w:val="center"/>
          </w:tcPr>
          <w:p w14:paraId="3ECE2D2D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95</w:t>
            </w:r>
          </w:p>
        </w:tc>
        <w:tc>
          <w:tcPr>
            <w:tcW w:w="836" w:type="dxa"/>
            <w:noWrap w:val="0"/>
            <w:vAlign w:val="center"/>
          </w:tcPr>
          <w:p w14:paraId="370755C1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100</w:t>
            </w:r>
          </w:p>
        </w:tc>
      </w:tr>
    </w:tbl>
    <w:p w14:paraId="51AF43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0476824C">
      <w:pPr>
        <w:rPr>
          <w:rFonts w:hint="eastAsia"/>
          <w:lang w:val="en-US" w:eastAsia="zh-CN"/>
        </w:rPr>
      </w:pPr>
    </w:p>
    <w:p w14:paraId="4553249B">
      <w:pPr>
        <w:pStyle w:val="2"/>
        <w:rPr>
          <w:rFonts w:hint="eastAsia"/>
          <w:lang w:val="en-US" w:eastAsia="zh-CN"/>
        </w:rPr>
      </w:pPr>
    </w:p>
    <w:p w14:paraId="542CFDF8">
      <w:pPr>
        <w:rPr>
          <w:rFonts w:hint="eastAsia"/>
          <w:lang w:val="en-US" w:eastAsia="zh-CN"/>
        </w:rPr>
      </w:pPr>
    </w:p>
    <w:p w14:paraId="6968750F">
      <w:pPr>
        <w:pStyle w:val="2"/>
        <w:rPr>
          <w:rFonts w:hint="eastAsia"/>
          <w:lang w:val="en-US" w:eastAsia="zh-CN"/>
        </w:rPr>
      </w:pPr>
    </w:p>
    <w:p w14:paraId="44A8D45E">
      <w:pPr>
        <w:rPr>
          <w:rFonts w:hint="eastAsia"/>
          <w:lang w:val="en-US" w:eastAsia="zh-CN"/>
        </w:rPr>
      </w:pPr>
    </w:p>
    <w:p w14:paraId="2498DADE">
      <w:pPr>
        <w:pStyle w:val="2"/>
        <w:rPr>
          <w:rFonts w:hint="eastAsia"/>
          <w:lang w:val="en-US" w:eastAsia="zh-CN"/>
        </w:rPr>
      </w:pPr>
    </w:p>
    <w:p w14:paraId="5D88FA37">
      <w:pPr>
        <w:rPr>
          <w:rFonts w:hint="eastAsia"/>
          <w:lang w:val="en-US" w:eastAsia="zh-CN"/>
        </w:rPr>
      </w:pPr>
    </w:p>
    <w:p w14:paraId="62242B5A">
      <w:pPr>
        <w:pStyle w:val="2"/>
        <w:rPr>
          <w:rFonts w:hint="eastAsia"/>
          <w:lang w:val="en-US" w:eastAsia="zh-CN"/>
        </w:rPr>
      </w:pPr>
    </w:p>
    <w:p w14:paraId="7022B642">
      <w:pPr>
        <w:rPr>
          <w:rFonts w:hint="eastAsia"/>
          <w:lang w:val="en-US" w:eastAsia="zh-CN"/>
        </w:rPr>
      </w:pPr>
    </w:p>
    <w:p w14:paraId="18E3642E">
      <w:pPr>
        <w:pStyle w:val="2"/>
        <w:rPr>
          <w:rFonts w:hint="eastAsia"/>
          <w:lang w:val="en-US" w:eastAsia="zh-CN"/>
        </w:rPr>
      </w:pPr>
    </w:p>
    <w:p w14:paraId="465B18CC">
      <w:pPr>
        <w:rPr>
          <w:rFonts w:hint="eastAsia"/>
          <w:lang w:val="en-US" w:eastAsia="zh-CN"/>
        </w:rPr>
      </w:pPr>
    </w:p>
    <w:p w14:paraId="5C8C87B6">
      <w:pPr>
        <w:pStyle w:val="2"/>
        <w:rPr>
          <w:rFonts w:hint="eastAsia"/>
          <w:lang w:val="en-US" w:eastAsia="zh-CN"/>
        </w:rPr>
      </w:pPr>
    </w:p>
    <w:p w14:paraId="5B97FC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97C38"/>
    <w:rsid w:val="7C09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table" w:styleId="6">
    <w:name w:val="Table Grid"/>
    <w:basedOn w:val="5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2026-07-27T02:57:00Z</dcterms:created>
  <dc:creator>芜湖消防宣传科</dc:creator>
  <cp:lastModifiedBy>芜湖消防宣传科</cp:lastModifiedBy>
  <dcterms:modified xsi:type="dcterms:W3CDTF">2026-07-27T02:57:53Z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945FE5869C7D4159944A3DF3E3B8F6CD_11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