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5C05C">
      <w:pPr>
        <w:spacing w:line="590" w:lineRule="exact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附件2:</w:t>
      </w:r>
    </w:p>
    <w:p w14:paraId="5FF4B1E5">
      <w:pPr>
        <w:spacing w:line="590" w:lineRule="exact"/>
        <w:jc w:val="both"/>
        <w:rPr>
          <w:rFonts w:hint="default" w:ascii="微软雅黑" w:hAnsi="微软雅黑" w:eastAsia="微软雅黑" w:cs="微软雅黑"/>
          <w:color w:val="auto"/>
          <w:sz w:val="32"/>
          <w:szCs w:val="32"/>
          <w:lang w:val="en-US" w:eastAsia="zh-CN"/>
        </w:rPr>
      </w:pPr>
    </w:p>
    <w:p w14:paraId="01303AC7">
      <w:pPr>
        <w:pStyle w:val="2"/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</w:rPr>
        <w:t>通州湾示范区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  <w:lang w:eastAsia="zh-CN"/>
        </w:rPr>
        <w:t>公益性岗位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</w:rPr>
        <w:t>人员报名登记表</w:t>
      </w:r>
    </w:p>
    <w:bookmarkEnd w:id="0"/>
    <w:p w14:paraId="3E8F7CF9">
      <w:pPr>
        <w:rPr>
          <w:rFonts w:hint="eastAsia"/>
        </w:rPr>
      </w:pPr>
    </w:p>
    <w:tbl>
      <w:tblPr>
        <w:tblStyle w:val="7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172"/>
        <w:gridCol w:w="22"/>
        <w:gridCol w:w="222"/>
        <w:gridCol w:w="867"/>
        <w:gridCol w:w="1124"/>
        <w:gridCol w:w="285"/>
        <w:gridCol w:w="900"/>
        <w:gridCol w:w="15"/>
        <w:gridCol w:w="1313"/>
        <w:gridCol w:w="2237"/>
      </w:tblGrid>
      <w:tr w14:paraId="012F5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DA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BF1E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B6C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1E3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CE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D3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78E9D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EE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 w14:paraId="3F7C6C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3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5136A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5E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68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8A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EB87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F7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  <w:p w14:paraId="470DA1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386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629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BAE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924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53A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6D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1FD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ED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  <w:p w14:paraId="7C4BBC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及专业</w:t>
            </w:r>
          </w:p>
        </w:tc>
        <w:tc>
          <w:tcPr>
            <w:tcW w:w="3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13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E18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43B0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29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2BA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91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</w:t>
            </w:r>
          </w:p>
        </w:tc>
        <w:tc>
          <w:tcPr>
            <w:tcW w:w="3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B926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A44B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D4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13ED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00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户籍地址</w:t>
            </w:r>
          </w:p>
        </w:tc>
        <w:tc>
          <w:tcPr>
            <w:tcW w:w="3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7B4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39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</w:t>
            </w:r>
          </w:p>
          <w:p w14:paraId="1626DA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29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8DE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17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  <w:p w14:paraId="6D164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 w14:paraId="3271A7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 w14:paraId="069D5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  <w:p w14:paraId="02C4853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84E7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91C0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21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所获荣誉</w:t>
            </w:r>
          </w:p>
        </w:tc>
        <w:tc>
          <w:tcPr>
            <w:tcW w:w="81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D79B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C006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BFE7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家庭主要成员及重要社会关系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699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15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关系</w:t>
            </w:r>
          </w:p>
        </w:tc>
        <w:tc>
          <w:tcPr>
            <w:tcW w:w="5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3F2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 w14:paraId="3A89F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F54D8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799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9F5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FF8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1293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E156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C71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CC3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20A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F00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66F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378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3B6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5F6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04D3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9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72BC">
            <w:pPr>
              <w:snapToGrid w:val="0"/>
              <w:spacing w:before="156" w:beforeLines="50" w:after="156" w:afterLines="50"/>
              <w:ind w:firstLine="472" w:firstLineChars="200"/>
              <w:rPr>
                <w:rFonts w:ascii="宋体" w:hAnsi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2"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 w14:paraId="1A809C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                   本人签名：                      年    月    日</w:t>
            </w:r>
          </w:p>
        </w:tc>
      </w:tr>
      <w:tr w14:paraId="7E067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CE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</w:t>
            </w:r>
          </w:p>
          <w:p w14:paraId="2882C8C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6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E06F81">
            <w:pPr>
              <w:wordWrap w:val="0"/>
              <w:ind w:firstLine="42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  <w:p w14:paraId="410DA6C8">
            <w:pPr>
              <w:ind w:firstLine="42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2CC1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复审意见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D9CDC3">
            <w:pPr>
              <w:wordWrap w:val="0"/>
              <w:ind w:firstLine="42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年   月   日</w:t>
            </w:r>
          </w:p>
          <w:p w14:paraId="1F365E98">
            <w:pPr>
              <w:ind w:firstLine="42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（盖章）</w:t>
            </w:r>
          </w:p>
        </w:tc>
      </w:tr>
      <w:tr w14:paraId="592DE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35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81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D1C7EB">
            <w:pPr>
              <w:ind w:firstLine="420"/>
              <w:jc w:val="right"/>
              <w:rPr>
                <w:rFonts w:ascii="宋体" w:hAnsi="宋体" w:cs="宋体"/>
                <w:sz w:val="24"/>
              </w:rPr>
            </w:pPr>
          </w:p>
        </w:tc>
      </w:tr>
    </w:tbl>
    <w:p w14:paraId="0FF43465">
      <w:pPr>
        <w:spacing w:line="20" w:lineRule="exact"/>
        <w:rPr>
          <w:rFonts w:hint="eastAsia"/>
        </w:rPr>
      </w:pPr>
    </w:p>
    <w:p w14:paraId="364AE8AA">
      <w:pPr>
        <w:spacing w:line="590" w:lineRule="exact"/>
        <w:jc w:val="both"/>
        <w:rPr>
          <w:rFonts w:hint="default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5" w:right="1531" w:bottom="1814" w:left="1531" w:header="851" w:footer="1418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C69F1243-D4BF-4C3C-97C8-8FC46D5BA5D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33822AD-3527-4E08-B0E9-DA17B3CAB3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F87C2">
    <w:pPr>
      <w:pStyle w:val="4"/>
      <w:jc w:val="center"/>
      <w:rPr>
        <w:rFonts w:ascii="宋体" w:hAnsi="宋体" w:eastAsia="宋体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283D32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283D32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616A7">
    <w:pPr>
      <w:pStyle w:val="4"/>
      <w:rPr>
        <w:rFonts w:ascii="宋体" w:hAnsi="宋体" w:eastAsia="宋体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CC51286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C51286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056FA"/>
    <w:rsid w:val="05410997"/>
    <w:rsid w:val="0670069A"/>
    <w:rsid w:val="07A877C1"/>
    <w:rsid w:val="07F56381"/>
    <w:rsid w:val="08C86DA4"/>
    <w:rsid w:val="0A5176B4"/>
    <w:rsid w:val="0BDC202D"/>
    <w:rsid w:val="0E4C1E01"/>
    <w:rsid w:val="0F164C9C"/>
    <w:rsid w:val="106276F1"/>
    <w:rsid w:val="122123FD"/>
    <w:rsid w:val="12BB55BA"/>
    <w:rsid w:val="133236CD"/>
    <w:rsid w:val="13AC72E2"/>
    <w:rsid w:val="14394EC1"/>
    <w:rsid w:val="15467C87"/>
    <w:rsid w:val="16BB1B77"/>
    <w:rsid w:val="16F06683"/>
    <w:rsid w:val="179C124D"/>
    <w:rsid w:val="1833416F"/>
    <w:rsid w:val="1841618B"/>
    <w:rsid w:val="190C2781"/>
    <w:rsid w:val="1938516E"/>
    <w:rsid w:val="1D080602"/>
    <w:rsid w:val="1E14396B"/>
    <w:rsid w:val="1E212871"/>
    <w:rsid w:val="1E9F3E3C"/>
    <w:rsid w:val="1EF04B68"/>
    <w:rsid w:val="1F7167DD"/>
    <w:rsid w:val="21CD4745"/>
    <w:rsid w:val="22A002A0"/>
    <w:rsid w:val="22B20386"/>
    <w:rsid w:val="235651B5"/>
    <w:rsid w:val="260929B3"/>
    <w:rsid w:val="26E55393"/>
    <w:rsid w:val="27ED0212"/>
    <w:rsid w:val="28A1328A"/>
    <w:rsid w:val="2C9E5BF6"/>
    <w:rsid w:val="2DDA159F"/>
    <w:rsid w:val="32B06690"/>
    <w:rsid w:val="33E81E5A"/>
    <w:rsid w:val="343D0BC3"/>
    <w:rsid w:val="34517818"/>
    <w:rsid w:val="372A6FB9"/>
    <w:rsid w:val="38B8629F"/>
    <w:rsid w:val="3B497682"/>
    <w:rsid w:val="3C005FB1"/>
    <w:rsid w:val="3D6063FF"/>
    <w:rsid w:val="3F7E3672"/>
    <w:rsid w:val="408A636F"/>
    <w:rsid w:val="41C460DF"/>
    <w:rsid w:val="430C6745"/>
    <w:rsid w:val="432D7E8F"/>
    <w:rsid w:val="43DE0B83"/>
    <w:rsid w:val="48F43B85"/>
    <w:rsid w:val="48FC21D7"/>
    <w:rsid w:val="4CA04A5D"/>
    <w:rsid w:val="4D9428C8"/>
    <w:rsid w:val="4F2935FA"/>
    <w:rsid w:val="4FBC39D9"/>
    <w:rsid w:val="54272252"/>
    <w:rsid w:val="556369E5"/>
    <w:rsid w:val="57286DB3"/>
    <w:rsid w:val="57387588"/>
    <w:rsid w:val="58630383"/>
    <w:rsid w:val="590969B2"/>
    <w:rsid w:val="59B55AA1"/>
    <w:rsid w:val="5E5F7C5B"/>
    <w:rsid w:val="5ECC0B09"/>
    <w:rsid w:val="5F65AF87"/>
    <w:rsid w:val="626837B3"/>
    <w:rsid w:val="63EB7898"/>
    <w:rsid w:val="63F80723"/>
    <w:rsid w:val="65C86891"/>
    <w:rsid w:val="666E793F"/>
    <w:rsid w:val="6965153C"/>
    <w:rsid w:val="6AD95A7D"/>
    <w:rsid w:val="6D05528D"/>
    <w:rsid w:val="6D5270A3"/>
    <w:rsid w:val="6D676176"/>
    <w:rsid w:val="6E492F1A"/>
    <w:rsid w:val="6E915E44"/>
    <w:rsid w:val="706F7A36"/>
    <w:rsid w:val="71A768D5"/>
    <w:rsid w:val="725444F0"/>
    <w:rsid w:val="74311F2E"/>
    <w:rsid w:val="75442A1E"/>
    <w:rsid w:val="759B274C"/>
    <w:rsid w:val="779C5A93"/>
    <w:rsid w:val="79320955"/>
    <w:rsid w:val="7A5F5873"/>
    <w:rsid w:val="7C4F41EB"/>
    <w:rsid w:val="7DA7BFE0"/>
    <w:rsid w:val="C7E9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jc w:val="left"/>
      <w:outlineLvl w:val="0"/>
    </w:pPr>
    <w:rPr>
      <w:rFonts w:ascii="宋体" w:hAnsi="宋体"/>
      <w:b/>
      <w:kern w:val="44"/>
      <w:sz w:val="18"/>
      <w:szCs w:val="18"/>
    </w:rPr>
  </w:style>
  <w:style w:type="paragraph" w:styleId="3">
    <w:name w:val="heading 3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9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7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1a7cbbaa-817f-4323-b56f-391866eeb762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，具</item>
      </candidateList>
      <explain xmlns="http://schemas.wps.cn/vas-ai-hub/contract-review"/>
      <paraID xmlns="http://schemas.wps.cn/vas-ai-hub/contract-review">  CDAF65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684ad8f8-f83a-45de-b841-be8ae8c7c6fe</errorID>
      <errorWord xmlns="http://schemas.wps.cn/vas-ai-hub/contract-review">源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源局</item>
      </candidateList>
      <explain xmlns="http://schemas.wps.cn/vas-ai-hub/contract-review"/>
      <paraID xmlns="http://schemas.wps.cn/vas-ai-hub/contract-review">3B8F8E32</paraID>
      <start xmlns="http://schemas.wps.cn/vas-ai-hub/contract-review">35</start>
      <end xmlns="http://schemas.wps.cn/vas-ai-hub/contract-review">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01d7ae70-1fd8-4aa8-b541-39f695c23cc3</errorID>
      <errorWord xmlns="http://schemas.wps.cn/vas-ai-hub/contract-review">源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源局</item>
      </candidateList>
      <explain xmlns="http://schemas.wps.cn/vas-ai-hub/contract-review"/>
      <paraID xmlns="http://schemas.wps.cn/vas-ai-hub/contract-review">3D1E34AB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0d037b9c-34c2-4158-94ab-5c85c576961a</errorID>
      <errorWord xmlns="http://schemas.wps.cn/vas-ai-hub/contract-review">源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源局</item>
      </candidateList>
      <explain xmlns="http://schemas.wps.cn/vas-ai-hub/contract-review"/>
      <paraID xmlns="http://schemas.wps.cn/vas-ai-hub/contract-review">5DCAA2D7</paraID>
      <start xmlns="http://schemas.wps.cn/vas-ai-hub/contract-review">78</start>
      <end xmlns="http://schemas.wps.cn/vas-ai-hub/contract-review">79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842e2445-5c45-4557-934f-47c78c14b476</errorID>
      <errorWord xmlns="http://schemas.wps.cn/vas-ai-hub/contract-review">监察部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国家监察委员会</item>
      </candidateList>
      <explain xmlns="http://schemas.wps.cn/vas-ai-hub/contract-review">2018年3月，中共中央印发了《深化党和国家机构改革方案》，将监察部的职责整合到新组建的国家监察委员会。不再保留监察部。</explain>
      <paraID xmlns="http://schemas.wps.cn/vas-ai-hub/contract-review">6FEB7D12</paraID>
      <start xmlns="http://schemas.wps.cn/vas-ai-hub/contract-review">27</start>
      <end xmlns="http://schemas.wps.cn/vas-ai-hub/contract-review">30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121ebe-9f77-4c57-b9ea-e2c7bad700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452</Characters>
  <Paragraphs>70</Paragraphs>
  <TotalTime>80</TotalTime>
  <ScaleCrop>false</ScaleCrop>
  <LinksUpToDate>false</LinksUpToDate>
  <CharactersWithSpaces>543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2021-11-09T12:23:00Z</dcterms:created>
  <dc:creator>NTKO</dc:creator>
  <cp:lastModifiedBy>小凤</cp:lastModifiedBy>
  <cp:lastPrinted>2026-05-27T11:34:00Z</cp:lastPrinted>
  <dcterms:modified xsi:type="dcterms:W3CDTF">2026-06-16T07:19:55Z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10B0445550BA4B4980E8C88A8128DA33_13</vt:lpwstr>
  </property>
  <property fmtid="{D5CDD505-2E9C-101B-9397-08002B2CF9AE}" pid="4" name="KSOTemplateDocerSaveRecord">
    <vt:lpwstr>eyJoZGlkIjoiM2ZkODFmMjcyZDA0YmFhMzUzMTUzYTI0ODVjMjM4MTMiLCJ1c2VySWQiOiIyMjQxNzI1OTMifQ==</vt:lpwstr>
  </property>
</Properties>
</file>