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5FF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6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eastAsia="zh-CN"/>
        </w:rPr>
        <w:t>察右前旗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农村土地承包经营纠纷调解仲裁委员会关于选聘仲裁员的公告</w:t>
      </w:r>
    </w:p>
    <w:p w14:paraId="30F687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6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</w:p>
    <w:p w14:paraId="416E0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为妥善解决农村土地承包经营纠纷，有效化解基层矛盾，推进我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农村土地承包经营纠纷调解仲裁工作，根据《中华人民共和国农村土地承包经营纠纷调解仲裁法》的相关规定，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察右前旗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农村土地承包经营纠纷调解仲裁委员会（以下简称“仲裁委员会”）现面向社会公开选聘仲裁员，现将有关事项公告如下：</w:t>
      </w:r>
    </w:p>
    <w:p w14:paraId="6C168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一、选聘条件</w:t>
      </w:r>
    </w:p>
    <w:p w14:paraId="24BEB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（一）符合《中华人民共和国农村土地承包经营纠纷调解仲裁法》第十五条规定条件之一：</w:t>
      </w:r>
    </w:p>
    <w:p w14:paraId="45CF4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1．从事农村土地承包管理工作满五年；</w:t>
      </w:r>
    </w:p>
    <w:p w14:paraId="06CAC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2．从事法律工作或者人民调解工作满五年；</w:t>
      </w:r>
    </w:p>
    <w:p w14:paraId="38607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3．在本地威信较高，并熟悉农村土地承包法律以及国家政策的居民。</w:t>
      </w:r>
    </w:p>
    <w:p w14:paraId="0D53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（二）热爱仲裁事业，自觉遵守仲裁委员会的各项制度，自觉接受仲裁委员会管理和监督；</w:t>
      </w:r>
    </w:p>
    <w:p w14:paraId="1FB8E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（三）具有较强的语言和文字表达能力；</w:t>
      </w:r>
    </w:p>
    <w:p w14:paraId="35516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（四）身体健康，有相应的时间从事仲裁工作。</w:t>
      </w:r>
    </w:p>
    <w:p w14:paraId="7D8E5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二、工作要求</w:t>
      </w:r>
    </w:p>
    <w:p w14:paraId="56662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察右前旗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农村土地承包经营纠纷调解仲裁委员会工作安排，依法调解或仲裁争议案件，并及时制作文书；</w:t>
      </w:r>
    </w:p>
    <w:p w14:paraId="65B76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（二）履行《中华人民共和国农村土地承包经营纠纷调解仲裁法》等规定的其他职责；</w:t>
      </w:r>
    </w:p>
    <w:p w14:paraId="5ADCB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（三）完成本仲裁委员会交办的其他任务。</w:t>
      </w:r>
    </w:p>
    <w:p w14:paraId="13DA6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三、选聘程序</w:t>
      </w:r>
    </w:p>
    <w:p w14:paraId="7405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（一）本次选聘工作秉持公开透明原则，将在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察右前旗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人民政府官方网站同步发布选聘公告；</w:t>
      </w:r>
    </w:p>
    <w:p w14:paraId="43CBF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（二）申请人需填写《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察右前旗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农村土地承包经营纠纷调解仲裁委员会仲裁员申请表》（见附件，双面打印）一式一份并按要求填写，加贴两寸近期免冠照片（同时报送电子版）。连同相关身份、职务、学历等证明文件于公告发布后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日内提交至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旗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农村土地承包经营权纠纷调解仲裁委员会办公室；</w:t>
      </w:r>
    </w:p>
    <w:p w14:paraId="7B885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（三）本仲裁委员会对申请人提交的材料进行资格审核，初步遴选后提出拟聘任仲裁员名单；</w:t>
      </w:r>
    </w:p>
    <w:p w14:paraId="353CF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（四）对拟聘任的仲裁员，通过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察右前旗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人民政府官方网站向社会公示无异议后，颁发聘书，正式聘用；</w:t>
      </w:r>
    </w:p>
    <w:p w14:paraId="3D011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（五）如未能通过本仲裁委员会仲裁员资格审查，提交的资料将不予退还，本仲裁委员会将对所有的申请材料谨慎保密。</w:t>
      </w:r>
    </w:p>
    <w:p w14:paraId="38E5F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四、聘期及工作费用</w:t>
      </w:r>
    </w:p>
    <w:p w14:paraId="43263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（一）仲裁员每届聘期为三年。</w:t>
      </w:r>
    </w:p>
    <w:p w14:paraId="7C5A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（二）仲裁员因仲裁工作产生的费用，行政事业单位干部职工参照《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察右前旗</w:t>
      </w:r>
      <w:r>
        <w:rPr>
          <w:rFonts w:hint="eastAsia" w:ascii="仿宋_GB2312" w:hAnsi="仿宋_GB2312" w:eastAsia="仿宋_GB2312" w:cs="仿宋_GB2312"/>
          <w:sz w:val="32"/>
          <w:szCs w:val="32"/>
        </w:rPr>
        <w:t>党政机关差旅费管理办法》有关规定报销相关费用；企业人员、农民等其他身份人员，按照有关规定由仲裁委员会办公室据实申报，经审批后予以支付。</w:t>
      </w:r>
    </w:p>
    <w:p w14:paraId="69940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五、联系方式</w:t>
      </w:r>
    </w:p>
    <w:p w14:paraId="3EFF2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丁伟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15247463902</w:t>
      </w:r>
    </w:p>
    <w:p w14:paraId="4D30D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（二）联系地址：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察右前旗</w:t>
      </w:r>
      <w:r>
        <w:rPr>
          <w:rFonts w:hint="eastAsia" w:ascii="仿宋_GB2312" w:hAnsi="仿宋_GB2312" w:eastAsia="仿宋_GB2312" w:cs="仿宋_GB2312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局农村经营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</w:t>
      </w:r>
      <w:r>
        <w:rPr>
          <w:rFonts w:hint="eastAsia" w:ascii="仿宋_GB2312" w:hAnsi="仿宋_GB2312" w:eastAsia="仿宋_GB2312" w:cs="仿宋_GB2312"/>
          <w:sz w:val="32"/>
          <w:szCs w:val="32"/>
        </w:rPr>
        <w:t>室</w:t>
      </w:r>
    </w:p>
    <w:p w14:paraId="7B736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察右前旗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农村土地承包经营纠纷调解仲裁委员会仲裁员申请表</w:t>
      </w:r>
    </w:p>
    <w:p w14:paraId="6F7FA9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6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9E1B2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6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AF8A2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6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察右前旗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农村土地承包经营纠纷调解仲裁委员会</w:t>
      </w:r>
    </w:p>
    <w:p w14:paraId="266DBE3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6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 w14:paraId="0D0B15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FD2B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6" w:lineRule="exact"/>
        <w:textAlignment w:val="auto"/>
      </w:pPr>
      <w:bookmarkStart w:id="0" w:name="_GoBack"/>
      <w:bookmarkEnd w:id="0"/>
    </w:p>
    <w:sectPr>
      <w:pgSz w:w="11906" w:h="16838"/>
      <w:pgMar w:top="1984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B0190"/>
    <w:rsid w:val="02F76F90"/>
    <w:rsid w:val="06183FF7"/>
    <w:rsid w:val="33F507CF"/>
    <w:rsid w:val="56DB6063"/>
    <w:rsid w:val="59A3044D"/>
    <w:rsid w:val="7C7B0190"/>
    <w:rsid w:val="7FA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1020</Words>
  <Characters>1036</Characters>
  <Lines>0</Lines>
  <Paragraphs>0</Paragraphs>
  <TotalTime>166</TotalTime>
  <ScaleCrop>false</ScaleCrop>
  <LinksUpToDate>false</LinksUpToDate>
  <CharactersWithSpaces>1049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2026-06-05T03:50:00Z</dcterms:created>
  <dc:creator>风暴</dc:creator>
  <cp:lastModifiedBy>奥特激光bibibibibi~</cp:lastModifiedBy>
  <dcterms:modified xsi:type="dcterms:W3CDTF">2026-06-10T07:20:39Z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A0B1CE633B444940B5F7802421941079_13</vt:lpwstr>
  </property>
  <property fmtid="{D5CDD505-2E9C-101B-9397-08002B2CF9AE}" pid="4" name="KSOTemplateDocerSaveRecord">
    <vt:lpwstr>eyJoZGlkIjoiY2UzM2ZjM2IyZjkxMGYwOWFlYWVmNmI2M2VjZTAwMTgiLCJ1c2VySWQiOiI2MDkxNTU4MDEifQ==</vt:lpwstr>
  </property>
</Properties>
</file>