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D1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eastAsia" w:ascii="宋体" w:hAnsi="宋体" w:eastAsia="方正黑体简体" w:cs="方正黑体简体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 w:eastAsia="方正黑体简体" w:cs="方正黑体简体"/>
          <w:color w:val="auto"/>
          <w:sz w:val="34"/>
          <w:szCs w:val="34"/>
          <w:highlight w:val="none"/>
          <w:lang w:val="en-US" w:eastAsia="zh-CN"/>
        </w:rPr>
        <w:t>附件2</w:t>
      </w:r>
    </w:p>
    <w:tbl>
      <w:tblPr>
        <w:tblStyle w:val="6"/>
        <w:tblW w:w="15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75"/>
        <w:gridCol w:w="630"/>
        <w:gridCol w:w="620"/>
        <w:gridCol w:w="1583"/>
        <w:gridCol w:w="1109"/>
        <w:gridCol w:w="1004"/>
        <w:gridCol w:w="635"/>
        <w:gridCol w:w="2304"/>
        <w:gridCol w:w="902"/>
        <w:gridCol w:w="844"/>
        <w:gridCol w:w="2810"/>
        <w:gridCol w:w="899"/>
      </w:tblGrid>
      <w:tr w14:paraId="7E6E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43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EA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2026年天津市宝坻区人民医院公开招聘事业单位工作人员计划表（其他）</w:t>
            </w:r>
          </w:p>
        </w:tc>
      </w:tr>
      <w:tr w14:paraId="1388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  <w:jc w:val="center"/>
        </w:trPr>
        <w:tc>
          <w:tcPr>
            <w:tcW w:w="3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参加考试类别</w:t>
            </w:r>
          </w:p>
        </w:tc>
      </w:tr>
      <w:tr w14:paraId="1657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主管单位或者区县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简介</w:t>
            </w: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2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他</w:t>
            </w: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1CD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717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从事心血管内科诊疗等相关工作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临床医学(1002、1051)、内科学（100201）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2.具备医师资格证书，报到时还需具备住院医师规范化培训合格证或合格证明。临床医学专业应为心血管内科方向，报名时需要提供所学专业方向证明。                                      3.大学英语六级425分及以上,或曾取得托福70分及以上，或曾取得雅思5.5分及以上。  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0BA2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从事急诊医学科诊疗等相关工作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临床医学(1002、1051)、内科学（100201）、急诊医学（100218）、重症医学（105108）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2.具备医师资格证书，报到时还需具备住院医师规范化培训合格证或合格证明。临床医学专业应为内科学方向，报名时需要提供所学专业方向证明。                                      3.大学英语六级425分及以上,或曾取得托福70分及以上，或曾取得雅思5.5分及以上。 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574A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从事肿瘤内科诊疗等相关工作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临床医学(1002、1051)、肿瘤学（100214）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2.具备医师资格证书，报到时还需具备住院医师规范化培训合格证或合格证明。临床医学专业应为肿瘤学方向，报名时需要提供所学专业方向证明。                                      3.大学英语六级425分及以上,或曾取得托福70分及以上，或曾取得雅思5.5分及以上。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6EB2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从事血液内科诊疗等相关工作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临床医学(1002、1051)、内科学（100201）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2.具备医师资格证书，报到时还需具备住院医师规范化培训合格证或合格证明。本岗要求血液病学专业方向毕业生，报名时需提供所学专业方向证明。                                    3.大学英语六级425分及以上,或曾取得托福70分及以上，或曾取得雅思5.5分及以上。 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0E47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从事骨科诊疗等相关工作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临床医学(1002、1051)、外科学(100210)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2.具备医师资格证书，报到时还需具备住院医师规范化培训合格证或合格证明。临床医学专业应为外科学方向，报名时需要提供所学专业方向证明。                                                                  3.大学英语六级425分及以上,或曾取得托福70分及以上，或曾取得雅思5.5分及以上。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2216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从事口腔科诊疗等相关工作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口腔医学（1003、1052）、 口腔临床医学（100302）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2.具备医师资格证书，报到时还需具备口腔医学类住院医师规范化培训合格证或合格证明。本岗要求口腔修复学、口腔正畸学或牙周病学专业方向，报名时需要提供所学专业方向证明。                                      3.大学英语六级425分及以上,或曾取得托福70分及以上，或曾取得雅思5.5分及以上。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5AD6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从事麻醉科诊疗等相关工作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临床医学(1002、1051)、麻醉学（100217）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2.具备医师资格证书，报到时还需具备住院医师规范化培训合格证或合格证明。临床医学专业应为麻醉学方向，报名时需要提供所学专业方向证明。                                       3.大学英语六级425分及以上,或曾取得托福70分及以上，或曾取得雅思5.5分及以上。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54E7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从事精神科诊疗等相关工作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临床医学(1002、1051)、精神病与精神卫生学（100205）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2.具备医师资格证书，报到时还需具备住院医师规范化培训合格证或合格证明。临床医学专业应为精神病与精神卫生学方向，报名时需要提供所学专业方向证明。                                   3.大学英语六级425分及以上,或曾取得托福70分及以上，或曾取得雅思5.5分及以上。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5D7D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(临床/专技十二级及以下)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从事医学影像、超声诊疗等相关工作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影像医学与核医学（100207）、放射影像学（105123）、超声医学（105124）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1.应届毕业生，年龄在38周岁及以下。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2.具备医师资格证书，报到时还需具备住院医师规范化培训合格证或合格证明。                                       3.大学英语六级425分及以上,或曾取得托福70分及以上，或曾取得雅思5.5分及以上。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022E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(临床/专技十级及以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从事内科诊疗等相关工作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本科：临床医学(100201K)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研究生：临床医学(1002、1051)、内科学（100201）、急诊医学（100218）、重症医学（105108）、肿瘤学（100214）、老年医学（100203）、神经病学（100204）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1.年龄在45周岁及以下；                                 2.具有中级及以上专业技术职称；                                  3.需具备5年及以上三级甲等医院内科相关工作经历。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50AE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(临床/专技十级及以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从事外科诊疗等相关工作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本科：：临床医学(100201K)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研究生：临床医学(1002、1051)、外科学(100210)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1.年龄在45周岁及以下；                                 2.具有中级及以上专业技术职称；                                  3.需具备5年及以上三级甲等医院外科相关工作经历。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  <w:tr w14:paraId="10B6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天津市宝坻区人民医院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(临床/专技十级及以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从事精神科诊疗工作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本科：临床医学（100201K）、精神医学（100205TK）                      研究生：临床医学(1002、1051)、精神病与精神卫生学（100205）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1.年龄在45周岁及以下；                                 2.具有中级及以上专业技术职称；                                  3.需具备5年及以上三级甲等医院精神科相关工作经历。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医学综合知识</w:t>
            </w:r>
          </w:p>
        </w:tc>
      </w:tr>
    </w:tbl>
    <w:p w14:paraId="16D7E0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宋体" w:hAnsi="宋体" w:eastAsia="方正仿宋简体"/>
          <w:color w:val="auto"/>
          <w:sz w:val="34"/>
          <w:szCs w:val="3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59" w:right="1701" w:bottom="1559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A775BDD2-F8AC-4106-999A-486930805745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FC81C0-D34B-4B0F-B3DA-E79086B2611B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7C4BDFE-87DA-4BDE-AB17-28E18DC203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CA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654B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F654B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72C8"/>
    <w:rsid w:val="029D18A6"/>
    <w:rsid w:val="03C338BD"/>
    <w:rsid w:val="06E55E96"/>
    <w:rsid w:val="07A939EF"/>
    <w:rsid w:val="085409E1"/>
    <w:rsid w:val="095E1B17"/>
    <w:rsid w:val="09B039F5"/>
    <w:rsid w:val="0A5A522A"/>
    <w:rsid w:val="0BB24462"/>
    <w:rsid w:val="0CAF45F5"/>
    <w:rsid w:val="0D994C9F"/>
    <w:rsid w:val="0E7A2FC8"/>
    <w:rsid w:val="100B5E29"/>
    <w:rsid w:val="1015428D"/>
    <w:rsid w:val="10AA3894"/>
    <w:rsid w:val="1193306C"/>
    <w:rsid w:val="121C0EEB"/>
    <w:rsid w:val="14E34F1B"/>
    <w:rsid w:val="18E37943"/>
    <w:rsid w:val="1B203070"/>
    <w:rsid w:val="1C862402"/>
    <w:rsid w:val="1CE87B58"/>
    <w:rsid w:val="1D5E0FBB"/>
    <w:rsid w:val="22682C67"/>
    <w:rsid w:val="241E3F25"/>
    <w:rsid w:val="2468617B"/>
    <w:rsid w:val="249A6E15"/>
    <w:rsid w:val="280671AA"/>
    <w:rsid w:val="28E50825"/>
    <w:rsid w:val="29D353AF"/>
    <w:rsid w:val="2A8641A2"/>
    <w:rsid w:val="2ACC2647"/>
    <w:rsid w:val="2BDA2E28"/>
    <w:rsid w:val="2C6E5E22"/>
    <w:rsid w:val="32A54CAC"/>
    <w:rsid w:val="33FD6145"/>
    <w:rsid w:val="357059DA"/>
    <w:rsid w:val="35C98F39"/>
    <w:rsid w:val="35E87BB1"/>
    <w:rsid w:val="38AC16A8"/>
    <w:rsid w:val="39082C05"/>
    <w:rsid w:val="39987E7E"/>
    <w:rsid w:val="3B64626A"/>
    <w:rsid w:val="3BBC0D30"/>
    <w:rsid w:val="3BBF800A"/>
    <w:rsid w:val="3BFBEDD6"/>
    <w:rsid w:val="3C0B6BDC"/>
    <w:rsid w:val="3C2F1DBB"/>
    <w:rsid w:val="3C3E6BD4"/>
    <w:rsid w:val="3CF7875F"/>
    <w:rsid w:val="3D3EE170"/>
    <w:rsid w:val="3E7E9AF9"/>
    <w:rsid w:val="3EAB0813"/>
    <w:rsid w:val="40F73BA2"/>
    <w:rsid w:val="45B24076"/>
    <w:rsid w:val="47607730"/>
    <w:rsid w:val="47D44777"/>
    <w:rsid w:val="48C64BEA"/>
    <w:rsid w:val="4A4E7A5A"/>
    <w:rsid w:val="4A5A4C2D"/>
    <w:rsid w:val="4BC30811"/>
    <w:rsid w:val="4E272122"/>
    <w:rsid w:val="4E347D1E"/>
    <w:rsid w:val="4E77E304"/>
    <w:rsid w:val="4F297222"/>
    <w:rsid w:val="4F842ED4"/>
    <w:rsid w:val="4F9C7D82"/>
    <w:rsid w:val="50903205"/>
    <w:rsid w:val="52FF509E"/>
    <w:rsid w:val="53365319"/>
    <w:rsid w:val="53673F7B"/>
    <w:rsid w:val="54815C87"/>
    <w:rsid w:val="56FD65BE"/>
    <w:rsid w:val="579E5A15"/>
    <w:rsid w:val="59765B98"/>
    <w:rsid w:val="59F52EB6"/>
    <w:rsid w:val="5C0F5926"/>
    <w:rsid w:val="5D9967ED"/>
    <w:rsid w:val="5E7F7410"/>
    <w:rsid w:val="5EF64B7B"/>
    <w:rsid w:val="5F1AB0DB"/>
    <w:rsid w:val="5F283EF4"/>
    <w:rsid w:val="5F3E2572"/>
    <w:rsid w:val="5FF55A29"/>
    <w:rsid w:val="60854409"/>
    <w:rsid w:val="60A26796"/>
    <w:rsid w:val="60B547F4"/>
    <w:rsid w:val="67985A3F"/>
    <w:rsid w:val="685C32C2"/>
    <w:rsid w:val="68F100AB"/>
    <w:rsid w:val="6AFF5E30"/>
    <w:rsid w:val="6BBD902F"/>
    <w:rsid w:val="6BDECA64"/>
    <w:rsid w:val="6F6DDC78"/>
    <w:rsid w:val="6F810381"/>
    <w:rsid w:val="70E176A4"/>
    <w:rsid w:val="717A67E4"/>
    <w:rsid w:val="72E375ED"/>
    <w:rsid w:val="735465E8"/>
    <w:rsid w:val="73FF8330"/>
    <w:rsid w:val="74A90F28"/>
    <w:rsid w:val="751E5081"/>
    <w:rsid w:val="753E001B"/>
    <w:rsid w:val="75B229AC"/>
    <w:rsid w:val="75FF197C"/>
    <w:rsid w:val="765E32DA"/>
    <w:rsid w:val="77D728B7"/>
    <w:rsid w:val="77FF3767"/>
    <w:rsid w:val="79A378BF"/>
    <w:rsid w:val="79C57909"/>
    <w:rsid w:val="7B6475E5"/>
    <w:rsid w:val="7C171331"/>
    <w:rsid w:val="7C3E33DC"/>
    <w:rsid w:val="7D09418A"/>
    <w:rsid w:val="7D9A2B33"/>
    <w:rsid w:val="7EFE6ED5"/>
    <w:rsid w:val="7F1EE185"/>
    <w:rsid w:val="7FD379C4"/>
    <w:rsid w:val="7FD7E410"/>
    <w:rsid w:val="7FFCB6C4"/>
    <w:rsid w:val="7FFFBDC7"/>
    <w:rsid w:val="9C9F19DF"/>
    <w:rsid w:val="A0FF58B2"/>
    <w:rsid w:val="BD57592A"/>
    <w:rsid w:val="BEF8F710"/>
    <w:rsid w:val="C5EEFA83"/>
    <w:rsid w:val="CFFD8EBE"/>
    <w:rsid w:val="DBAB5E13"/>
    <w:rsid w:val="DBFEEF8B"/>
    <w:rsid w:val="DDFF36A1"/>
    <w:rsid w:val="E3FD1EF7"/>
    <w:rsid w:val="E7EFA621"/>
    <w:rsid w:val="ED75FF7C"/>
    <w:rsid w:val="EEB863E3"/>
    <w:rsid w:val="EEBF2690"/>
    <w:rsid w:val="EFFFEE16"/>
    <w:rsid w:val="F65529B0"/>
    <w:rsid w:val="F9FC5600"/>
    <w:rsid w:val="FCDF7180"/>
    <w:rsid w:val="FF6EC8EB"/>
    <w:rsid w:val="FFDF7B2B"/>
    <w:rsid w:val="FFF7C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9">
    <w:name w:val="font4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2450</Words>
  <Characters>2785</Characters>
  <Lines>0</Lines>
  <Paragraphs>0</Paragraphs>
  <TotalTime>6</TotalTime>
  <ScaleCrop>false</ScaleCrop>
  <LinksUpToDate>false</LinksUpToDate>
  <CharactersWithSpaces>3650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王炜</cp:lastModifiedBy>
  <cp:lastPrinted>2026-06-01T17:15:00Z</cp:lastPrinted>
  <dcterms:modified xsi:type="dcterms:W3CDTF">2026-06-03T00:41:05Z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eyJoZGlkIjoiYjM0YTI1ZjQ5ZTBkZWFhNGQwMTA5YzIzOWQ4MTQzZDAiLCJ1c2VySWQiOiI1OTg0MTE3MDYifQ==</vt:lpwstr>
  </property>
  <property fmtid="{D5CDD505-2E9C-101B-9397-08002B2CF9AE}" pid="4" name="ICV">
    <vt:lpwstr>43D791BAF2DA41D79AEA4C0AF67C0DAD_13</vt:lpwstr>
  </property>
</Properties>
</file>