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2026年度威海市市级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机关公开遴选公务员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工作有关问题解答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1.符合条件的公务员能</w:t>
      </w:r>
      <w:bookmarkStart w:id="0" w:name="_GoBack"/>
      <w:bookmarkEnd w:id="0"/>
      <w:r>
        <w:rPr>
          <w:rFonts w:hint="eastAsia" w:ascii="宋体" w:hAnsi="宋体" w:eastAsia="楷体_GB2312" w:cs="楷体_GB2312"/>
          <w:color w:val="auto"/>
          <w:sz w:val="32"/>
          <w:szCs w:val="32"/>
        </w:rPr>
        <w:t>否报考参照公务员法管理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机关（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单位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的公开遴选职位？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Times New Roman"/>
          <w:color w:val="auto"/>
          <w:kern w:val="0"/>
          <w:sz w:val="32"/>
          <w:szCs w:val="32"/>
        </w:rPr>
      </w:pP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可以报考。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</w:rPr>
        <w:t>2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.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符合条件的参照公务员法管理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机关（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单位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工作人员能否报考党政机关的公开遴选职位？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通过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参照公务员法管理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过渡登记手续取得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参照公务员法管理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机关（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单位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）工作人员身份的，在单位审批纳入参照管理范围前未曾履行过公务员（参照管理）登记手续的，仅限报考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参照公务员法管理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机关（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单位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）公开遴选职位。其他符合条件的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参照公务员法管理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机关（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单位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）工作人员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可以报考党政机关的公开遴选职位。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宋体" w:hAnsi="宋体" w:eastAsia="楷体_GB2312" w:cs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市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外公务员和参照公务员法管理机关（单位）工作人员能否报考公开遴选职位？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市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外公务员和参照公务员法管理机关（单位）工作人员不列入报考范围。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4.预备党员可以报考要求政治面貌为中共党员的职位吗？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val="en-US" w:eastAsia="zh-CN"/>
        </w:rPr>
        <w:t>可以报考。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哪些人员可以报考选调生职位？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符合报考选调生职位资格条件的选调生，经县（市、区）党委组织部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门</w:t>
      </w:r>
      <w:r>
        <w:rPr>
          <w:rFonts w:ascii="宋体" w:hAnsi="宋体" w:eastAsia="仿宋_GB2312" w:cs="Times New Roman"/>
          <w:color w:val="auto"/>
          <w:kern w:val="0"/>
          <w:sz w:val="32"/>
          <w:szCs w:val="32"/>
        </w:rPr>
        <w:t>审核同意，可以报考选调生职位。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报考选调生职位人员不受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在本级机关工作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val="en-US" w:eastAsia="zh-CN"/>
        </w:rPr>
        <w:t>2年以上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限制。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6.职位资格条件中要求的各项资质（资格）截止到什么时间？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职位要求的各项资格条件（如政治面貌、学历、学位、基层工作经历、工作时间、任职时间、资格证书等）截止时间均为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7</w:t>
      </w:r>
      <w:r>
        <w:rPr>
          <w:rFonts w:hint="default" w:ascii="宋体" w:hAnsi="宋体" w:eastAsia="楷体_GB2312" w:cs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各级机关公务员及参照公务员法管理机关（单位）工作人员到基层挂职锻炼的经历能否作为基层工作经历？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Times New Roman"/>
          <w:color w:val="auto"/>
          <w:sz w:val="32"/>
          <w:szCs w:val="32"/>
        </w:rPr>
      </w:pPr>
      <w:r>
        <w:rPr>
          <w:rFonts w:ascii="宋体" w:hAnsi="宋体" w:eastAsia="仿宋_GB2312" w:cs="Times New Roman"/>
          <w:color w:val="auto"/>
          <w:sz w:val="32"/>
          <w:szCs w:val="32"/>
        </w:rPr>
        <w:t>经组织批准，各级机关公务员及参照公务员法管理机关（单位）工作人员到《公告》所称的基层单位挂职锻炼半年以上的，可作为基层工作经历。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8</w:t>
      </w:r>
      <w:r>
        <w:rPr>
          <w:rFonts w:hint="default" w:ascii="宋体" w:hAnsi="宋体" w:eastAsia="楷体_GB2312" w:cs="楷体_GB2312"/>
          <w:color w:val="auto"/>
          <w:sz w:val="32"/>
          <w:szCs w:val="32"/>
          <w:lang w:val="en"/>
        </w:rPr>
        <w:t>.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基层工作经历起始时间如何界定？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color w:val="auto"/>
          <w:sz w:val="32"/>
          <w:szCs w:val="32"/>
        </w:rPr>
      </w:pP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在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eastAsia="zh-CN"/>
        </w:rPr>
        <w:t>基层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党政机关、事业单位（市级以上参照公务员法管理的事业单位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eastAsia="zh-CN"/>
        </w:rPr>
        <w:t>不在此列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）、国有企业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的人员，基层工作经历时间自报到之日算起。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参加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选聘高校毕业生到村任职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”“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三支一扶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（支教、支农、支医和扶贫）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大学生志愿服务西部计划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”“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农村义务教育阶段学校教师特设岗位计划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等中央和地方基层就业项目人员，基层工作经历时间自报到之日算起。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到基层特定公益岗位（社会管理和公共服务）初次就业的人员，基层工作经历时间从工作协议约定的起始时间算起。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离校未就业高校毕业生到高校毕业生实习见习基地（该基地为基层单位）参加见习或者到企事业单位参与项目研究的，视同具有基层工作经历，自报到之日算起。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）在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其他经济组织、社会组织等单位工作的人员，基层工作经历以劳动合同约定的起始时间算起。如不能提供合法有效的劳动合同，则应当提供社保证明等佐证材料。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自主创业并办理工商注册手续的人员，其基层工作经历自营业执照颁发之日算起。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以灵活就业形式初次就业人员，其基层工作经历时间从登记灵活就业并经审批确认的起始时间算起。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基层工作经历应当足年足月据实累计计算。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在基层工作期间借调上级部门等情形实际未在基层工作的，不能认定为基层工作经历。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9</w:t>
      </w:r>
      <w:r>
        <w:rPr>
          <w:rFonts w:hint="default" w:ascii="宋体" w:hAnsi="宋体" w:eastAsia="楷体_GB2312" w:cs="楷体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在本级机关的工作时间应该如何计算？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</w:rPr>
        <w:t>在本级机关工作的时间以正式任职（含试用期）计算，在本级机关借调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（帮助）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工作的时间不能计算在内。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县（市、区）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直部门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、乡镇（街道）同一层级</w:t>
      </w:r>
      <w:r>
        <w:rPr>
          <w:rFonts w:hint="eastAsia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不同机关的工作</w:t>
      </w:r>
      <w:r>
        <w:rPr>
          <w:rFonts w:hint="default" w:ascii="宋体" w:hAnsi="宋体" w:eastAsia="仿宋_GB2312" w:cs="Times New Roman"/>
          <w:color w:val="auto"/>
          <w:kern w:val="0"/>
          <w:sz w:val="32"/>
          <w:szCs w:val="32"/>
          <w:lang w:eastAsia="zh-CN"/>
        </w:rPr>
        <w:t>时间可以累计计算。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省直部门设在威海市的县（市、区）级以下机关（单位）和派出机构人员能否报考？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符合公开遴选资格条件要求的人员，经组织推荐可以报考。对于资格条件中“</w:t>
      </w:r>
      <w:r>
        <w:rPr>
          <w:rFonts w:hint="eastAsia" w:ascii="宋体" w:hAnsi="宋体" w:eastAsia="仿宋_GB2312"/>
          <w:color w:val="auto"/>
          <w:sz w:val="32"/>
          <w:szCs w:val="32"/>
        </w:rPr>
        <w:t>具有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2</w:t>
      </w:r>
      <w:r>
        <w:rPr>
          <w:rFonts w:hint="eastAsia" w:ascii="宋体" w:hAnsi="宋体" w:eastAsia="仿宋_GB2312"/>
          <w:color w:val="auto"/>
          <w:sz w:val="32"/>
          <w:szCs w:val="32"/>
        </w:rPr>
        <w:t>年以上基层工作经历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”的要求，报考人员在基层一线岗位的工作经历，本次遴选可按基层工作经历对待。基层一线岗位的工作经历由省级主管部门进行认定。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11.</w:t>
      </w:r>
      <w:r>
        <w:rPr>
          <w:rFonts w:hint="default" w:ascii="宋体" w:hAnsi="宋体" w:eastAsia="楷体_GB2312" w:cs="楷体_GB2312"/>
          <w:color w:val="auto"/>
          <w:sz w:val="32"/>
          <w:szCs w:val="32"/>
          <w:lang w:val="en" w:eastAsia="zh-CN"/>
        </w:rPr>
        <w:t>市直机关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设在</w:t>
      </w:r>
      <w:r>
        <w:rPr>
          <w:rFonts w:hint="default" w:ascii="宋体" w:hAnsi="宋体" w:eastAsia="楷体_GB2312" w:cs="楷体_GB2312"/>
          <w:color w:val="auto"/>
          <w:sz w:val="32"/>
          <w:szCs w:val="32"/>
          <w:lang w:val="en" w:eastAsia="zh-CN"/>
        </w:rPr>
        <w:t>县（市、区）机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构</w:t>
      </w:r>
      <w:r>
        <w:rPr>
          <w:rFonts w:hint="default" w:ascii="宋体" w:hAnsi="宋体" w:eastAsia="楷体_GB2312" w:cs="楷体_GB2312"/>
          <w:color w:val="auto"/>
          <w:sz w:val="32"/>
          <w:szCs w:val="32"/>
          <w:lang w:val="en" w:eastAsia="zh-CN"/>
        </w:rPr>
        <w:t>的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人员能否报考？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符合公开遴选资格条件要求的人员，经组织推荐可以报考。对于资格条件中“具有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年以上基层工作经历”的要求，报考人员在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val="en" w:eastAsia="zh-CN"/>
        </w:rPr>
        <w:t>县（市、区）机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构的工作经历，本次遴选可按基层工作经历对待。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公开遴选资格审查工作由谁负责？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资格审查工作由遴选机关负责。报名期间，遴选机关根据报考资格条件对报考申请进行集中审查，确认考生是否具有报考资格。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资格审查贯穿公开遴选全过程。在</w:t>
      </w:r>
      <w:r>
        <w:rPr>
          <w:rFonts w:hint="eastAsia" w:ascii="宋体" w:hAnsi="宋体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任一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环节发现考生存在不符合报考资格条件情形的，遴选机关均可取消其遴选资格。报名时符合资格条件，报名后由于工作单位或者职务发生变化，导致报名人员在本级机关工作不满2年、处于试用期或者提拔担任领导职务不满1年等情形的，遴选机关将终止其遴选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.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何谓任免机关？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仿宋_GB2312" w:cs="Times New Roman"/>
          <w:color w:val="auto"/>
          <w:sz w:val="32"/>
          <w:szCs w:val="32"/>
        </w:rPr>
      </w:pPr>
      <w:r>
        <w:rPr>
          <w:rFonts w:ascii="宋体" w:hAnsi="宋体" w:eastAsia="仿宋_GB2312" w:cs="Times New Roman"/>
          <w:color w:val="auto"/>
          <w:sz w:val="32"/>
          <w:szCs w:val="32"/>
        </w:rPr>
        <w:t>任免机关指按照干部管理权限，对报名人员职务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职级</w:t>
      </w:r>
      <w:r>
        <w:rPr>
          <w:rFonts w:ascii="宋体" w:hAnsi="宋体" w:eastAsia="仿宋_GB2312" w:cs="Times New Roman"/>
          <w:color w:val="auto"/>
          <w:sz w:val="32"/>
          <w:szCs w:val="32"/>
        </w:rPr>
        <w:t>具有任免权限的机关。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楷体_GB2312" w:cs="楷体_GB2312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.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如何把握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“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以上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”“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以下</w:t>
      </w:r>
      <w:r>
        <w:rPr>
          <w:rFonts w:hint="eastAsia" w:ascii="宋体" w:hAnsi="宋体" w:eastAsia="楷体_GB2312" w:cs="楷体_GB2312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楷体_GB2312" w:cs="楷体_GB2312"/>
          <w:color w:val="auto"/>
          <w:sz w:val="32"/>
          <w:szCs w:val="32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</w:rPr>
        <w:t>本次</w:t>
      </w:r>
      <w:r>
        <w:rPr>
          <w:rFonts w:ascii="宋体" w:hAnsi="宋体" w:eastAsia="仿宋_GB2312" w:cs="Times New Roman"/>
          <w:color w:val="auto"/>
          <w:sz w:val="32"/>
          <w:szCs w:val="32"/>
        </w:rPr>
        <w:t>遴选工作所称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以上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”“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以下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”“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以前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”“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以后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ascii="宋体" w:hAnsi="宋体" w:eastAsia="仿宋_GB2312" w:cs="Times New Roman"/>
          <w:color w:val="auto"/>
          <w:sz w:val="32"/>
          <w:szCs w:val="32"/>
        </w:rPr>
        <w:t>均包含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本数</w:t>
      </w:r>
      <w:r>
        <w:rPr>
          <w:rFonts w:ascii="宋体" w:hAnsi="宋体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仿宋_GB2312" w:cs="Times New Roman"/>
          <w:color w:val="auto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871" w:right="1531" w:bottom="1701" w:left="1531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C8"/>
    <w:rsid w:val="00522503"/>
    <w:rsid w:val="005D27AE"/>
    <w:rsid w:val="006B1F07"/>
    <w:rsid w:val="00B35699"/>
    <w:rsid w:val="00FA46C8"/>
    <w:rsid w:val="078F1DF9"/>
    <w:rsid w:val="08F7E17C"/>
    <w:rsid w:val="0AEA26C2"/>
    <w:rsid w:val="0FCF30F6"/>
    <w:rsid w:val="0FF4051F"/>
    <w:rsid w:val="0FFF43B6"/>
    <w:rsid w:val="16F9B630"/>
    <w:rsid w:val="17FD8416"/>
    <w:rsid w:val="1AFF9666"/>
    <w:rsid w:val="1B578C2E"/>
    <w:rsid w:val="1E2F811E"/>
    <w:rsid w:val="1EDE8283"/>
    <w:rsid w:val="1FEB8A15"/>
    <w:rsid w:val="1FFE6D9E"/>
    <w:rsid w:val="26DF32BE"/>
    <w:rsid w:val="27BE65D2"/>
    <w:rsid w:val="2AEFA426"/>
    <w:rsid w:val="2CDCE0CE"/>
    <w:rsid w:val="2DBD6A5D"/>
    <w:rsid w:val="2F3E59D8"/>
    <w:rsid w:val="2F7DF2AA"/>
    <w:rsid w:val="2FC7852D"/>
    <w:rsid w:val="365EB4F8"/>
    <w:rsid w:val="37DE41F9"/>
    <w:rsid w:val="3AFBFF85"/>
    <w:rsid w:val="3AFE7593"/>
    <w:rsid w:val="3DBBFB1B"/>
    <w:rsid w:val="3DDD4A44"/>
    <w:rsid w:val="3DEF7A1C"/>
    <w:rsid w:val="3DF741B1"/>
    <w:rsid w:val="3EBFA913"/>
    <w:rsid w:val="3EDC3572"/>
    <w:rsid w:val="3EF7F750"/>
    <w:rsid w:val="3EFF8F02"/>
    <w:rsid w:val="3F5E923C"/>
    <w:rsid w:val="3F7FC2F8"/>
    <w:rsid w:val="3FBF2026"/>
    <w:rsid w:val="3FCECB84"/>
    <w:rsid w:val="3FDE10C8"/>
    <w:rsid w:val="3FE2648E"/>
    <w:rsid w:val="3FF52FC9"/>
    <w:rsid w:val="3FFCEE67"/>
    <w:rsid w:val="3FFFB579"/>
    <w:rsid w:val="3FFFF0C8"/>
    <w:rsid w:val="44DDCCD2"/>
    <w:rsid w:val="4B66CBD1"/>
    <w:rsid w:val="4BFF0745"/>
    <w:rsid w:val="4DFD16A0"/>
    <w:rsid w:val="4EE64E78"/>
    <w:rsid w:val="4FCA1DB0"/>
    <w:rsid w:val="56DFB1B2"/>
    <w:rsid w:val="577C7A6A"/>
    <w:rsid w:val="5945AA9D"/>
    <w:rsid w:val="5ABFBE59"/>
    <w:rsid w:val="5AFD2FCC"/>
    <w:rsid w:val="5B4948CF"/>
    <w:rsid w:val="5BAB32EA"/>
    <w:rsid w:val="5BF3A2EE"/>
    <w:rsid w:val="5DDEE83D"/>
    <w:rsid w:val="5DEBF2D7"/>
    <w:rsid w:val="5DFED7EF"/>
    <w:rsid w:val="5EBA6141"/>
    <w:rsid w:val="5EF7ED13"/>
    <w:rsid w:val="5F36EF90"/>
    <w:rsid w:val="5FAD892A"/>
    <w:rsid w:val="5FAF60AF"/>
    <w:rsid w:val="5FEC6A9C"/>
    <w:rsid w:val="5FF1D028"/>
    <w:rsid w:val="5FFF635D"/>
    <w:rsid w:val="5FFFEE77"/>
    <w:rsid w:val="61DB2DC5"/>
    <w:rsid w:val="62DBFF84"/>
    <w:rsid w:val="6363BED5"/>
    <w:rsid w:val="639DF19C"/>
    <w:rsid w:val="63C7BE9F"/>
    <w:rsid w:val="678FCAB6"/>
    <w:rsid w:val="67AFB96D"/>
    <w:rsid w:val="67BF4415"/>
    <w:rsid w:val="69FF515E"/>
    <w:rsid w:val="6AAE33CE"/>
    <w:rsid w:val="6AFBEE49"/>
    <w:rsid w:val="6CDB82E0"/>
    <w:rsid w:val="6DF6644D"/>
    <w:rsid w:val="6DF70744"/>
    <w:rsid w:val="6E33A1F7"/>
    <w:rsid w:val="6F5D428A"/>
    <w:rsid w:val="6F9E7C5B"/>
    <w:rsid w:val="6FDE9609"/>
    <w:rsid w:val="6FEDC865"/>
    <w:rsid w:val="6FEF90AE"/>
    <w:rsid w:val="6FEFEDBB"/>
    <w:rsid w:val="6FF3B363"/>
    <w:rsid w:val="6FFED1B7"/>
    <w:rsid w:val="6FFF6FE7"/>
    <w:rsid w:val="71FE28A7"/>
    <w:rsid w:val="72FDA938"/>
    <w:rsid w:val="734EECC6"/>
    <w:rsid w:val="756C63B8"/>
    <w:rsid w:val="75875C3A"/>
    <w:rsid w:val="75F305B2"/>
    <w:rsid w:val="75FE4EAB"/>
    <w:rsid w:val="763A0A44"/>
    <w:rsid w:val="76B954AE"/>
    <w:rsid w:val="76EE7952"/>
    <w:rsid w:val="76EECB65"/>
    <w:rsid w:val="7735B6B9"/>
    <w:rsid w:val="77672197"/>
    <w:rsid w:val="779E3506"/>
    <w:rsid w:val="77CD93E9"/>
    <w:rsid w:val="77CFB6EE"/>
    <w:rsid w:val="77FB0AD9"/>
    <w:rsid w:val="77FFFD2C"/>
    <w:rsid w:val="797AE2A0"/>
    <w:rsid w:val="799DF264"/>
    <w:rsid w:val="79DCC6C0"/>
    <w:rsid w:val="79F6B4B7"/>
    <w:rsid w:val="7AFE9972"/>
    <w:rsid w:val="7AFFBCAC"/>
    <w:rsid w:val="7B97F960"/>
    <w:rsid w:val="7BDBE97F"/>
    <w:rsid w:val="7BFE3C1F"/>
    <w:rsid w:val="7C1E43E5"/>
    <w:rsid w:val="7CB15CE7"/>
    <w:rsid w:val="7CB3E2B5"/>
    <w:rsid w:val="7CFCE540"/>
    <w:rsid w:val="7CFF0F49"/>
    <w:rsid w:val="7CFF74C4"/>
    <w:rsid w:val="7D7D017C"/>
    <w:rsid w:val="7D9E9178"/>
    <w:rsid w:val="7DF9B8BA"/>
    <w:rsid w:val="7DFFE6C8"/>
    <w:rsid w:val="7E7FE109"/>
    <w:rsid w:val="7E8F4BB0"/>
    <w:rsid w:val="7E9B7E57"/>
    <w:rsid w:val="7ED4A7B8"/>
    <w:rsid w:val="7EDFAF62"/>
    <w:rsid w:val="7EFEAC13"/>
    <w:rsid w:val="7F1FACE5"/>
    <w:rsid w:val="7F2FAAF9"/>
    <w:rsid w:val="7F3FFEFE"/>
    <w:rsid w:val="7F5FBE0E"/>
    <w:rsid w:val="7F6A6D82"/>
    <w:rsid w:val="7F770514"/>
    <w:rsid w:val="7F790E9A"/>
    <w:rsid w:val="7FAF56D0"/>
    <w:rsid w:val="7FBC519E"/>
    <w:rsid w:val="7FD217B6"/>
    <w:rsid w:val="7FD69E49"/>
    <w:rsid w:val="7FD75077"/>
    <w:rsid w:val="7FDD3379"/>
    <w:rsid w:val="7FE2BB26"/>
    <w:rsid w:val="7FEF0986"/>
    <w:rsid w:val="7FF59712"/>
    <w:rsid w:val="7FF6CBA3"/>
    <w:rsid w:val="7FF7182A"/>
    <w:rsid w:val="7FF9D70A"/>
    <w:rsid w:val="7FFBC764"/>
    <w:rsid w:val="7FFDF6FE"/>
    <w:rsid w:val="7FFF99BB"/>
    <w:rsid w:val="7FFFFDEF"/>
    <w:rsid w:val="897F096D"/>
    <w:rsid w:val="8F3FF0CD"/>
    <w:rsid w:val="9BFF03CD"/>
    <w:rsid w:val="9D1F771F"/>
    <w:rsid w:val="9DF18823"/>
    <w:rsid w:val="9DFF0632"/>
    <w:rsid w:val="9ECEFD10"/>
    <w:rsid w:val="9FCD2E8C"/>
    <w:rsid w:val="9FFFC521"/>
    <w:rsid w:val="A4F624AF"/>
    <w:rsid w:val="A6D76355"/>
    <w:rsid w:val="ABF34996"/>
    <w:rsid w:val="ABFBD218"/>
    <w:rsid w:val="AF1CDFB5"/>
    <w:rsid w:val="AF7E5399"/>
    <w:rsid w:val="AFFFBB9E"/>
    <w:rsid w:val="B5BF205E"/>
    <w:rsid w:val="B7BF7F18"/>
    <w:rsid w:val="B7CB071E"/>
    <w:rsid w:val="B9DBDC93"/>
    <w:rsid w:val="B9FF7AD0"/>
    <w:rsid w:val="BA95C526"/>
    <w:rsid w:val="BB9F0322"/>
    <w:rsid w:val="BCFF08DA"/>
    <w:rsid w:val="BD79B782"/>
    <w:rsid w:val="BED983A8"/>
    <w:rsid w:val="BFAF9218"/>
    <w:rsid w:val="BFE807EA"/>
    <w:rsid w:val="BFFF9501"/>
    <w:rsid w:val="BFFFB9D8"/>
    <w:rsid w:val="BFFFFE8C"/>
    <w:rsid w:val="C7FF55AE"/>
    <w:rsid w:val="C973AF37"/>
    <w:rsid w:val="CBAB56E1"/>
    <w:rsid w:val="CCAFF632"/>
    <w:rsid w:val="CDFB42F3"/>
    <w:rsid w:val="CFFFE767"/>
    <w:rsid w:val="D5E8829B"/>
    <w:rsid w:val="D7BEA278"/>
    <w:rsid w:val="D7FD4DB9"/>
    <w:rsid w:val="D8BEF6AE"/>
    <w:rsid w:val="D9E7D1D3"/>
    <w:rsid w:val="D9FD74D6"/>
    <w:rsid w:val="DBDDC1C6"/>
    <w:rsid w:val="DBEF4FF8"/>
    <w:rsid w:val="DBFF4148"/>
    <w:rsid w:val="DDD719C7"/>
    <w:rsid w:val="DE6FC4DC"/>
    <w:rsid w:val="DEED8F62"/>
    <w:rsid w:val="DEFF1BF2"/>
    <w:rsid w:val="DF7FF206"/>
    <w:rsid w:val="DFAE707E"/>
    <w:rsid w:val="DFB5B28E"/>
    <w:rsid w:val="DFB7534C"/>
    <w:rsid w:val="DFDE0030"/>
    <w:rsid w:val="DFE7C0A1"/>
    <w:rsid w:val="DFFDCAFA"/>
    <w:rsid w:val="DFFE27D2"/>
    <w:rsid w:val="E1F9F20E"/>
    <w:rsid w:val="E1FF9919"/>
    <w:rsid w:val="E4FB0013"/>
    <w:rsid w:val="E6FAFA18"/>
    <w:rsid w:val="E73FF37E"/>
    <w:rsid w:val="E76F1604"/>
    <w:rsid w:val="E7DF3CF3"/>
    <w:rsid w:val="E7FECDFC"/>
    <w:rsid w:val="E9B4C392"/>
    <w:rsid w:val="EB7F1A22"/>
    <w:rsid w:val="EC7977DC"/>
    <w:rsid w:val="EE9B8297"/>
    <w:rsid w:val="EEB79EE0"/>
    <w:rsid w:val="EECF310B"/>
    <w:rsid w:val="EF134F50"/>
    <w:rsid w:val="EF55C03A"/>
    <w:rsid w:val="EFEA1264"/>
    <w:rsid w:val="EFEC72E5"/>
    <w:rsid w:val="EFF68A72"/>
    <w:rsid w:val="EFFAF299"/>
    <w:rsid w:val="F1CF8F18"/>
    <w:rsid w:val="F23EFCD3"/>
    <w:rsid w:val="F37B1A09"/>
    <w:rsid w:val="F37EC006"/>
    <w:rsid w:val="F3FFCC96"/>
    <w:rsid w:val="F43665CE"/>
    <w:rsid w:val="F4AD87D5"/>
    <w:rsid w:val="F5E7E4CB"/>
    <w:rsid w:val="F65F5559"/>
    <w:rsid w:val="F73EDAFF"/>
    <w:rsid w:val="F77780B6"/>
    <w:rsid w:val="F77EAE5B"/>
    <w:rsid w:val="F7FA4092"/>
    <w:rsid w:val="F8FEAE3A"/>
    <w:rsid w:val="FAFF3855"/>
    <w:rsid w:val="FB358833"/>
    <w:rsid w:val="FBAF1A0D"/>
    <w:rsid w:val="FBB526CE"/>
    <w:rsid w:val="FBCD6AD5"/>
    <w:rsid w:val="FBCF8247"/>
    <w:rsid w:val="FBD777B6"/>
    <w:rsid w:val="FBDC70B7"/>
    <w:rsid w:val="FBFB0287"/>
    <w:rsid w:val="FBFF6A62"/>
    <w:rsid w:val="FCFD08A1"/>
    <w:rsid w:val="FD3B9CF7"/>
    <w:rsid w:val="FD5DB352"/>
    <w:rsid w:val="FD9F2CAD"/>
    <w:rsid w:val="FDAD20B4"/>
    <w:rsid w:val="FDAF0CC2"/>
    <w:rsid w:val="FDBBC777"/>
    <w:rsid w:val="FDDD0AA4"/>
    <w:rsid w:val="FDEB3841"/>
    <w:rsid w:val="FE448DC3"/>
    <w:rsid w:val="FE7C2C7D"/>
    <w:rsid w:val="FE7FA8AA"/>
    <w:rsid w:val="FECB5989"/>
    <w:rsid w:val="FEEF0B05"/>
    <w:rsid w:val="FEFCC4B5"/>
    <w:rsid w:val="FEFDB850"/>
    <w:rsid w:val="FEFDC87E"/>
    <w:rsid w:val="FF3BC697"/>
    <w:rsid w:val="FF3F5358"/>
    <w:rsid w:val="FF4B5F46"/>
    <w:rsid w:val="FF4F9983"/>
    <w:rsid w:val="FF7F081A"/>
    <w:rsid w:val="FF7FD1A5"/>
    <w:rsid w:val="FFABB468"/>
    <w:rsid w:val="FFB7E443"/>
    <w:rsid w:val="FFBFB5CF"/>
    <w:rsid w:val="FFC6648E"/>
    <w:rsid w:val="FFDFC322"/>
    <w:rsid w:val="FFEF62D2"/>
    <w:rsid w:val="FFEFE595"/>
    <w:rsid w:val="FFF19894"/>
    <w:rsid w:val="FFF44FF7"/>
    <w:rsid w:val="FFF7BEE0"/>
    <w:rsid w:val="FFFEA9DE"/>
    <w:rsid w:val="FFFEBE71"/>
    <w:rsid w:val="FFFF5826"/>
    <w:rsid w:val="FFFFA70F"/>
    <w:rsid w:val="FFFFE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 w:hAnsi="Times New Roman" w:eastAsia="宋体" w:cs="宋体"/>
      <w:szCs w:val="22"/>
    </w:rPr>
  </w:style>
  <w:style w:type="paragraph" w:customStyle="1" w:styleId="3">
    <w:name w:val="Body Text Indent_f77f72b6-f40b-4644-955b-05e6e524d3cb"/>
    <w:basedOn w:val="1"/>
    <w:qFormat/>
    <w:uiPriority w:val="0"/>
    <w:pPr>
      <w:ind w:left="420" w:leftChars="200"/>
    </w:pPr>
    <w:rPr>
      <w:kern w:val="0"/>
      <w:sz w:val="24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263</Characters>
  <Lines>26</Lines>
  <Paragraphs>24</Paragraphs>
  <TotalTime>189</TotalTime>
  <ScaleCrop>false</ScaleCrop>
  <LinksUpToDate>false</LinksUpToDate>
  <CharactersWithSpaces>447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2021-10-26T20:19:00Z</dcterms:created>
  <dc:creator>admin</dc:creator>
  <cp:lastModifiedBy>User</cp:lastModifiedBy>
  <cp:lastPrinted>2022-08-28T08:23:00Z</cp:lastPrinted>
  <dcterms:modified xsi:type="dcterms:W3CDTF">2026-06-07T09:56:37Z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