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B0F2">
      <w:pPr>
        <w:adjustRightInd w:val="0"/>
        <w:snapToGrid w:val="0"/>
        <w:spacing w:afterLines="50" w:line="56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：</w:t>
      </w:r>
    </w:p>
    <w:p w14:paraId="76E1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同心县市政工程公司公开招聘工作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计划一览表</w:t>
      </w:r>
    </w:p>
    <w:tbl>
      <w:tblPr>
        <w:tblStyle w:val="4"/>
        <w:tblW w:w="13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67"/>
        <w:gridCol w:w="1083"/>
        <w:gridCol w:w="1089"/>
        <w:gridCol w:w="4982"/>
        <w:gridCol w:w="4546"/>
      </w:tblGrid>
      <w:tr w14:paraId="73F3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岗位名称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招聘数量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岗位职责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岗位要求</w:t>
            </w:r>
          </w:p>
        </w:tc>
      </w:tr>
      <w:tr w14:paraId="4A7A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B29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37D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工程部技术人员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3AF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001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7D1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A6DE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1.负责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公司所有建设项目的工程技术、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安全、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施工管理工作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统筹劳务、分包、材料、机械调度；</w:t>
            </w:r>
          </w:p>
          <w:p w14:paraId="31704294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2.熟悉招投标、合同管理、成本管控、签证变更、竣工验收、资料归档；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 xml:space="preserve">     </w:t>
            </w:r>
          </w:p>
          <w:p w14:paraId="2CFEDE64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负责工程团队管理、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施工技术指导、施工质量、安全、进度等管控；施工图纸审核、技术交底、安全交底及协调解决现场问题处置等工作；根据项目需要，常驻现场；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 xml:space="preserve">   </w:t>
            </w:r>
          </w:p>
          <w:p w14:paraId="73888CDB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4.具备业主、监理、政府主管部门对接协调能力；</w:t>
            </w:r>
          </w:p>
          <w:p w14:paraId="081819B7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5.完成公司领导安排的其他工作。</w:t>
            </w:r>
          </w:p>
          <w:p w14:paraId="2294666B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ABB8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1.18周岁以上、38周岁以下，大专及以上学历，专业：建筑、结构、工民建、土木工程、工程管理等专业；</w:t>
            </w:r>
          </w:p>
          <w:p w14:paraId="78230F8C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2.具有5年及以上工程建设施工及管理经验，熟悉房地产开发全流程管控的优先；</w:t>
            </w:r>
          </w:p>
          <w:p w14:paraId="3B773F88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3.有建筑或结构专业初级及以上职称（人社局颁发，可全国职称平台核验）或持有市政、建筑工程等专业建造师证书、“八大员”相关证书；</w:t>
            </w:r>
          </w:p>
          <w:p w14:paraId="66C8CF5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4.能够熟练应用办公软件及施工软件。</w:t>
            </w:r>
          </w:p>
        </w:tc>
      </w:tr>
      <w:tr w14:paraId="7631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5AC1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D83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工程部储备技术人员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9AA7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002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1CE9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397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1.协助工程部完成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公司建设项目的工程技术、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安全、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施工管理工作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统筹劳务、分包、材料、机械调度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等工作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；</w:t>
            </w:r>
          </w:p>
          <w:p w14:paraId="210F4EB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2.协助工程部完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成招投标、合同管理、成本管控、签证变更、竣工验收、资料归档等工作；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 xml:space="preserve">     </w:t>
            </w:r>
          </w:p>
          <w:p w14:paraId="40C79A54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3.协助工程部完成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>工程团队管理、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施工技术指导、施工质量、安全、进度等管控；施工图纸审核、技术交底、安全交底及协调解决现场问题处置等工作；根据项目需要，常驻现场；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</w:rPr>
              <w:t xml:space="preserve">   </w:t>
            </w:r>
          </w:p>
          <w:p w14:paraId="434EDE00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4.协助工程部完成对外协调工作；</w:t>
            </w:r>
          </w:p>
          <w:p w14:paraId="465AC24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5.完成公司领导安排的其他工作。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A16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  <w:highlight w:val="none"/>
                <w:lang w:val="en-US" w:eastAsia="zh-CN"/>
              </w:rPr>
              <w:t>.18周岁以上、25周岁以下，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highlight w:val="none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专及以上学历，专业：建筑、结构、工民建、土木工程、工程管理等专业；</w:t>
            </w:r>
          </w:p>
          <w:p w14:paraId="13FE6850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2.具有1年及以上工程建设施工及管理经验，熟悉房地产开发全流程管控的优先；</w:t>
            </w:r>
          </w:p>
          <w:p w14:paraId="27136137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3.有建筑或结构专业初级及以上职称（人社局颁发，可全国职称平台核验）或持有市政、建筑工程等专业建造师证书、“八大员”相关证书；</w:t>
            </w:r>
          </w:p>
          <w:p w14:paraId="1A781796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4.能够熟练应用办公软件及施工软件。</w:t>
            </w:r>
          </w:p>
        </w:tc>
      </w:tr>
      <w:tr w14:paraId="615E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0BD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BDD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会计人员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614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003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4D0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754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1.负责公司全盘账务处理，编制记账凭证及各类财务报表；</w:t>
            </w:r>
          </w:p>
          <w:p w14:paraId="5109670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2.按时完成纳税申报、税务核算及税务风险管控工作；</w:t>
            </w:r>
          </w:p>
          <w:p w14:paraId="4549E79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3.定期核对项目往来账款、工程款收付，清理应收应付款项，建立项目成本台账；</w:t>
            </w:r>
          </w:p>
          <w:p w14:paraId="7A9CAEE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4.审核费用报销、资金支付，保障财务支出合规；</w:t>
            </w:r>
          </w:p>
          <w:p w14:paraId="527C9793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5.做好财务档案整理、装订与保管，配合内外部财务核查；</w:t>
            </w:r>
          </w:p>
          <w:p w14:paraId="2809E74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6.完成上级安排的其他财务、统计相关工作。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A2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1.18周岁以上、38周岁以下，本科及以上学历，会计学、财务管理、审计学、统计学等相关专业；</w:t>
            </w:r>
          </w:p>
          <w:p w14:paraId="2B547B4A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2.具备3年及以上财务会计岗位工作经验或会计师事务所从业经验，有建筑/房地产行业工作经验，必须持有初级及以上会计师证书，同时有统计证书或统计职称；</w:t>
            </w:r>
          </w:p>
          <w:p w14:paraId="647F6E3C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3.熟练掌握企业会计准则及财税、统计法规，能够独立完成账务处理、报表编制、纳税申报等全流程核算工作；熟练使用财务软件及office办公软件；</w:t>
            </w:r>
          </w:p>
          <w:p w14:paraId="2D0A445B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4.工作细致严谨，责任心强，具备良好的学习能力、执行能力和沟通协作能力，抗压能力强。</w:t>
            </w:r>
          </w:p>
        </w:tc>
      </w:tr>
    </w:tbl>
    <w:p w14:paraId="32C0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9AE2A8-5E87-46E4-A104-4B6D426DE8A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00F7D4-1F01-4FF5-A283-41BEE66F5566}"/>
  </w:font>
  <w:font w:name="WPSEMBED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F5FDC"/>
    <w:rsid w:val="00FC2A8D"/>
    <w:rsid w:val="02535CBD"/>
    <w:rsid w:val="0AAE262A"/>
    <w:rsid w:val="0C6D2071"/>
    <w:rsid w:val="0CBD5E72"/>
    <w:rsid w:val="0F360E40"/>
    <w:rsid w:val="0FF22FB9"/>
    <w:rsid w:val="1374609D"/>
    <w:rsid w:val="17144AE3"/>
    <w:rsid w:val="17C70888"/>
    <w:rsid w:val="1B487F31"/>
    <w:rsid w:val="1D840FC9"/>
    <w:rsid w:val="1D8A4831"/>
    <w:rsid w:val="1E65704C"/>
    <w:rsid w:val="21CD73E2"/>
    <w:rsid w:val="22C53076"/>
    <w:rsid w:val="233A0AA7"/>
    <w:rsid w:val="238166D6"/>
    <w:rsid w:val="238D49E0"/>
    <w:rsid w:val="29AC5B2F"/>
    <w:rsid w:val="2B400477"/>
    <w:rsid w:val="2B7663F5"/>
    <w:rsid w:val="307003A6"/>
    <w:rsid w:val="32584AA6"/>
    <w:rsid w:val="35710BA2"/>
    <w:rsid w:val="373A29CC"/>
    <w:rsid w:val="38B7004D"/>
    <w:rsid w:val="39F252A2"/>
    <w:rsid w:val="42562684"/>
    <w:rsid w:val="43C95804"/>
    <w:rsid w:val="45A53FE9"/>
    <w:rsid w:val="47DE1152"/>
    <w:rsid w:val="49D01C80"/>
    <w:rsid w:val="49E91D04"/>
    <w:rsid w:val="4CCD5149"/>
    <w:rsid w:val="4D245859"/>
    <w:rsid w:val="4F3F6884"/>
    <w:rsid w:val="50812FC2"/>
    <w:rsid w:val="52952D55"/>
    <w:rsid w:val="54F00716"/>
    <w:rsid w:val="55124B31"/>
    <w:rsid w:val="5614177C"/>
    <w:rsid w:val="563D6C48"/>
    <w:rsid w:val="59A22B9D"/>
    <w:rsid w:val="5B6F5FDC"/>
    <w:rsid w:val="63FF6C60"/>
    <w:rsid w:val="65A73D5C"/>
    <w:rsid w:val="67D16185"/>
    <w:rsid w:val="68297D70"/>
    <w:rsid w:val="6BD80455"/>
    <w:rsid w:val="6D5D0BE7"/>
    <w:rsid w:val="6E35531C"/>
    <w:rsid w:val="6F963F3C"/>
    <w:rsid w:val="73C70602"/>
    <w:rsid w:val="73ED2599"/>
    <w:rsid w:val="743106D8"/>
    <w:rsid w:val="75871231"/>
    <w:rsid w:val="76F16E91"/>
    <w:rsid w:val="77AF64E3"/>
    <w:rsid w:val="7B1228E5"/>
    <w:rsid w:val="7F4849A1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869c5e1-6eec-4b2b-99bf-dae7a811a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1156</Words>
  <Characters>1204</Characters>
  <Lines>0</Lines>
  <Paragraphs>0</Paragraphs>
  <TotalTime>14</TotalTime>
  <ScaleCrop>false</ScaleCrop>
  <LinksUpToDate>false</LinksUpToDate>
  <CharactersWithSpaces>1220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2026-05-11T09:36:00Z</dcterms:created>
  <dc:creator>叶元景</dc:creator>
  <cp:lastModifiedBy>没关系926，</cp:lastModifiedBy>
  <cp:lastPrinted>2026-05-26T03:48:00Z</cp:lastPrinted>
  <dcterms:modified xsi:type="dcterms:W3CDTF">2026-06-02T00:47:06Z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282F667A704B4826A85B07E376BE2119_13</vt:lpwstr>
  </property>
  <property fmtid="{D5CDD505-2E9C-101B-9397-08002B2CF9AE}" pid="4" name="KSOTemplateDocerSaveRecord">
    <vt:lpwstr>eyJoZGlkIjoiM2E4OWVlNDc4MjgwMzUyYzZmNjFiZDQ3OWQ4NWFlZmEiLCJ1c2VySWQiOiIzOTc1MDMxMDUifQ==</vt:lpwstr>
  </property>
</Properties>
</file>