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DBDD">
      <w:pPr>
        <w:keepNext w:val="0"/>
        <w:keepLines w:val="0"/>
        <w:widowControl/>
        <w:suppressLineNumbers w:val="0"/>
        <w:spacing w:before="0" w:beforeAutospacing="0" w:after="0" w:afterAutospacing="0" w:line="560" w:lineRule="atLeast"/>
        <w:ind w:left="0" w:right="0"/>
        <w:jc w:val="left"/>
        <w:rPr>
          <w:rFonts w:hint="default" w:ascii="Times New Roman" w:hAnsi="Times New Roman" w:eastAsia="黑体" w:cs="Times New Roman"/>
          <w:sz w:val="36"/>
          <w:szCs w:val="36"/>
        </w:rPr>
      </w:pPr>
      <w:r>
        <w:rPr>
          <w:rFonts w:hint="default" w:ascii="Times New Roman" w:hAnsi="Times New Roman" w:eastAsia="黑体" w:cs="Times New Roman"/>
          <w:b/>
          <w:bCs/>
          <w:i w:val="0"/>
          <w:iCs w:val="0"/>
          <w:caps w:val="0"/>
          <w:color w:val="000000"/>
          <w:spacing w:val="16"/>
          <w:kern w:val="0"/>
          <w:sz w:val="36"/>
          <w:szCs w:val="36"/>
          <w:lang w:val="en-US" w:eastAsia="zh-CN" w:bidi="ar"/>
        </w:rPr>
        <w:t>附件2</w:t>
      </w:r>
    </w:p>
    <w:p w14:paraId="5B0C355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20" w:lineRule="exact"/>
        <w:ind w:left="0" w:right="0"/>
        <w:jc w:val="center"/>
        <w:textAlignment w:val="auto"/>
        <w:rPr>
          <w:rFonts w:hint="eastAsia" w:ascii="方正小标宋简体" w:hAnsi="方正小标宋简体" w:eastAsia="方正小标宋简体" w:cs="方正小标宋简体"/>
          <w:b/>
          <w:bCs/>
          <w:i w:val="0"/>
          <w:iCs w:val="0"/>
          <w:caps w:val="0"/>
          <w:color w:val="000000"/>
          <w:spacing w:val="0"/>
          <w:kern w:val="0"/>
          <w:sz w:val="48"/>
          <w:szCs w:val="48"/>
          <w:lang w:val="en-US" w:eastAsia="zh-CN" w:bidi="ar"/>
        </w:rPr>
      </w:pPr>
      <w:r>
        <w:rPr>
          <w:rFonts w:hint="eastAsia" w:ascii="方正小标宋简体" w:hAnsi="方正小标宋简体" w:eastAsia="方正小标宋简体" w:cs="方正小标宋简体"/>
          <w:b/>
          <w:bCs/>
          <w:i w:val="0"/>
          <w:iCs w:val="0"/>
          <w:caps w:val="0"/>
          <w:color w:val="000000"/>
          <w:spacing w:val="0"/>
          <w:kern w:val="0"/>
          <w:sz w:val="48"/>
          <w:szCs w:val="48"/>
          <w:lang w:val="en-US" w:eastAsia="zh-CN" w:bidi="ar"/>
        </w:rPr>
        <w:t>2026年德州市妇幼保健院（德州市</w:t>
      </w:r>
    </w:p>
    <w:p w14:paraId="55FC9DA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20" w:lineRule="exact"/>
        <w:ind w:left="0" w:right="0"/>
        <w:jc w:val="center"/>
        <w:textAlignment w:val="auto"/>
        <w:rPr>
          <w:rFonts w:hint="eastAsia" w:ascii="方正小标宋简体" w:hAnsi="方正小标宋简体" w:eastAsia="方正小标宋简体" w:cs="方正小标宋简体"/>
          <w:b/>
          <w:bCs/>
          <w:i w:val="0"/>
          <w:iCs w:val="0"/>
          <w:caps w:val="0"/>
          <w:color w:val="000000"/>
          <w:spacing w:val="0"/>
          <w:kern w:val="0"/>
          <w:sz w:val="48"/>
          <w:szCs w:val="48"/>
          <w:lang w:val="en-US" w:eastAsia="zh-CN" w:bidi="ar"/>
        </w:rPr>
      </w:pPr>
      <w:r>
        <w:rPr>
          <w:rFonts w:hint="eastAsia" w:ascii="方正小标宋简体" w:hAnsi="方正小标宋简体" w:eastAsia="方正小标宋简体" w:cs="方正小标宋简体"/>
          <w:b/>
          <w:bCs/>
          <w:i w:val="0"/>
          <w:iCs w:val="0"/>
          <w:caps w:val="0"/>
          <w:color w:val="000000"/>
          <w:spacing w:val="0"/>
          <w:kern w:val="0"/>
          <w:sz w:val="48"/>
          <w:szCs w:val="48"/>
          <w:lang w:val="en-US" w:eastAsia="zh-CN" w:bidi="ar"/>
        </w:rPr>
        <w:t>妇女儿童医院）公开招聘备案制</w:t>
      </w:r>
    </w:p>
    <w:p w14:paraId="17A31C9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20" w:lineRule="exact"/>
        <w:ind w:left="0" w:right="0"/>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b/>
          <w:bCs/>
          <w:i w:val="0"/>
          <w:iCs w:val="0"/>
          <w:caps w:val="0"/>
          <w:color w:val="000000"/>
          <w:spacing w:val="0"/>
          <w:kern w:val="0"/>
          <w:sz w:val="48"/>
          <w:szCs w:val="48"/>
          <w:lang w:val="en-US" w:eastAsia="zh-CN" w:bidi="ar"/>
        </w:rPr>
        <w:t>工作人员应聘须知</w:t>
      </w:r>
    </w:p>
    <w:p w14:paraId="6BB1C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1"/>
        <w:jc w:val="both"/>
        <w:textAlignment w:val="auto"/>
        <w:rPr>
          <w:rFonts w:hint="default" w:ascii="Times New Roman" w:hAnsi="Times New Roman" w:eastAsia="仿宋_GB2312" w:cs="Times New Roman"/>
          <w:b/>
          <w:bCs/>
          <w:i w:val="0"/>
          <w:iCs w:val="0"/>
          <w:caps w:val="0"/>
          <w:color w:val="000000"/>
          <w:spacing w:val="0"/>
          <w:kern w:val="0"/>
          <w:sz w:val="40"/>
          <w:szCs w:val="40"/>
          <w:lang w:val="en-US" w:eastAsia="zh-CN" w:bidi="ar"/>
        </w:rPr>
      </w:pPr>
    </w:p>
    <w:p w14:paraId="6BF3C986">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1.国内非普通高等学历教育的其他教育形式的毕业生是否可以应聘？</w:t>
      </w:r>
    </w:p>
    <w:p w14:paraId="317B2B83">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lang w:val="en-US" w:eastAsia="zh-CN"/>
        </w:rPr>
      </w:pPr>
      <w:r>
        <w:rPr>
          <w:rFonts w:hint="default" w:ascii="Times New Roman" w:hAnsi="Times New Roman" w:eastAsia="仿宋" w:cs="Times New Roman"/>
          <w:b/>
          <w:bCs w:val="0"/>
          <w:color w:val="auto"/>
          <w:sz w:val="40"/>
          <w:szCs w:val="40"/>
        </w:rPr>
        <w:t>国内非普通高等学历教育的其他教育形式（自学考试、成人教育、网络教育、夜大、电大等</w:t>
      </w:r>
      <w:r>
        <w:rPr>
          <w:rFonts w:hint="default" w:ascii="Times New Roman" w:hAnsi="Times New Roman" w:eastAsia="仿宋" w:cs="Times New Roman"/>
          <w:b/>
          <w:bCs w:val="0"/>
          <w:color w:val="auto"/>
          <w:sz w:val="40"/>
          <w:szCs w:val="40"/>
          <w:lang w:eastAsia="zh-CN"/>
        </w:rPr>
        <w:t>）</w:t>
      </w:r>
      <w:r>
        <w:rPr>
          <w:rFonts w:hint="default" w:ascii="Times New Roman" w:hAnsi="Times New Roman" w:eastAsia="仿宋" w:cs="Times New Roman"/>
          <w:b/>
          <w:bCs w:val="0"/>
          <w:color w:val="auto"/>
          <w:sz w:val="40"/>
          <w:szCs w:val="40"/>
        </w:rPr>
        <w:t>毕业生取得毕业证（学位证</w:t>
      </w:r>
      <w:r>
        <w:rPr>
          <w:rFonts w:hint="default" w:ascii="Times New Roman" w:hAnsi="Times New Roman" w:eastAsia="仿宋" w:cs="Times New Roman"/>
          <w:b/>
          <w:bCs w:val="0"/>
          <w:color w:val="auto"/>
          <w:sz w:val="40"/>
          <w:szCs w:val="40"/>
          <w:lang w:eastAsia="zh-CN"/>
        </w:rPr>
        <w:t>）</w:t>
      </w:r>
      <w:r>
        <w:rPr>
          <w:rFonts w:hint="default" w:ascii="Times New Roman" w:hAnsi="Times New Roman" w:eastAsia="仿宋" w:cs="Times New Roman"/>
          <w:b/>
          <w:bCs w:val="0"/>
          <w:color w:val="auto"/>
          <w:sz w:val="40"/>
          <w:szCs w:val="40"/>
        </w:rPr>
        <w:t>后，符合岗位要求资格条件的，均可应聘。</w:t>
      </w:r>
    </w:p>
    <w:p w14:paraId="025C8B0E">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2.如何理解“在读的非应届毕业生”不得应聘？</w:t>
      </w:r>
    </w:p>
    <w:p w14:paraId="028EA311">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u w:val="none"/>
        </w:rPr>
      </w:pPr>
      <w:r>
        <w:rPr>
          <w:rFonts w:hint="default" w:ascii="Times New Roman" w:hAnsi="Times New Roman" w:eastAsia="仿宋" w:cs="Times New Roman"/>
          <w:b/>
          <w:bCs w:val="0"/>
          <w:color w:val="auto"/>
          <w:sz w:val="40"/>
          <w:szCs w:val="40"/>
          <w:highlight w:val="none"/>
          <w:u w:val="none"/>
        </w:rPr>
        <w:t>全脱产在校学习的国内普通高等学历教育学生和国（境</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rPr>
        <w:t>外留学人员，</w:t>
      </w:r>
      <w:r>
        <w:rPr>
          <w:rFonts w:hint="default" w:ascii="Times New Roman" w:hAnsi="Times New Roman" w:eastAsia="仿宋" w:cs="Times New Roman"/>
          <w:b/>
          <w:bCs w:val="0"/>
          <w:color w:val="auto"/>
          <w:sz w:val="40"/>
          <w:szCs w:val="40"/>
          <w:highlight w:val="none"/>
          <w:u w:val="none"/>
          <w:lang w:eastAsia="zh-CN"/>
        </w:rPr>
        <w:t>2026年</w:t>
      </w:r>
      <w:r>
        <w:rPr>
          <w:rFonts w:hint="default" w:ascii="Times New Roman" w:hAnsi="Times New Roman" w:eastAsia="仿宋" w:cs="Times New Roman"/>
          <w:b/>
          <w:bCs w:val="0"/>
          <w:color w:val="auto"/>
          <w:sz w:val="40"/>
          <w:szCs w:val="40"/>
          <w:highlight w:val="none"/>
          <w:u w:val="none"/>
        </w:rPr>
        <w:t>7月31日</w:t>
      </w:r>
      <w:r>
        <w:rPr>
          <w:rFonts w:hint="default" w:ascii="Times New Roman" w:hAnsi="Times New Roman" w:eastAsia="仿宋" w:cs="Times New Roman"/>
          <w:b/>
          <w:bCs w:val="0"/>
          <w:color w:val="auto"/>
          <w:sz w:val="40"/>
          <w:szCs w:val="40"/>
          <w:highlight w:val="none"/>
          <w:u w:val="none"/>
          <w:lang w:eastAsia="zh-CN"/>
        </w:rPr>
        <w:t>以</w:t>
      </w:r>
      <w:r>
        <w:rPr>
          <w:rFonts w:hint="default" w:ascii="Times New Roman" w:hAnsi="Times New Roman" w:eastAsia="仿宋" w:cs="Times New Roman"/>
          <w:b/>
          <w:bCs w:val="0"/>
          <w:color w:val="auto"/>
          <w:sz w:val="40"/>
          <w:szCs w:val="40"/>
          <w:highlight w:val="none"/>
          <w:u w:val="none"/>
        </w:rPr>
        <w:t>前无法完成学业并取得学历学位证书的，不得</w:t>
      </w:r>
      <w:r>
        <w:rPr>
          <w:rFonts w:hint="default" w:ascii="Times New Roman" w:hAnsi="Times New Roman" w:eastAsia="仿宋" w:cs="Times New Roman"/>
          <w:b/>
          <w:bCs w:val="0"/>
          <w:color w:val="auto"/>
          <w:sz w:val="40"/>
          <w:szCs w:val="40"/>
          <w:highlight w:val="none"/>
          <w:u w:val="none"/>
          <w:lang w:eastAsia="zh-CN"/>
        </w:rPr>
        <w:t>应聘</w:t>
      </w:r>
      <w:r>
        <w:rPr>
          <w:rFonts w:hint="default" w:ascii="Times New Roman" w:hAnsi="Times New Roman" w:eastAsia="仿宋" w:cs="Times New Roman"/>
          <w:b/>
          <w:bCs w:val="0"/>
          <w:color w:val="auto"/>
          <w:sz w:val="40"/>
          <w:szCs w:val="40"/>
          <w:highlight w:val="none"/>
          <w:u w:val="none"/>
        </w:rPr>
        <w:t>。</w:t>
      </w:r>
    </w:p>
    <w:p w14:paraId="0F8C5759">
      <w:pPr>
        <w:pStyle w:val="3"/>
        <w:keepNext w:val="0"/>
        <w:keepLines w:val="0"/>
        <w:pageBreakBefore w:val="0"/>
        <w:widowControl w:val="0"/>
        <w:kinsoku/>
        <w:wordWrap/>
        <w:overflowPunct/>
        <w:topLinePunct w:val="0"/>
        <w:bidi w:val="0"/>
        <w:snapToGrid w:val="0"/>
        <w:spacing w:after="0"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lang w:val="en-US" w:eastAsia="zh-CN"/>
        </w:rPr>
      </w:pPr>
      <w:r>
        <w:rPr>
          <w:rFonts w:hint="default" w:ascii="Times New Roman" w:hAnsi="Times New Roman" w:eastAsia="仿宋" w:cs="Times New Roman"/>
          <w:b/>
          <w:bCs w:val="0"/>
          <w:color w:val="auto"/>
          <w:kern w:val="2"/>
          <w:sz w:val="40"/>
          <w:szCs w:val="40"/>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1A26BA3C">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3.如何理解住院医师规范化培训“两个同等对待”？</w:t>
      </w:r>
    </w:p>
    <w:p w14:paraId="67DBA597">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u w:val="none"/>
        </w:rPr>
      </w:pPr>
      <w:r>
        <w:rPr>
          <w:rFonts w:hint="default" w:ascii="Times New Roman" w:hAnsi="Times New Roman" w:eastAsia="仿宋" w:cs="Times New Roman"/>
          <w:b/>
          <w:bCs w:val="0"/>
          <w:color w:val="auto"/>
          <w:sz w:val="40"/>
          <w:szCs w:val="40"/>
          <w:highlight w:val="none"/>
          <w:u w:val="none"/>
          <w:lang w:eastAsia="zh-CN"/>
        </w:rPr>
        <w:t>根据</w:t>
      </w:r>
      <w:r>
        <w:rPr>
          <w:rFonts w:hint="default" w:ascii="Times New Roman" w:hAnsi="Times New Roman" w:eastAsia="仿宋" w:cs="Times New Roman"/>
          <w:b/>
          <w:bCs w:val="0"/>
          <w:color w:val="auto"/>
          <w:sz w:val="40"/>
          <w:szCs w:val="40"/>
          <w:highlight w:val="none"/>
          <w:u w:val="none"/>
          <w:lang w:val="en-US" w:eastAsia="zh-CN"/>
        </w:rPr>
        <w:t>《关于加快医学教育创新发展的指导意见》（国办发</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lang w:val="en-US" w:eastAsia="zh-CN"/>
        </w:rPr>
        <w:t>2020</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lang w:val="en-US" w:eastAsia="zh-CN"/>
        </w:rPr>
        <w:t>34号）、《关于贯彻落实住院医师规范化培训“两个同等对待”政策的通知》（</w:t>
      </w:r>
      <w:r>
        <w:rPr>
          <w:rFonts w:hint="default" w:ascii="Times New Roman" w:hAnsi="Times New Roman" w:eastAsia="仿宋" w:cs="Times New Roman"/>
          <w:b/>
          <w:bCs w:val="0"/>
          <w:color w:val="auto"/>
          <w:sz w:val="40"/>
          <w:szCs w:val="40"/>
          <w:highlight w:val="none"/>
          <w:u w:val="none"/>
          <w:lang w:eastAsia="zh-CN"/>
        </w:rPr>
        <w:t>国卫办科教发〔</w:t>
      </w:r>
      <w:r>
        <w:rPr>
          <w:rFonts w:hint="default" w:ascii="Times New Roman" w:hAnsi="Times New Roman" w:eastAsia="仿宋" w:cs="Times New Roman"/>
          <w:b/>
          <w:bCs w:val="0"/>
          <w:color w:val="auto"/>
          <w:sz w:val="40"/>
          <w:szCs w:val="40"/>
          <w:highlight w:val="none"/>
          <w:u w:val="none"/>
          <w:lang w:val="en-US" w:eastAsia="zh-CN"/>
        </w:rPr>
        <w:t>2021</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lang w:val="en-US" w:eastAsia="zh-CN"/>
        </w:rPr>
        <w:t>18号）文件要求，“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口腔医学、中医专业学位硕士研究生同等对待”。符合“两个同等对待”条件的应聘人员，其住培合格证书中的培训专业应当与招聘岗位的专业（方向）要求相一致，招聘单位将在资格审查、考试考察、聘用等各个环节落实“两个同等对待”。</w:t>
      </w:r>
    </w:p>
    <w:p w14:paraId="274F01AB">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4.应聘未对住培作相关要求的岗位时，应注意什么？</w:t>
      </w:r>
    </w:p>
    <w:p w14:paraId="50D59A52">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仿宋" w:cs="Times New Roman"/>
          <w:b/>
          <w:bCs w:val="0"/>
          <w:color w:val="auto"/>
          <w:sz w:val="40"/>
          <w:szCs w:val="40"/>
          <w:highlight w:val="none"/>
          <w:u w:val="none"/>
          <w:lang w:val="en-US" w:eastAsia="zh-CN"/>
        </w:rPr>
        <w:t>若应聘人员正在参加住院医师规范化培训，应作出2026年7月31日前结束住培的承诺。应聘人员来院只能从事招聘岗位相关工作，无医院允许不得参加住院医师规范化培训，不得以已取得的住院医师规范化培训合格证书要求调整岗位。</w:t>
      </w:r>
    </w:p>
    <w:p w14:paraId="6D6A04FE">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5.应聘对住培作相关要求的岗位时，应注意什么？</w:t>
      </w:r>
    </w:p>
    <w:p w14:paraId="5145A215">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u w:val="none"/>
          <w:lang w:val="en-US" w:eastAsia="zh-CN"/>
        </w:rPr>
      </w:pPr>
      <w:r>
        <w:rPr>
          <w:rFonts w:hint="default" w:ascii="Times New Roman" w:hAnsi="Times New Roman" w:eastAsia="仿宋" w:cs="Times New Roman"/>
          <w:b/>
          <w:bCs w:val="0"/>
          <w:color w:val="auto"/>
          <w:sz w:val="40"/>
          <w:szCs w:val="40"/>
          <w:highlight w:val="none"/>
          <w:u w:val="none"/>
          <w:lang w:val="en-US" w:eastAsia="zh-CN"/>
        </w:rPr>
        <w:t>（1）已取得住培证的，住培专业应与招聘岗位的专业（方向）要求相一致。</w:t>
      </w:r>
    </w:p>
    <w:p w14:paraId="4313AB52">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u w:val="none"/>
          <w:lang w:val="en-US" w:eastAsia="zh-CN"/>
        </w:rPr>
      </w:pPr>
      <w:r>
        <w:rPr>
          <w:rFonts w:hint="default" w:ascii="Times New Roman" w:hAnsi="Times New Roman" w:eastAsia="仿宋" w:cs="Times New Roman"/>
          <w:b/>
          <w:bCs w:val="0"/>
          <w:color w:val="auto"/>
          <w:sz w:val="40"/>
          <w:szCs w:val="40"/>
          <w:highlight w:val="none"/>
          <w:u w:val="none"/>
          <w:lang w:val="en-US" w:eastAsia="zh-CN"/>
        </w:rPr>
        <w:t>（2）尚未参加住培的学硕，采取“承诺+容缺”机制，承诺来院后参加相关专业（方向）住培，服从医院相关安排，需于2029年12月31日前取得住培证或成绩合格证明，否则予以解聘。</w:t>
      </w:r>
    </w:p>
    <w:p w14:paraId="1CD02600">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仿宋" w:cs="Times New Roman"/>
          <w:b/>
          <w:bCs w:val="0"/>
          <w:color w:val="auto"/>
          <w:sz w:val="40"/>
          <w:szCs w:val="40"/>
          <w:highlight w:val="none"/>
          <w:u w:val="none"/>
          <w:lang w:val="en-US" w:eastAsia="zh-CN"/>
        </w:rPr>
        <w:t>（3）正在参加住培的学硕，培训专业应当与报考岗位的专业（方向）要求相一致，且作出2026年7月31日前结束住培或到我院相应专业住院医师规范化培训基地按规定完成培训的承诺。到我院参培的，采取“承诺+容缺”机制，承诺相关专业（方向）的住培，首次考试必须通过且最晚于2029年12月31日前取得住培证或成绩合格证明，否则予以解聘。</w:t>
      </w:r>
    </w:p>
    <w:p w14:paraId="47016961">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eastAsia" w:ascii="Times New Roman" w:hAnsi="Times New Roman" w:eastAsia="楷体" w:cs="Times New Roman"/>
          <w:b/>
          <w:bCs w:val="0"/>
          <w:color w:val="auto"/>
          <w:sz w:val="40"/>
          <w:szCs w:val="40"/>
          <w:u w:val="none"/>
          <w:lang w:val="en-US" w:eastAsia="zh-CN"/>
        </w:rPr>
        <w:t>6</w:t>
      </w:r>
      <w:r>
        <w:rPr>
          <w:rFonts w:hint="default" w:ascii="Times New Roman" w:hAnsi="Times New Roman" w:eastAsia="楷体" w:cs="Times New Roman"/>
          <w:b/>
          <w:bCs w:val="0"/>
          <w:color w:val="auto"/>
          <w:sz w:val="40"/>
          <w:szCs w:val="40"/>
          <w:u w:val="none"/>
          <w:lang w:val="en-US" w:eastAsia="zh-CN"/>
        </w:rPr>
        <w:t>.留学回国人员可以应聘哪些岗位，需提供哪些材料？</w:t>
      </w:r>
    </w:p>
    <w:p w14:paraId="597C113C">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rPr>
      </w:pPr>
      <w:r>
        <w:rPr>
          <w:rFonts w:hint="default" w:ascii="Times New Roman" w:hAnsi="Times New Roman" w:eastAsia="仿宋" w:cs="Times New Roman"/>
          <w:b/>
          <w:bCs w:val="0"/>
          <w:color w:val="auto"/>
          <w:sz w:val="40"/>
          <w:szCs w:val="40"/>
        </w:rPr>
        <w:t>留学回国人员可以根据自身情况应聘符合条件的岗位。</w:t>
      </w:r>
    </w:p>
    <w:p w14:paraId="05D55B94">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rPr>
      </w:pPr>
      <w:r>
        <w:rPr>
          <w:rFonts w:hint="default" w:ascii="Times New Roman" w:hAnsi="Times New Roman" w:eastAsia="仿宋" w:cs="Times New Roman"/>
          <w:b/>
          <w:bCs w:val="0"/>
          <w:color w:val="auto"/>
          <w:sz w:val="40"/>
          <w:szCs w:val="40"/>
        </w:rPr>
        <w:t>留学回国人员应聘的，除需提供</w:t>
      </w:r>
      <w:r>
        <w:rPr>
          <w:rFonts w:hint="default" w:ascii="Times New Roman" w:hAnsi="Times New Roman" w:eastAsia="仿宋" w:cs="Times New Roman"/>
          <w:b/>
          <w:bCs w:val="0"/>
          <w:color w:val="auto"/>
          <w:sz w:val="40"/>
          <w:szCs w:val="40"/>
          <w:lang w:val="en-US" w:eastAsia="zh-CN"/>
        </w:rPr>
        <w:t>岗位要求</w:t>
      </w:r>
      <w:r>
        <w:rPr>
          <w:rFonts w:hint="default" w:ascii="Times New Roman" w:hAnsi="Times New Roman" w:eastAsia="仿宋" w:cs="Times New Roman"/>
          <w:b/>
          <w:bCs w:val="0"/>
          <w:color w:val="auto"/>
          <w:sz w:val="40"/>
          <w:szCs w:val="40"/>
        </w:rPr>
        <w:t>的相关材料外，还</w:t>
      </w:r>
      <w:r>
        <w:rPr>
          <w:rFonts w:hint="default" w:ascii="Times New Roman" w:hAnsi="Times New Roman" w:eastAsia="仿宋" w:cs="Times New Roman"/>
          <w:b/>
          <w:bCs w:val="0"/>
          <w:color w:val="auto"/>
          <w:sz w:val="40"/>
          <w:szCs w:val="40"/>
          <w:highlight w:val="none"/>
          <w:u w:val="none"/>
          <w:lang w:eastAsia="zh-CN"/>
        </w:rPr>
        <w:t>需于</w:t>
      </w:r>
      <w:r>
        <w:rPr>
          <w:rFonts w:hint="default" w:ascii="Times New Roman" w:hAnsi="Times New Roman" w:eastAsia="仿宋" w:cs="Times New Roman"/>
          <w:b/>
          <w:bCs w:val="0"/>
          <w:color w:val="auto"/>
          <w:sz w:val="40"/>
          <w:szCs w:val="40"/>
          <w:highlight w:val="none"/>
          <w:u w:val="none"/>
          <w:lang w:val="en-US" w:eastAsia="zh-CN"/>
        </w:rPr>
        <w:t>2026年9月30日以前</w:t>
      </w:r>
      <w:r>
        <w:rPr>
          <w:rFonts w:hint="default" w:ascii="Times New Roman" w:hAnsi="Times New Roman" w:eastAsia="仿宋" w:cs="Times New Roman"/>
          <w:b/>
          <w:bCs w:val="0"/>
          <w:color w:val="auto"/>
          <w:sz w:val="40"/>
          <w:szCs w:val="40"/>
        </w:rPr>
        <w:t>提供国家教育部门的学历学位认证材料。应聘人员可登录教育部留学服务中心网站（http://www.cscse.edu.cn</w:t>
      </w:r>
      <w:r>
        <w:rPr>
          <w:rFonts w:hint="default" w:ascii="Times New Roman" w:hAnsi="Times New Roman" w:eastAsia="仿宋" w:cs="Times New Roman"/>
          <w:b/>
          <w:bCs w:val="0"/>
          <w:color w:val="auto"/>
          <w:sz w:val="40"/>
          <w:szCs w:val="40"/>
          <w:lang w:eastAsia="zh-CN"/>
        </w:rPr>
        <w:t>）</w:t>
      </w:r>
      <w:r>
        <w:rPr>
          <w:rFonts w:hint="default" w:ascii="Times New Roman" w:hAnsi="Times New Roman" w:eastAsia="仿宋" w:cs="Times New Roman"/>
          <w:b/>
          <w:bCs w:val="0"/>
          <w:color w:val="auto"/>
          <w:sz w:val="40"/>
          <w:szCs w:val="40"/>
        </w:rPr>
        <w:t>查询认证的有关要求和程序。</w:t>
      </w:r>
    </w:p>
    <w:p w14:paraId="625C95E4">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eastAsia" w:ascii="Times New Roman" w:hAnsi="Times New Roman" w:eastAsia="楷体" w:cs="Times New Roman"/>
          <w:b/>
          <w:bCs w:val="0"/>
          <w:color w:val="auto"/>
          <w:sz w:val="40"/>
          <w:szCs w:val="40"/>
          <w:u w:val="none"/>
          <w:lang w:val="en-US" w:eastAsia="zh-CN"/>
        </w:rPr>
        <w:t>7</w:t>
      </w:r>
      <w:r>
        <w:rPr>
          <w:rFonts w:hint="default" w:ascii="Times New Roman" w:hAnsi="Times New Roman" w:eastAsia="楷体" w:cs="Times New Roman"/>
          <w:b/>
          <w:bCs w:val="0"/>
          <w:color w:val="auto"/>
          <w:sz w:val="40"/>
          <w:szCs w:val="40"/>
          <w:u w:val="none"/>
          <w:lang w:val="en-US" w:eastAsia="zh-CN"/>
        </w:rPr>
        <w:t>.岗位要求具有的相关证书及有关资格条件取得时间有什么要求？</w:t>
      </w:r>
    </w:p>
    <w:p w14:paraId="1196911D">
      <w:pPr>
        <w:keepNext w:val="0"/>
        <w:keepLines w:val="0"/>
        <w:pageBreakBefore w:val="0"/>
        <w:widowControl w:val="0"/>
        <w:kinsoku/>
        <w:wordWrap/>
        <w:overflowPunct/>
        <w:topLinePunct w:val="0"/>
        <w:bidi w:val="0"/>
        <w:snapToGrid w:val="0"/>
        <w:spacing w:line="560" w:lineRule="exact"/>
        <w:ind w:firstLine="803" w:firstLineChars="200"/>
        <w:jc w:val="both"/>
        <w:textAlignment w:val="auto"/>
        <w:outlineLvl w:val="9"/>
        <w:rPr>
          <w:rFonts w:hint="default" w:ascii="Times New Roman" w:hAnsi="Times New Roman" w:eastAsia="仿宋" w:cs="Times New Roman"/>
          <w:b/>
          <w:bCs w:val="0"/>
          <w:color w:val="auto"/>
          <w:sz w:val="40"/>
          <w:szCs w:val="40"/>
          <w:highlight w:val="none"/>
          <w:u w:val="none"/>
          <w:lang w:val="en-US" w:eastAsia="zh-CN"/>
        </w:rPr>
      </w:pPr>
      <w:r>
        <w:rPr>
          <w:rFonts w:hint="default" w:ascii="Times New Roman" w:hAnsi="Times New Roman" w:eastAsia="仿宋" w:cs="Times New Roman"/>
          <w:b/>
          <w:bCs w:val="0"/>
          <w:color w:val="auto"/>
          <w:sz w:val="40"/>
          <w:szCs w:val="40"/>
          <w:highlight w:val="none"/>
          <w:u w:val="none"/>
          <w:lang w:eastAsia="zh-CN"/>
        </w:rPr>
        <w:t>普通高校</w:t>
      </w:r>
      <w:r>
        <w:rPr>
          <w:rFonts w:hint="default" w:ascii="Times New Roman" w:hAnsi="Times New Roman" w:eastAsia="仿宋" w:cs="Times New Roman"/>
          <w:b/>
          <w:bCs w:val="0"/>
          <w:color w:val="auto"/>
          <w:sz w:val="40"/>
          <w:szCs w:val="40"/>
          <w:highlight w:val="none"/>
          <w:u w:val="none"/>
          <w:lang w:val="en-US" w:eastAsia="zh-CN"/>
        </w:rPr>
        <w:t>2026</w:t>
      </w:r>
      <w:r>
        <w:rPr>
          <w:rFonts w:hint="default" w:ascii="Times New Roman" w:hAnsi="Times New Roman" w:eastAsia="仿宋" w:cs="Times New Roman"/>
          <w:b/>
          <w:bCs w:val="0"/>
          <w:color w:val="auto"/>
          <w:sz w:val="40"/>
          <w:szCs w:val="40"/>
          <w:highlight w:val="none"/>
          <w:u w:val="none"/>
        </w:rPr>
        <w:t>年</w:t>
      </w:r>
      <w:r>
        <w:rPr>
          <w:rFonts w:hint="default" w:ascii="Times New Roman" w:hAnsi="Times New Roman" w:eastAsia="仿宋" w:cs="Times New Roman"/>
          <w:b/>
          <w:bCs w:val="0"/>
          <w:color w:val="auto"/>
          <w:sz w:val="40"/>
          <w:szCs w:val="40"/>
          <w:highlight w:val="none"/>
          <w:u w:val="none"/>
          <w:lang w:val="en-US" w:eastAsia="zh-CN"/>
        </w:rPr>
        <w:t>应届</w:t>
      </w:r>
      <w:r>
        <w:rPr>
          <w:rFonts w:hint="default" w:ascii="Times New Roman" w:hAnsi="Times New Roman" w:eastAsia="仿宋" w:cs="Times New Roman"/>
          <w:b/>
          <w:bCs w:val="0"/>
          <w:color w:val="auto"/>
          <w:sz w:val="40"/>
          <w:szCs w:val="40"/>
          <w:highlight w:val="none"/>
          <w:u w:val="none"/>
        </w:rPr>
        <w:t>毕业生</w:t>
      </w:r>
      <w:r>
        <w:rPr>
          <w:rFonts w:hint="default" w:ascii="Times New Roman" w:hAnsi="Times New Roman" w:eastAsia="仿宋" w:cs="Times New Roman"/>
          <w:b/>
          <w:bCs w:val="0"/>
          <w:color w:val="auto"/>
          <w:sz w:val="40"/>
          <w:szCs w:val="40"/>
          <w:highlight w:val="none"/>
          <w:u w:val="none"/>
          <w:lang w:eastAsia="zh-CN"/>
        </w:rPr>
        <w:t>，符合</w:t>
      </w:r>
      <w:r>
        <w:rPr>
          <w:rFonts w:hint="default" w:ascii="Times New Roman" w:hAnsi="Times New Roman" w:eastAsia="仿宋" w:cs="Times New Roman"/>
          <w:b/>
          <w:bCs w:val="0"/>
          <w:i w:val="0"/>
          <w:iCs w:val="0"/>
          <w:caps w:val="0"/>
          <w:color w:val="auto"/>
          <w:spacing w:val="0"/>
          <w:sz w:val="40"/>
          <w:szCs w:val="40"/>
          <w:highlight w:val="none"/>
        </w:rPr>
        <w:t>教育部办公厅《关于统筹全日制和非全日制研究生管理工作的通知》（教研厅〔2016〕2号</w:t>
      </w:r>
      <w:r>
        <w:rPr>
          <w:rFonts w:hint="default" w:ascii="Times New Roman" w:hAnsi="Times New Roman" w:eastAsia="仿宋" w:cs="Times New Roman"/>
          <w:b/>
          <w:bCs w:val="0"/>
          <w:i w:val="0"/>
          <w:iCs w:val="0"/>
          <w:caps w:val="0"/>
          <w:color w:val="auto"/>
          <w:spacing w:val="0"/>
          <w:sz w:val="40"/>
          <w:szCs w:val="40"/>
          <w:highlight w:val="none"/>
          <w:lang w:eastAsia="zh-CN"/>
        </w:rPr>
        <w:t>）</w:t>
      </w:r>
      <w:r>
        <w:rPr>
          <w:rFonts w:hint="default" w:ascii="Times New Roman" w:hAnsi="Times New Roman" w:eastAsia="仿宋" w:cs="Times New Roman"/>
          <w:b/>
          <w:bCs w:val="0"/>
          <w:i w:val="0"/>
          <w:iCs w:val="0"/>
          <w:caps w:val="0"/>
          <w:color w:val="auto"/>
          <w:spacing w:val="0"/>
          <w:sz w:val="40"/>
          <w:szCs w:val="40"/>
          <w:highlight w:val="none"/>
        </w:rPr>
        <w:t>和《教育部办公厅等五部门关于进一步做好非全日制研究生就业工作的通知》（教研厅函〔2019〕1号</w:t>
      </w:r>
      <w:r>
        <w:rPr>
          <w:rFonts w:hint="default" w:ascii="Times New Roman" w:hAnsi="Times New Roman" w:eastAsia="仿宋" w:cs="Times New Roman"/>
          <w:b/>
          <w:bCs w:val="0"/>
          <w:i w:val="0"/>
          <w:iCs w:val="0"/>
          <w:caps w:val="0"/>
          <w:color w:val="auto"/>
          <w:spacing w:val="0"/>
          <w:sz w:val="40"/>
          <w:szCs w:val="40"/>
          <w:highlight w:val="none"/>
          <w:lang w:eastAsia="zh-CN"/>
        </w:rPr>
        <w:t>）</w:t>
      </w:r>
      <w:r>
        <w:rPr>
          <w:rFonts w:hint="default" w:ascii="Times New Roman" w:hAnsi="Times New Roman" w:eastAsia="仿宋" w:cs="Times New Roman"/>
          <w:b/>
          <w:bCs w:val="0"/>
          <w:i w:val="0"/>
          <w:iCs w:val="0"/>
          <w:caps w:val="0"/>
          <w:color w:val="auto"/>
          <w:spacing w:val="0"/>
          <w:sz w:val="40"/>
          <w:szCs w:val="40"/>
          <w:highlight w:val="none"/>
        </w:rPr>
        <w:t>规定自2016年12月1日后录取</w:t>
      </w:r>
      <w:r>
        <w:rPr>
          <w:rFonts w:hint="default" w:ascii="Times New Roman" w:hAnsi="Times New Roman" w:eastAsia="仿宋" w:cs="Times New Roman"/>
          <w:b/>
          <w:bCs w:val="0"/>
          <w:i w:val="0"/>
          <w:iCs w:val="0"/>
          <w:caps w:val="0"/>
          <w:color w:val="auto"/>
          <w:spacing w:val="0"/>
          <w:sz w:val="40"/>
          <w:szCs w:val="40"/>
          <w:highlight w:val="none"/>
          <w:lang w:eastAsia="zh-CN"/>
        </w:rPr>
        <w:t>且</w:t>
      </w:r>
      <w:r>
        <w:rPr>
          <w:rFonts w:hint="default" w:ascii="Times New Roman" w:hAnsi="Times New Roman" w:eastAsia="仿宋" w:cs="Times New Roman"/>
          <w:b/>
          <w:bCs w:val="0"/>
          <w:i w:val="0"/>
          <w:iCs w:val="0"/>
          <w:caps w:val="0"/>
          <w:color w:val="auto"/>
          <w:spacing w:val="0"/>
          <w:sz w:val="40"/>
          <w:szCs w:val="40"/>
          <w:highlight w:val="none"/>
          <w:lang w:val="en-US" w:eastAsia="zh-CN"/>
        </w:rPr>
        <w:t>2026年毕业的</w:t>
      </w:r>
      <w:r>
        <w:rPr>
          <w:rFonts w:hint="default" w:ascii="Times New Roman" w:hAnsi="Times New Roman" w:eastAsia="仿宋" w:cs="Times New Roman"/>
          <w:b/>
          <w:bCs w:val="0"/>
          <w:i w:val="0"/>
          <w:iCs w:val="0"/>
          <w:caps w:val="0"/>
          <w:color w:val="auto"/>
          <w:spacing w:val="0"/>
          <w:sz w:val="40"/>
          <w:szCs w:val="40"/>
          <w:highlight w:val="none"/>
        </w:rPr>
        <w:t>非全日制研究生</w:t>
      </w:r>
      <w:r>
        <w:rPr>
          <w:rFonts w:hint="default" w:ascii="Times New Roman" w:hAnsi="Times New Roman" w:eastAsia="仿宋" w:cs="Times New Roman"/>
          <w:b/>
          <w:bCs w:val="0"/>
          <w:color w:val="auto"/>
          <w:sz w:val="40"/>
          <w:szCs w:val="40"/>
          <w:highlight w:val="none"/>
          <w:u w:val="none"/>
          <w:lang w:eastAsia="zh-CN"/>
        </w:rPr>
        <w:t>，与国（境）内普通高校</w:t>
      </w:r>
      <w:r>
        <w:rPr>
          <w:rFonts w:hint="default" w:ascii="Times New Roman" w:hAnsi="Times New Roman" w:eastAsia="仿宋" w:cs="Times New Roman"/>
          <w:b/>
          <w:bCs w:val="0"/>
          <w:color w:val="auto"/>
          <w:sz w:val="40"/>
          <w:szCs w:val="40"/>
          <w:highlight w:val="none"/>
          <w:u w:val="none"/>
          <w:lang w:val="en-US" w:eastAsia="zh-CN"/>
        </w:rPr>
        <w:t>2026年应届</w:t>
      </w:r>
      <w:r>
        <w:rPr>
          <w:rFonts w:hint="default" w:ascii="Times New Roman" w:hAnsi="Times New Roman" w:eastAsia="仿宋" w:cs="Times New Roman"/>
          <w:b/>
          <w:bCs w:val="0"/>
          <w:color w:val="auto"/>
          <w:sz w:val="40"/>
          <w:szCs w:val="40"/>
          <w:highlight w:val="none"/>
          <w:u w:val="none"/>
          <w:lang w:eastAsia="zh-CN"/>
        </w:rPr>
        <w:t>毕业生同期毕业的留学回国人员</w:t>
      </w:r>
      <w:r>
        <w:rPr>
          <w:rFonts w:hint="default" w:ascii="Times New Roman" w:hAnsi="Times New Roman" w:eastAsia="仿宋" w:cs="Times New Roman"/>
          <w:b/>
          <w:bCs w:val="0"/>
          <w:color w:val="auto"/>
          <w:sz w:val="40"/>
          <w:szCs w:val="40"/>
          <w:highlight w:val="none"/>
          <w:u w:val="none"/>
        </w:rPr>
        <w:t>的学历、学位证书</w:t>
      </w:r>
      <w:r>
        <w:rPr>
          <w:rFonts w:hint="default" w:ascii="Times New Roman" w:hAnsi="Times New Roman" w:eastAsia="仿宋" w:cs="Times New Roman"/>
          <w:b/>
          <w:bCs w:val="0"/>
          <w:color w:val="auto"/>
          <w:sz w:val="40"/>
          <w:szCs w:val="40"/>
          <w:highlight w:val="none"/>
          <w:u w:val="none"/>
          <w:lang w:val="en-US" w:eastAsia="zh-CN"/>
        </w:rPr>
        <w:t>及所有资格资质证书、认证书</w:t>
      </w:r>
      <w:r>
        <w:rPr>
          <w:rFonts w:hint="default" w:ascii="Times New Roman" w:hAnsi="Times New Roman" w:eastAsia="仿宋" w:cs="Times New Roman"/>
          <w:b/>
          <w:bCs w:val="0"/>
          <w:color w:val="auto"/>
          <w:sz w:val="40"/>
          <w:szCs w:val="40"/>
          <w:highlight w:val="none"/>
          <w:u w:val="none"/>
        </w:rPr>
        <w:t>，</w:t>
      </w:r>
      <w:r>
        <w:rPr>
          <w:rFonts w:hint="default" w:ascii="Times New Roman" w:hAnsi="Times New Roman" w:eastAsia="仿宋" w:cs="Times New Roman"/>
          <w:b/>
          <w:bCs w:val="0"/>
          <w:color w:val="auto"/>
          <w:sz w:val="40"/>
          <w:szCs w:val="40"/>
          <w:highlight w:val="none"/>
          <w:u w:val="none"/>
          <w:lang w:eastAsia="zh-CN"/>
        </w:rPr>
        <w:t>应</w:t>
      </w:r>
      <w:r>
        <w:rPr>
          <w:rFonts w:hint="default" w:ascii="Times New Roman" w:hAnsi="Times New Roman" w:eastAsia="仿宋" w:cs="Times New Roman"/>
          <w:b/>
          <w:bCs w:val="0"/>
          <w:color w:val="auto"/>
          <w:sz w:val="40"/>
          <w:szCs w:val="40"/>
          <w:highlight w:val="none"/>
          <w:u w:val="none"/>
          <w:lang w:val="en-US" w:eastAsia="zh-CN"/>
        </w:rPr>
        <w:t>于2026</w:t>
      </w:r>
      <w:r>
        <w:rPr>
          <w:rFonts w:hint="default" w:ascii="Times New Roman" w:hAnsi="Times New Roman" w:eastAsia="仿宋" w:cs="Times New Roman"/>
          <w:b/>
          <w:bCs w:val="0"/>
          <w:color w:val="auto"/>
          <w:sz w:val="40"/>
          <w:szCs w:val="40"/>
          <w:highlight w:val="none"/>
          <w:u w:val="none"/>
        </w:rPr>
        <w:t>年7月</w:t>
      </w:r>
      <w:r>
        <w:rPr>
          <w:rFonts w:hint="default" w:ascii="Times New Roman" w:hAnsi="Times New Roman" w:eastAsia="仿宋" w:cs="Times New Roman"/>
          <w:b/>
          <w:bCs w:val="0"/>
          <w:color w:val="auto"/>
          <w:sz w:val="40"/>
          <w:szCs w:val="40"/>
          <w:highlight w:val="none"/>
          <w:u w:val="none"/>
          <w:lang w:val="en-US" w:eastAsia="zh-CN"/>
        </w:rPr>
        <w:t>31</w:t>
      </w:r>
      <w:r>
        <w:rPr>
          <w:rFonts w:hint="default" w:ascii="Times New Roman" w:hAnsi="Times New Roman" w:eastAsia="仿宋" w:cs="Times New Roman"/>
          <w:b/>
          <w:bCs w:val="0"/>
          <w:color w:val="auto"/>
          <w:sz w:val="40"/>
          <w:szCs w:val="40"/>
          <w:highlight w:val="none"/>
          <w:u w:val="none"/>
        </w:rPr>
        <w:t>日</w:t>
      </w:r>
      <w:r>
        <w:rPr>
          <w:rFonts w:hint="default" w:ascii="Times New Roman" w:hAnsi="Times New Roman" w:eastAsia="仿宋" w:cs="Times New Roman"/>
          <w:b/>
          <w:bCs w:val="0"/>
          <w:color w:val="auto"/>
          <w:sz w:val="40"/>
          <w:szCs w:val="40"/>
          <w:highlight w:val="none"/>
          <w:u w:val="none"/>
          <w:lang w:eastAsia="zh-CN"/>
        </w:rPr>
        <w:t>以</w:t>
      </w:r>
      <w:r>
        <w:rPr>
          <w:rFonts w:hint="default" w:ascii="Times New Roman" w:hAnsi="Times New Roman" w:eastAsia="仿宋" w:cs="Times New Roman"/>
          <w:b/>
          <w:bCs w:val="0"/>
          <w:color w:val="auto"/>
          <w:sz w:val="40"/>
          <w:szCs w:val="40"/>
          <w:highlight w:val="none"/>
          <w:u w:val="none"/>
        </w:rPr>
        <w:t>前取得</w:t>
      </w:r>
      <w:r>
        <w:rPr>
          <w:rFonts w:hint="default" w:ascii="Times New Roman" w:hAnsi="Times New Roman" w:eastAsia="仿宋" w:cs="Times New Roman"/>
          <w:b/>
          <w:bCs w:val="0"/>
          <w:color w:val="auto"/>
          <w:sz w:val="40"/>
          <w:szCs w:val="40"/>
          <w:highlight w:val="none"/>
          <w:u w:val="none"/>
          <w:lang w:eastAsia="zh-CN"/>
        </w:rPr>
        <w:t>。</w:t>
      </w:r>
    </w:p>
    <w:p w14:paraId="11F9A8FE">
      <w:pPr>
        <w:keepNext w:val="0"/>
        <w:keepLines w:val="0"/>
        <w:pageBreakBefore w:val="0"/>
        <w:widowControl w:val="0"/>
        <w:kinsoku/>
        <w:wordWrap/>
        <w:overflowPunct/>
        <w:topLinePunct w:val="0"/>
        <w:bidi w:val="0"/>
        <w:snapToGrid w:val="0"/>
        <w:spacing w:line="560" w:lineRule="exact"/>
        <w:ind w:firstLine="803" w:firstLineChars="200"/>
        <w:jc w:val="both"/>
        <w:textAlignment w:val="auto"/>
        <w:outlineLvl w:val="9"/>
        <w:rPr>
          <w:rFonts w:hint="default" w:ascii="Times New Roman" w:hAnsi="Times New Roman" w:eastAsia="仿宋" w:cs="Times New Roman"/>
          <w:b/>
          <w:bCs w:val="0"/>
          <w:color w:val="auto"/>
          <w:sz w:val="40"/>
          <w:szCs w:val="40"/>
          <w:highlight w:val="none"/>
          <w:lang w:val="en-US" w:eastAsia="zh-CN"/>
        </w:rPr>
      </w:pPr>
      <w:r>
        <w:rPr>
          <w:rFonts w:hint="default" w:ascii="Times New Roman" w:hAnsi="Times New Roman" w:eastAsia="仿宋" w:cs="Times New Roman"/>
          <w:b/>
          <w:bCs w:val="0"/>
          <w:color w:val="auto"/>
          <w:sz w:val="40"/>
          <w:szCs w:val="40"/>
          <w:highlight w:val="none"/>
          <w:u w:val="none"/>
        </w:rPr>
        <w:t>其他人员的学历</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rPr>
        <w:t>学位证书</w:t>
      </w:r>
      <w:r>
        <w:rPr>
          <w:rFonts w:hint="default" w:ascii="Times New Roman" w:hAnsi="Times New Roman" w:eastAsia="仿宋" w:cs="Times New Roman"/>
          <w:b/>
          <w:bCs w:val="0"/>
          <w:color w:val="auto"/>
          <w:sz w:val="40"/>
          <w:szCs w:val="40"/>
          <w:highlight w:val="none"/>
          <w:u w:val="none"/>
          <w:lang w:val="en-US" w:eastAsia="zh-CN"/>
        </w:rPr>
        <w:t>及所有资格资质证书、认证书，</w:t>
      </w:r>
      <w:r>
        <w:rPr>
          <w:rFonts w:hint="default" w:ascii="Times New Roman" w:hAnsi="Times New Roman" w:eastAsia="仿宋" w:cs="Times New Roman"/>
          <w:b/>
          <w:bCs w:val="0"/>
          <w:color w:val="auto"/>
          <w:sz w:val="40"/>
          <w:szCs w:val="40"/>
          <w:highlight w:val="none"/>
          <w:u w:val="none"/>
          <w:lang w:eastAsia="zh-CN"/>
        </w:rPr>
        <w:t>应</w:t>
      </w:r>
      <w:r>
        <w:rPr>
          <w:rFonts w:hint="default" w:ascii="Times New Roman" w:hAnsi="Times New Roman" w:eastAsia="仿宋" w:cs="Times New Roman"/>
          <w:b/>
          <w:bCs w:val="0"/>
          <w:color w:val="auto"/>
          <w:sz w:val="40"/>
          <w:szCs w:val="40"/>
          <w:highlight w:val="none"/>
          <w:u w:val="none"/>
        </w:rPr>
        <w:t>在</w:t>
      </w:r>
      <w:r>
        <w:rPr>
          <w:rFonts w:hint="default" w:ascii="Times New Roman" w:hAnsi="Times New Roman" w:eastAsia="仿宋" w:cs="Times New Roman"/>
          <w:b/>
          <w:bCs w:val="0"/>
          <w:color w:val="auto"/>
          <w:sz w:val="40"/>
          <w:szCs w:val="40"/>
          <w:highlight w:val="none"/>
          <w:u w:val="none"/>
          <w:lang w:val="en-US" w:eastAsia="zh-CN"/>
        </w:rPr>
        <w:t>2026年</w:t>
      </w:r>
      <w:r>
        <w:rPr>
          <w:rFonts w:hint="eastAsia" w:ascii="Times New Roman" w:hAnsi="Times New Roman" w:eastAsia="仿宋" w:cs="Times New Roman"/>
          <w:b/>
          <w:bCs w:val="0"/>
          <w:color w:val="auto"/>
          <w:sz w:val="40"/>
          <w:szCs w:val="40"/>
          <w:highlight w:val="none"/>
          <w:u w:val="none"/>
          <w:lang w:val="en-US" w:eastAsia="zh-CN"/>
        </w:rPr>
        <w:t>6</w:t>
      </w:r>
      <w:r>
        <w:rPr>
          <w:rFonts w:hint="default" w:ascii="Times New Roman" w:hAnsi="Times New Roman" w:eastAsia="仿宋" w:cs="Times New Roman"/>
          <w:b/>
          <w:bCs w:val="0"/>
          <w:color w:val="auto"/>
          <w:sz w:val="40"/>
          <w:szCs w:val="40"/>
          <w:highlight w:val="none"/>
          <w:u w:val="none"/>
          <w:lang w:val="en-US" w:eastAsia="zh-CN"/>
        </w:rPr>
        <w:t>月</w:t>
      </w:r>
      <w:r>
        <w:rPr>
          <w:rFonts w:hint="eastAsia" w:ascii="Times New Roman" w:hAnsi="Times New Roman" w:eastAsia="仿宋" w:cs="Times New Roman"/>
          <w:b/>
          <w:bCs w:val="0"/>
          <w:color w:val="auto"/>
          <w:sz w:val="40"/>
          <w:szCs w:val="40"/>
          <w:highlight w:val="none"/>
          <w:u w:val="none"/>
          <w:lang w:val="en-US" w:eastAsia="zh-CN"/>
        </w:rPr>
        <w:t>22</w:t>
      </w:r>
      <w:r>
        <w:rPr>
          <w:rFonts w:hint="default" w:ascii="Times New Roman" w:hAnsi="Times New Roman" w:eastAsia="仿宋" w:cs="Times New Roman"/>
          <w:b/>
          <w:bCs w:val="0"/>
          <w:color w:val="auto"/>
          <w:sz w:val="40"/>
          <w:szCs w:val="40"/>
          <w:highlight w:val="none"/>
          <w:u w:val="none"/>
          <w:lang w:val="en-US" w:eastAsia="zh-CN"/>
        </w:rPr>
        <w:t>日</w:t>
      </w:r>
      <w:r>
        <w:rPr>
          <w:rFonts w:hint="default" w:ascii="Times New Roman" w:hAnsi="Times New Roman" w:eastAsia="仿宋" w:cs="Times New Roman"/>
          <w:b/>
          <w:bCs w:val="0"/>
          <w:color w:val="auto"/>
          <w:sz w:val="40"/>
          <w:szCs w:val="40"/>
          <w:highlight w:val="none"/>
          <w:u w:val="none"/>
          <w:lang w:eastAsia="zh-CN"/>
        </w:rPr>
        <w:t>以</w:t>
      </w:r>
      <w:r>
        <w:rPr>
          <w:rFonts w:hint="default" w:ascii="Times New Roman" w:hAnsi="Times New Roman" w:eastAsia="仿宋" w:cs="Times New Roman"/>
          <w:b/>
          <w:bCs w:val="0"/>
          <w:color w:val="auto"/>
          <w:sz w:val="40"/>
          <w:szCs w:val="40"/>
          <w:highlight w:val="none"/>
          <w:u w:val="none"/>
        </w:rPr>
        <w:t>前取得</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rPr>
        <w:t>　</w:t>
      </w:r>
      <w:r>
        <w:rPr>
          <w:rFonts w:hint="default" w:ascii="Times New Roman" w:hAnsi="Times New Roman" w:eastAsia="仿宋" w:cs="Times New Roman"/>
          <w:b/>
          <w:bCs w:val="0"/>
          <w:color w:val="auto"/>
          <w:sz w:val="40"/>
          <w:szCs w:val="40"/>
          <w:highlight w:val="none"/>
          <w:lang w:val="en-US" w:eastAsia="zh-CN"/>
        </w:rPr>
        <w:t>　</w:t>
      </w:r>
    </w:p>
    <w:p w14:paraId="6818CEBF">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eastAsia" w:ascii="Times New Roman" w:hAnsi="Times New Roman" w:eastAsia="楷体" w:cs="Times New Roman"/>
          <w:b/>
          <w:bCs w:val="0"/>
          <w:color w:val="auto"/>
          <w:sz w:val="40"/>
          <w:szCs w:val="40"/>
          <w:u w:val="none"/>
          <w:lang w:val="en-US" w:eastAsia="zh-CN"/>
        </w:rPr>
        <w:t>8</w:t>
      </w:r>
      <w:r>
        <w:rPr>
          <w:rFonts w:hint="default" w:ascii="Times New Roman" w:hAnsi="Times New Roman" w:eastAsia="楷体" w:cs="Times New Roman"/>
          <w:b/>
          <w:bCs w:val="0"/>
          <w:color w:val="auto"/>
          <w:sz w:val="40"/>
          <w:szCs w:val="40"/>
          <w:u w:val="none"/>
          <w:lang w:val="en-US" w:eastAsia="zh-CN"/>
        </w:rPr>
        <w:t>.岗位汇总表中所要求的专业如何理解？</w:t>
      </w:r>
    </w:p>
    <w:p w14:paraId="3FA741E0">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rPr>
      </w:pPr>
      <w:r>
        <w:rPr>
          <w:rFonts w:hint="default" w:ascii="Times New Roman" w:hAnsi="Times New Roman" w:eastAsia="仿宋" w:cs="Times New Roman"/>
          <w:b/>
          <w:bCs w:val="0"/>
          <w:color w:val="auto"/>
          <w:sz w:val="40"/>
          <w:szCs w:val="40"/>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w:t>
      </w:r>
      <w:bookmarkStart w:id="0" w:name="_GoBack"/>
      <w:bookmarkEnd w:id="0"/>
      <w:r>
        <w:rPr>
          <w:rFonts w:hint="default" w:ascii="Times New Roman" w:hAnsi="Times New Roman" w:eastAsia="仿宋" w:cs="Times New Roman"/>
          <w:b/>
          <w:bCs w:val="0"/>
          <w:color w:val="auto"/>
          <w:sz w:val="40"/>
          <w:szCs w:val="40"/>
        </w:rPr>
        <w:t>人员在普通全日制高等学历教育阶段取得国家承认的辅修专业证书、双学位证书、第二学士学位证书的，可与相应的毕业证书配合使用，依据辅修专业证书、双学位证书、第二学士学位证书注明的专业应聘。招聘岗位要求</w:t>
      </w:r>
      <w:r>
        <w:rPr>
          <w:rFonts w:hint="default" w:ascii="Times New Roman" w:hAnsi="Times New Roman" w:eastAsia="仿宋" w:cs="Times New Roman"/>
          <w:b/>
          <w:bCs w:val="0"/>
          <w:color w:val="auto"/>
          <w:sz w:val="40"/>
          <w:szCs w:val="40"/>
          <w:lang w:val="en-US" w:eastAsia="zh-CN"/>
        </w:rPr>
        <w:t>具有</w:t>
      </w:r>
      <w:r>
        <w:rPr>
          <w:rFonts w:hint="eastAsia" w:ascii="Times New Roman" w:hAnsi="Times New Roman" w:eastAsia="仿宋" w:cs="Times New Roman"/>
          <w:b/>
          <w:bCs w:val="0"/>
          <w:color w:val="auto"/>
          <w:sz w:val="40"/>
          <w:szCs w:val="40"/>
          <w:lang w:val="en-US" w:eastAsia="zh-CN"/>
        </w:rPr>
        <w:t>硕士</w:t>
      </w:r>
      <w:r>
        <w:rPr>
          <w:rFonts w:hint="default" w:ascii="Times New Roman" w:hAnsi="Times New Roman" w:eastAsia="仿宋" w:cs="Times New Roman"/>
          <w:b/>
          <w:bCs w:val="0"/>
          <w:color w:val="auto"/>
          <w:sz w:val="40"/>
          <w:szCs w:val="40"/>
        </w:rPr>
        <w:t>学位以上</w:t>
      </w:r>
      <w:r>
        <w:rPr>
          <w:rFonts w:hint="default" w:ascii="Times New Roman" w:hAnsi="Times New Roman" w:eastAsia="仿宋" w:cs="Times New Roman"/>
          <w:b/>
          <w:bCs w:val="0"/>
          <w:color w:val="auto"/>
          <w:sz w:val="40"/>
          <w:szCs w:val="40"/>
          <w:lang w:val="en-US" w:eastAsia="zh-CN"/>
        </w:rPr>
        <w:t>学位证书的</w:t>
      </w:r>
      <w:r>
        <w:rPr>
          <w:rFonts w:hint="default" w:ascii="Times New Roman" w:hAnsi="Times New Roman" w:eastAsia="仿宋" w:cs="Times New Roman"/>
          <w:b/>
          <w:bCs w:val="0"/>
          <w:color w:val="auto"/>
          <w:sz w:val="40"/>
          <w:szCs w:val="40"/>
        </w:rPr>
        <w:t>，应聘者应</w:t>
      </w:r>
      <w:r>
        <w:rPr>
          <w:rFonts w:hint="default" w:ascii="Times New Roman" w:hAnsi="Times New Roman" w:eastAsia="仿宋" w:cs="Times New Roman"/>
          <w:b/>
          <w:bCs w:val="0"/>
          <w:color w:val="auto"/>
          <w:sz w:val="40"/>
          <w:szCs w:val="40"/>
          <w:lang w:val="en-US" w:eastAsia="zh-CN"/>
        </w:rPr>
        <w:t>具有</w:t>
      </w:r>
      <w:r>
        <w:rPr>
          <w:rFonts w:hint="default" w:ascii="Times New Roman" w:hAnsi="Times New Roman" w:eastAsia="仿宋" w:cs="Times New Roman"/>
          <w:b/>
          <w:bCs w:val="0"/>
          <w:color w:val="auto"/>
          <w:sz w:val="40"/>
          <w:szCs w:val="40"/>
        </w:rPr>
        <w:t>符合岗位专业要求相对应的学位证书。</w:t>
      </w:r>
    </w:p>
    <w:p w14:paraId="78164D46">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rPr>
      </w:pPr>
      <w:r>
        <w:rPr>
          <w:rFonts w:hint="default" w:ascii="Times New Roman" w:hAnsi="Times New Roman" w:eastAsia="仿宋" w:cs="Times New Roman"/>
          <w:b/>
          <w:bCs w:val="0"/>
          <w:color w:val="auto"/>
          <w:sz w:val="40"/>
          <w:szCs w:val="40"/>
          <w:highlight w:val="none"/>
        </w:rPr>
        <w:t>招聘岗位分别明确了对应聘人员的专业要求，应聘人员符合专业要求即可应聘该岗位</w:t>
      </w:r>
      <w:r>
        <w:rPr>
          <w:rFonts w:hint="default" w:ascii="Times New Roman" w:hAnsi="Times New Roman" w:eastAsia="仿宋" w:cs="Times New Roman"/>
          <w:b/>
          <w:bCs w:val="0"/>
          <w:color w:val="auto"/>
          <w:sz w:val="40"/>
          <w:szCs w:val="40"/>
          <w:highlight w:val="none"/>
          <w:lang w:eastAsia="zh-CN"/>
        </w:rPr>
        <w:t>，</w:t>
      </w:r>
      <w:r>
        <w:rPr>
          <w:rFonts w:hint="default" w:ascii="Times New Roman" w:hAnsi="Times New Roman" w:eastAsia="仿宋" w:cs="Times New Roman"/>
          <w:b/>
          <w:bCs w:val="0"/>
          <w:color w:val="auto"/>
          <w:sz w:val="40"/>
          <w:szCs w:val="40"/>
          <w:highlight w:val="none"/>
        </w:rPr>
        <w:t>招聘岗位另有</w:t>
      </w:r>
      <w:r>
        <w:rPr>
          <w:rFonts w:hint="default" w:ascii="Times New Roman" w:hAnsi="Times New Roman" w:eastAsia="仿宋" w:cs="Times New Roman"/>
          <w:b/>
          <w:bCs w:val="0"/>
          <w:color w:val="auto"/>
          <w:sz w:val="40"/>
          <w:szCs w:val="40"/>
          <w:highlight w:val="none"/>
          <w:lang w:val="en-US" w:eastAsia="zh-CN"/>
        </w:rPr>
        <w:t>要求</w:t>
      </w:r>
      <w:r>
        <w:rPr>
          <w:rFonts w:hint="default" w:ascii="Times New Roman" w:hAnsi="Times New Roman" w:eastAsia="仿宋" w:cs="Times New Roman"/>
          <w:b/>
          <w:bCs w:val="0"/>
          <w:color w:val="auto"/>
          <w:sz w:val="40"/>
          <w:szCs w:val="40"/>
          <w:highlight w:val="none"/>
        </w:rPr>
        <w:t>的，须</w:t>
      </w:r>
      <w:r>
        <w:rPr>
          <w:rFonts w:hint="default" w:ascii="Times New Roman" w:hAnsi="Times New Roman" w:eastAsia="仿宋" w:cs="Times New Roman"/>
          <w:b/>
          <w:bCs w:val="0"/>
          <w:color w:val="auto"/>
          <w:sz w:val="40"/>
          <w:szCs w:val="40"/>
          <w:highlight w:val="none"/>
          <w:lang w:val="en-US" w:eastAsia="zh-CN"/>
        </w:rPr>
        <w:t>符合其要求</w:t>
      </w:r>
      <w:r>
        <w:rPr>
          <w:rFonts w:hint="default" w:ascii="Times New Roman" w:hAnsi="Times New Roman" w:eastAsia="仿宋" w:cs="Times New Roman"/>
          <w:b/>
          <w:bCs w:val="0"/>
          <w:color w:val="auto"/>
          <w:sz w:val="40"/>
          <w:szCs w:val="40"/>
          <w:highlight w:val="none"/>
        </w:rPr>
        <w:t>。</w:t>
      </w:r>
    </w:p>
    <w:p w14:paraId="3626C27C">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rPr>
      </w:pPr>
      <w:r>
        <w:rPr>
          <w:rFonts w:hint="default" w:ascii="Times New Roman" w:hAnsi="Times New Roman" w:eastAsia="仿宋" w:cs="Times New Roman"/>
          <w:b/>
          <w:bCs w:val="0"/>
          <w:color w:val="auto"/>
          <w:sz w:val="40"/>
          <w:szCs w:val="40"/>
          <w:highlight w:val="none"/>
        </w:rPr>
        <w:t>普通高校202</w:t>
      </w:r>
      <w:r>
        <w:rPr>
          <w:rFonts w:hint="default" w:ascii="Times New Roman" w:hAnsi="Times New Roman" w:eastAsia="仿宋" w:cs="Times New Roman"/>
          <w:b/>
          <w:bCs w:val="0"/>
          <w:color w:val="auto"/>
          <w:sz w:val="40"/>
          <w:szCs w:val="40"/>
          <w:highlight w:val="none"/>
          <w:lang w:val="en-US" w:eastAsia="zh-CN"/>
        </w:rPr>
        <w:t>6</w:t>
      </w:r>
      <w:r>
        <w:rPr>
          <w:rFonts w:hint="default" w:ascii="Times New Roman" w:hAnsi="Times New Roman" w:eastAsia="仿宋" w:cs="Times New Roman"/>
          <w:b/>
          <w:bCs w:val="0"/>
          <w:color w:val="auto"/>
          <w:sz w:val="40"/>
          <w:szCs w:val="40"/>
          <w:highlight w:val="none"/>
        </w:rPr>
        <w:t>年毕业生，符合教研厅〔2016〕2号和教研厅函〔2019〕1号规定自2016年12月1日后录取且202</w:t>
      </w:r>
      <w:r>
        <w:rPr>
          <w:rFonts w:hint="default" w:ascii="Times New Roman" w:hAnsi="Times New Roman" w:eastAsia="仿宋" w:cs="Times New Roman"/>
          <w:b/>
          <w:bCs w:val="0"/>
          <w:color w:val="auto"/>
          <w:sz w:val="40"/>
          <w:szCs w:val="40"/>
          <w:highlight w:val="none"/>
          <w:lang w:val="en-US" w:eastAsia="zh-CN"/>
        </w:rPr>
        <w:t>6</w:t>
      </w:r>
      <w:r>
        <w:rPr>
          <w:rFonts w:hint="default" w:ascii="Times New Roman" w:hAnsi="Times New Roman" w:eastAsia="仿宋" w:cs="Times New Roman"/>
          <w:b/>
          <w:bCs w:val="0"/>
          <w:color w:val="auto"/>
          <w:sz w:val="40"/>
          <w:szCs w:val="40"/>
          <w:highlight w:val="none"/>
        </w:rPr>
        <w:t>年毕业的非全日制研究生，与国（境</w:t>
      </w:r>
      <w:r>
        <w:rPr>
          <w:rFonts w:hint="default" w:ascii="Times New Roman" w:hAnsi="Times New Roman" w:eastAsia="仿宋" w:cs="Times New Roman"/>
          <w:b/>
          <w:bCs w:val="0"/>
          <w:color w:val="auto"/>
          <w:sz w:val="40"/>
          <w:szCs w:val="40"/>
          <w:highlight w:val="none"/>
          <w:lang w:eastAsia="zh-CN"/>
        </w:rPr>
        <w:t>）</w:t>
      </w:r>
      <w:r>
        <w:rPr>
          <w:rFonts w:hint="default" w:ascii="Times New Roman" w:hAnsi="Times New Roman" w:eastAsia="仿宋" w:cs="Times New Roman"/>
          <w:b/>
          <w:bCs w:val="0"/>
          <w:color w:val="auto"/>
          <w:sz w:val="40"/>
          <w:szCs w:val="40"/>
          <w:highlight w:val="none"/>
        </w:rPr>
        <w:t>内普通高校</w:t>
      </w:r>
      <w:r>
        <w:rPr>
          <w:rFonts w:hint="default" w:ascii="Times New Roman" w:hAnsi="Times New Roman" w:eastAsia="仿宋" w:cs="Times New Roman"/>
          <w:b/>
          <w:bCs w:val="0"/>
          <w:color w:val="auto"/>
          <w:sz w:val="40"/>
          <w:szCs w:val="40"/>
          <w:highlight w:val="none"/>
          <w:lang w:val="en-US" w:eastAsia="zh-CN"/>
        </w:rPr>
        <w:t>2026年应届</w:t>
      </w:r>
      <w:r>
        <w:rPr>
          <w:rFonts w:hint="default" w:ascii="Times New Roman" w:hAnsi="Times New Roman" w:eastAsia="仿宋" w:cs="Times New Roman"/>
          <w:b/>
          <w:bCs w:val="0"/>
          <w:color w:val="auto"/>
          <w:sz w:val="40"/>
          <w:szCs w:val="40"/>
          <w:highlight w:val="none"/>
        </w:rPr>
        <w:t>毕业生同期毕业的留学回国人员可依据于202</w:t>
      </w:r>
      <w:r>
        <w:rPr>
          <w:rFonts w:hint="default" w:ascii="Times New Roman" w:hAnsi="Times New Roman" w:eastAsia="仿宋" w:cs="Times New Roman"/>
          <w:b/>
          <w:bCs w:val="0"/>
          <w:color w:val="auto"/>
          <w:sz w:val="40"/>
          <w:szCs w:val="40"/>
          <w:highlight w:val="none"/>
          <w:lang w:val="en-US" w:eastAsia="zh-CN"/>
        </w:rPr>
        <w:t>6</w:t>
      </w:r>
      <w:r>
        <w:rPr>
          <w:rFonts w:hint="default" w:ascii="Times New Roman" w:hAnsi="Times New Roman" w:eastAsia="仿宋" w:cs="Times New Roman"/>
          <w:b/>
          <w:bCs w:val="0"/>
          <w:color w:val="auto"/>
          <w:sz w:val="40"/>
          <w:szCs w:val="40"/>
          <w:highlight w:val="none"/>
        </w:rPr>
        <w:t>年</w:t>
      </w:r>
      <w:r>
        <w:rPr>
          <w:rFonts w:hint="default" w:ascii="Times New Roman" w:hAnsi="Times New Roman" w:eastAsia="仿宋" w:cs="Times New Roman"/>
          <w:b/>
          <w:bCs w:val="0"/>
          <w:color w:val="auto"/>
          <w:sz w:val="40"/>
          <w:szCs w:val="40"/>
          <w:highlight w:val="none"/>
          <w:lang w:val="en-US" w:eastAsia="zh-CN"/>
        </w:rPr>
        <w:t>7</w:t>
      </w:r>
      <w:r>
        <w:rPr>
          <w:rFonts w:hint="default" w:ascii="Times New Roman" w:hAnsi="Times New Roman" w:eastAsia="仿宋" w:cs="Times New Roman"/>
          <w:b/>
          <w:bCs w:val="0"/>
          <w:color w:val="auto"/>
          <w:sz w:val="40"/>
          <w:szCs w:val="40"/>
          <w:highlight w:val="none"/>
        </w:rPr>
        <w:t>月3</w:t>
      </w:r>
      <w:r>
        <w:rPr>
          <w:rFonts w:hint="default" w:ascii="Times New Roman" w:hAnsi="Times New Roman" w:eastAsia="仿宋" w:cs="Times New Roman"/>
          <w:b/>
          <w:bCs w:val="0"/>
          <w:color w:val="auto"/>
          <w:sz w:val="40"/>
          <w:szCs w:val="40"/>
          <w:highlight w:val="none"/>
          <w:lang w:val="en-US" w:eastAsia="zh-CN"/>
        </w:rPr>
        <w:t>1</w:t>
      </w:r>
      <w:r>
        <w:rPr>
          <w:rFonts w:hint="default" w:ascii="Times New Roman" w:hAnsi="Times New Roman" w:eastAsia="仿宋" w:cs="Times New Roman"/>
          <w:b/>
          <w:bCs w:val="0"/>
          <w:color w:val="auto"/>
          <w:sz w:val="40"/>
          <w:szCs w:val="40"/>
          <w:highlight w:val="none"/>
        </w:rPr>
        <w:t>日以前取得的普通高等学历教育和国（境</w:t>
      </w:r>
      <w:r>
        <w:rPr>
          <w:rFonts w:hint="default" w:ascii="Times New Roman" w:hAnsi="Times New Roman" w:eastAsia="仿宋" w:cs="Times New Roman"/>
          <w:b/>
          <w:bCs w:val="0"/>
          <w:color w:val="auto"/>
          <w:sz w:val="40"/>
          <w:szCs w:val="40"/>
          <w:highlight w:val="none"/>
          <w:lang w:eastAsia="zh-CN"/>
        </w:rPr>
        <w:t>）</w:t>
      </w:r>
      <w:r>
        <w:rPr>
          <w:rFonts w:hint="default" w:ascii="Times New Roman" w:hAnsi="Times New Roman" w:eastAsia="仿宋" w:cs="Times New Roman"/>
          <w:b/>
          <w:bCs w:val="0"/>
          <w:color w:val="auto"/>
          <w:sz w:val="40"/>
          <w:szCs w:val="40"/>
          <w:highlight w:val="none"/>
        </w:rPr>
        <w:t>外留学学历学位及相应专业应聘。</w:t>
      </w:r>
    </w:p>
    <w:p w14:paraId="2BE4195D">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rPr>
      </w:pPr>
      <w:r>
        <w:rPr>
          <w:rFonts w:hint="default" w:ascii="Times New Roman" w:hAnsi="Times New Roman" w:eastAsia="仿宋" w:cs="Times New Roman"/>
          <w:b/>
          <w:bCs w:val="0"/>
          <w:color w:val="auto"/>
          <w:sz w:val="40"/>
          <w:szCs w:val="40"/>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76191120">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rPr>
      </w:pPr>
      <w:r>
        <w:rPr>
          <w:rFonts w:hint="default" w:ascii="Times New Roman" w:hAnsi="Times New Roman" w:eastAsia="仿宋" w:cs="Times New Roman"/>
          <w:b/>
          <w:bCs w:val="0"/>
          <w:color w:val="auto"/>
          <w:sz w:val="40"/>
          <w:szCs w:val="40"/>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w:t>
      </w:r>
      <w:r>
        <w:rPr>
          <w:rFonts w:hint="default" w:ascii="Times New Roman" w:hAnsi="Times New Roman" w:eastAsia="仿宋" w:cs="Times New Roman"/>
          <w:b/>
          <w:bCs w:val="0"/>
          <w:color w:val="auto"/>
          <w:sz w:val="40"/>
          <w:szCs w:val="40"/>
          <w:highlight w:val="none"/>
          <w:lang w:eastAsia="zh-CN"/>
        </w:rPr>
        <w:t>）</w:t>
      </w:r>
      <w:r>
        <w:rPr>
          <w:rFonts w:hint="default" w:ascii="Times New Roman" w:hAnsi="Times New Roman" w:eastAsia="仿宋" w:cs="Times New Roman"/>
          <w:b/>
          <w:bCs w:val="0"/>
          <w:color w:val="auto"/>
          <w:sz w:val="40"/>
          <w:szCs w:val="40"/>
          <w:highlight w:val="none"/>
        </w:rPr>
        <w:t>和国（境</w:t>
      </w:r>
      <w:r>
        <w:rPr>
          <w:rFonts w:hint="default" w:ascii="Times New Roman" w:hAnsi="Times New Roman" w:eastAsia="仿宋" w:cs="Times New Roman"/>
          <w:b/>
          <w:bCs w:val="0"/>
          <w:color w:val="auto"/>
          <w:sz w:val="40"/>
          <w:szCs w:val="40"/>
          <w:highlight w:val="none"/>
          <w:lang w:eastAsia="zh-CN"/>
        </w:rPr>
        <w:t>）</w:t>
      </w:r>
      <w:r>
        <w:rPr>
          <w:rFonts w:hint="default" w:ascii="Times New Roman" w:hAnsi="Times New Roman" w:eastAsia="仿宋" w:cs="Times New Roman"/>
          <w:b/>
          <w:bCs w:val="0"/>
          <w:color w:val="auto"/>
          <w:sz w:val="40"/>
          <w:szCs w:val="40"/>
          <w:highlight w:val="none"/>
        </w:rPr>
        <w:t>外专业，</w:t>
      </w:r>
      <w:r>
        <w:rPr>
          <w:rFonts w:hint="default" w:ascii="Times New Roman" w:hAnsi="Times New Roman" w:eastAsia="仿宋" w:cs="Times New Roman"/>
          <w:b/>
          <w:bCs w:val="0"/>
          <w:color w:val="auto"/>
          <w:sz w:val="40"/>
          <w:szCs w:val="40"/>
          <w:highlight w:val="none"/>
          <w:lang w:val="en-US" w:eastAsia="zh-CN"/>
        </w:rPr>
        <w:t>应聘人员</w:t>
      </w:r>
      <w:r>
        <w:rPr>
          <w:rFonts w:hint="default" w:ascii="Times New Roman" w:hAnsi="Times New Roman" w:eastAsia="仿宋" w:cs="Times New Roman"/>
          <w:b/>
          <w:bCs w:val="0"/>
          <w:color w:val="auto"/>
          <w:sz w:val="40"/>
          <w:szCs w:val="40"/>
          <w:highlight w:val="none"/>
        </w:rPr>
        <w:t>在报名时需在备注栏中注明主要课程、研究方向和学习内容等情况，必要时可主动联系招聘单位介绍有关情况，招聘单位将根据岗位专业</w:t>
      </w:r>
      <w:r>
        <w:rPr>
          <w:rFonts w:hint="default" w:ascii="Times New Roman" w:hAnsi="Times New Roman" w:eastAsia="仿宋" w:cs="Times New Roman"/>
          <w:b/>
          <w:bCs w:val="0"/>
          <w:color w:val="auto"/>
          <w:sz w:val="40"/>
          <w:szCs w:val="40"/>
          <w:highlight w:val="none"/>
          <w:lang w:val="en-US" w:eastAsia="zh-CN"/>
        </w:rPr>
        <w:t>要求</w:t>
      </w:r>
      <w:r>
        <w:rPr>
          <w:rFonts w:hint="default" w:ascii="Times New Roman" w:hAnsi="Times New Roman" w:eastAsia="仿宋" w:cs="Times New Roman"/>
          <w:b/>
          <w:bCs w:val="0"/>
          <w:color w:val="auto"/>
          <w:sz w:val="40"/>
          <w:szCs w:val="40"/>
          <w:highlight w:val="none"/>
        </w:rPr>
        <w:t>进行</w:t>
      </w:r>
      <w:r>
        <w:rPr>
          <w:rFonts w:hint="default" w:ascii="Times New Roman" w:hAnsi="Times New Roman" w:eastAsia="仿宋" w:cs="Times New Roman"/>
          <w:b/>
          <w:bCs w:val="0"/>
          <w:color w:val="auto"/>
          <w:sz w:val="40"/>
          <w:szCs w:val="40"/>
          <w:highlight w:val="none"/>
          <w:lang w:val="en-US" w:eastAsia="zh-CN"/>
        </w:rPr>
        <w:t>资格</w:t>
      </w:r>
      <w:r>
        <w:rPr>
          <w:rFonts w:hint="default" w:ascii="Times New Roman" w:hAnsi="Times New Roman" w:eastAsia="仿宋" w:cs="Times New Roman"/>
          <w:b/>
          <w:bCs w:val="0"/>
          <w:color w:val="auto"/>
          <w:sz w:val="40"/>
          <w:szCs w:val="40"/>
          <w:highlight w:val="none"/>
        </w:rPr>
        <w:t>审核。</w:t>
      </w:r>
    </w:p>
    <w:p w14:paraId="507B0F3E">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eastAsia" w:ascii="Times New Roman" w:hAnsi="Times New Roman" w:eastAsia="楷体" w:cs="Times New Roman"/>
          <w:b/>
          <w:bCs w:val="0"/>
          <w:color w:val="auto"/>
          <w:sz w:val="40"/>
          <w:szCs w:val="40"/>
          <w:u w:val="none"/>
          <w:lang w:val="en-US" w:eastAsia="zh-CN"/>
        </w:rPr>
        <w:t>9</w:t>
      </w:r>
      <w:r>
        <w:rPr>
          <w:rFonts w:hint="default" w:ascii="Times New Roman" w:hAnsi="Times New Roman" w:eastAsia="楷体" w:cs="Times New Roman"/>
          <w:b/>
          <w:bCs w:val="0"/>
          <w:color w:val="auto"/>
          <w:sz w:val="40"/>
          <w:szCs w:val="40"/>
          <w:u w:val="none"/>
          <w:lang w:val="en-US" w:eastAsia="zh-CN"/>
        </w:rPr>
        <w:t>.本次招聘中的有效身份证件指的是什么？</w:t>
      </w:r>
    </w:p>
    <w:p w14:paraId="3707463B">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u w:val="none"/>
        </w:rPr>
      </w:pPr>
      <w:r>
        <w:rPr>
          <w:rFonts w:hint="default" w:ascii="Times New Roman" w:hAnsi="Times New Roman" w:eastAsia="仿宋" w:cs="Times New Roman"/>
          <w:b/>
          <w:bCs w:val="0"/>
          <w:color w:val="auto"/>
          <w:sz w:val="40"/>
          <w:szCs w:val="40"/>
          <w:highlight w:val="none"/>
          <w:u w:val="none"/>
        </w:rPr>
        <w:t>有效身份证</w:t>
      </w:r>
      <w:r>
        <w:rPr>
          <w:rFonts w:hint="default" w:ascii="Times New Roman" w:hAnsi="Times New Roman" w:eastAsia="仿宋" w:cs="Times New Roman"/>
          <w:b/>
          <w:bCs w:val="0"/>
          <w:color w:val="auto"/>
          <w:sz w:val="40"/>
          <w:szCs w:val="40"/>
          <w:highlight w:val="none"/>
          <w:u w:val="none"/>
          <w:lang w:eastAsia="zh-CN"/>
        </w:rPr>
        <w:t>件</w:t>
      </w:r>
      <w:r>
        <w:rPr>
          <w:rFonts w:hint="default" w:ascii="Times New Roman" w:hAnsi="Times New Roman" w:eastAsia="仿宋" w:cs="Times New Roman"/>
          <w:b/>
          <w:bCs w:val="0"/>
          <w:color w:val="auto"/>
          <w:sz w:val="40"/>
          <w:szCs w:val="40"/>
          <w:highlight w:val="none"/>
          <w:u w:val="none"/>
        </w:rPr>
        <w:t>包括有效期限内的居民身份证</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rPr>
        <w:t>临时居民身份证</w:t>
      </w:r>
      <w:r>
        <w:rPr>
          <w:rFonts w:hint="default" w:ascii="Times New Roman" w:hAnsi="Times New Roman" w:eastAsia="仿宋" w:cs="Times New Roman"/>
          <w:b/>
          <w:bCs w:val="0"/>
          <w:color w:val="auto"/>
          <w:sz w:val="40"/>
          <w:szCs w:val="40"/>
          <w:highlight w:val="none"/>
          <w:u w:val="none"/>
          <w:lang w:eastAsia="zh-CN"/>
        </w:rPr>
        <w:t>、港澳居民来往内地通行证、台湾居民来往大陆通行证</w:t>
      </w:r>
      <w:r>
        <w:rPr>
          <w:rFonts w:hint="default" w:ascii="Times New Roman" w:hAnsi="Times New Roman" w:eastAsia="仿宋" w:cs="Times New Roman"/>
          <w:b/>
          <w:bCs w:val="0"/>
          <w:color w:val="auto"/>
          <w:sz w:val="40"/>
          <w:szCs w:val="40"/>
          <w:highlight w:val="none"/>
          <w:u w:val="none"/>
        </w:rPr>
        <w:t>。请</w:t>
      </w:r>
      <w:r>
        <w:rPr>
          <w:rFonts w:hint="default" w:ascii="Times New Roman" w:hAnsi="Times New Roman" w:eastAsia="仿宋" w:cs="Times New Roman"/>
          <w:b/>
          <w:bCs w:val="0"/>
          <w:color w:val="auto"/>
          <w:sz w:val="40"/>
          <w:szCs w:val="40"/>
          <w:highlight w:val="none"/>
          <w:u w:val="none"/>
          <w:lang w:val="en-US" w:eastAsia="zh-CN"/>
        </w:rPr>
        <w:t>应聘人员</w:t>
      </w:r>
      <w:r>
        <w:rPr>
          <w:rFonts w:hint="default" w:ascii="Times New Roman" w:hAnsi="Times New Roman" w:eastAsia="仿宋" w:cs="Times New Roman"/>
          <w:b/>
          <w:bCs w:val="0"/>
          <w:color w:val="auto"/>
          <w:sz w:val="40"/>
          <w:szCs w:val="40"/>
          <w:highlight w:val="none"/>
          <w:u w:val="none"/>
        </w:rPr>
        <w:t>妥善保管本人有效居民身份证</w:t>
      </w:r>
      <w:r>
        <w:rPr>
          <w:rFonts w:hint="default" w:ascii="Times New Roman" w:hAnsi="Times New Roman" w:eastAsia="仿宋" w:cs="Times New Roman"/>
          <w:b/>
          <w:bCs w:val="0"/>
          <w:color w:val="auto"/>
          <w:sz w:val="40"/>
          <w:szCs w:val="40"/>
          <w:highlight w:val="none"/>
          <w:u w:val="none"/>
          <w:lang w:eastAsia="zh-CN"/>
        </w:rPr>
        <w:t>件</w:t>
      </w:r>
      <w:r>
        <w:rPr>
          <w:rFonts w:hint="default" w:ascii="Times New Roman" w:hAnsi="Times New Roman" w:eastAsia="仿宋" w:cs="Times New Roman"/>
          <w:b/>
          <w:bCs w:val="0"/>
          <w:color w:val="auto"/>
          <w:sz w:val="40"/>
          <w:szCs w:val="40"/>
          <w:highlight w:val="none"/>
          <w:u w:val="none"/>
        </w:rPr>
        <w:t>，过期或丢失的，请务必在</w:t>
      </w:r>
      <w:r>
        <w:rPr>
          <w:rFonts w:hint="default" w:ascii="Times New Roman" w:hAnsi="Times New Roman" w:eastAsia="仿宋" w:cs="Times New Roman"/>
          <w:b/>
          <w:bCs w:val="0"/>
          <w:color w:val="auto"/>
          <w:sz w:val="40"/>
          <w:szCs w:val="40"/>
          <w:highlight w:val="none"/>
          <w:u w:val="none"/>
          <w:lang w:val="en-US" w:eastAsia="zh-CN"/>
        </w:rPr>
        <w:t>应聘</w:t>
      </w:r>
      <w:r>
        <w:rPr>
          <w:rFonts w:hint="default" w:ascii="Times New Roman" w:hAnsi="Times New Roman" w:eastAsia="仿宋" w:cs="Times New Roman"/>
          <w:b/>
          <w:bCs w:val="0"/>
          <w:color w:val="auto"/>
          <w:sz w:val="40"/>
          <w:szCs w:val="40"/>
          <w:highlight w:val="none"/>
          <w:u w:val="none"/>
        </w:rPr>
        <w:t>前及时到公安机关换领或补办。</w:t>
      </w:r>
    </w:p>
    <w:p w14:paraId="39ADF76A">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eastAsia" w:ascii="Times New Roman" w:hAnsi="Times New Roman" w:eastAsia="楷体" w:cs="Times New Roman"/>
          <w:b/>
          <w:bCs w:val="0"/>
          <w:color w:val="auto"/>
          <w:sz w:val="40"/>
          <w:szCs w:val="40"/>
          <w:u w:val="none"/>
          <w:lang w:val="en-US" w:eastAsia="zh-CN"/>
        </w:rPr>
        <w:t>10</w:t>
      </w:r>
      <w:r>
        <w:rPr>
          <w:rFonts w:hint="default" w:ascii="Times New Roman" w:hAnsi="Times New Roman" w:eastAsia="楷体" w:cs="Times New Roman"/>
          <w:b/>
          <w:bCs w:val="0"/>
          <w:color w:val="auto"/>
          <w:sz w:val="40"/>
          <w:szCs w:val="40"/>
          <w:u w:val="none"/>
          <w:lang w:val="en-US" w:eastAsia="zh-CN"/>
        </w:rPr>
        <w:t>.网上填写报名信息时应注意什么？</w:t>
      </w:r>
    </w:p>
    <w:p w14:paraId="527BAFDA">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outlineLvl w:val="9"/>
        <w:rPr>
          <w:rFonts w:hint="default" w:ascii="Times New Roman" w:hAnsi="Times New Roman" w:eastAsia="仿宋" w:cs="Times New Roman"/>
          <w:b/>
          <w:bCs w:val="0"/>
          <w:color w:val="auto"/>
          <w:sz w:val="40"/>
          <w:szCs w:val="40"/>
          <w:highlight w:val="none"/>
          <w:u w:val="none"/>
        </w:rPr>
      </w:pPr>
      <w:r>
        <w:rPr>
          <w:rFonts w:hint="default" w:ascii="Times New Roman" w:hAnsi="Times New Roman" w:eastAsia="仿宋" w:cs="Times New Roman"/>
          <w:b/>
          <w:bCs w:val="0"/>
          <w:color w:val="auto"/>
          <w:sz w:val="40"/>
          <w:szCs w:val="40"/>
          <w:highlight w:val="none"/>
          <w:u w:val="none"/>
        </w:rPr>
        <w:t>报名时，</w:t>
      </w:r>
      <w:r>
        <w:rPr>
          <w:rFonts w:hint="default" w:ascii="Times New Roman" w:hAnsi="Times New Roman" w:eastAsia="仿宋" w:cs="Times New Roman"/>
          <w:b/>
          <w:bCs w:val="0"/>
          <w:color w:val="auto"/>
          <w:sz w:val="40"/>
          <w:szCs w:val="40"/>
          <w:highlight w:val="none"/>
          <w:u w:val="none"/>
          <w:lang w:eastAsia="zh-CN"/>
        </w:rPr>
        <w:t>应聘人员</w:t>
      </w:r>
      <w:r>
        <w:rPr>
          <w:rFonts w:hint="default" w:ascii="Times New Roman" w:hAnsi="Times New Roman" w:eastAsia="仿宋" w:cs="Times New Roman"/>
          <w:b/>
          <w:bCs w:val="0"/>
          <w:color w:val="auto"/>
          <w:sz w:val="40"/>
          <w:szCs w:val="40"/>
          <w:highlight w:val="none"/>
          <w:u w:val="none"/>
        </w:rPr>
        <w:t>要认真阅读网上报名系统有关</w:t>
      </w:r>
      <w:r>
        <w:rPr>
          <w:rFonts w:hint="default" w:ascii="Times New Roman" w:hAnsi="Times New Roman" w:eastAsia="仿宋" w:cs="Times New Roman"/>
          <w:b/>
          <w:bCs w:val="0"/>
          <w:color w:val="auto"/>
          <w:sz w:val="40"/>
          <w:szCs w:val="40"/>
          <w:highlight w:val="none"/>
          <w:u w:val="none"/>
          <w:lang w:eastAsia="zh-CN"/>
        </w:rPr>
        <w:t>提示说明</w:t>
      </w:r>
      <w:r>
        <w:rPr>
          <w:rFonts w:hint="default" w:ascii="Times New Roman" w:hAnsi="Times New Roman" w:eastAsia="仿宋" w:cs="Times New Roman"/>
          <w:b/>
          <w:bCs w:val="0"/>
          <w:color w:val="auto"/>
          <w:sz w:val="40"/>
          <w:szCs w:val="40"/>
          <w:highlight w:val="none"/>
          <w:u w:val="none"/>
        </w:rPr>
        <w:t>和诚信承诺书，提交的报名申请材料必须真实、准确、完整，能够体现</w:t>
      </w:r>
      <w:r>
        <w:rPr>
          <w:rFonts w:hint="default" w:ascii="Times New Roman" w:hAnsi="Times New Roman" w:eastAsia="仿宋" w:cs="Times New Roman"/>
          <w:b/>
          <w:bCs w:val="0"/>
          <w:color w:val="auto"/>
          <w:sz w:val="40"/>
          <w:szCs w:val="40"/>
          <w:highlight w:val="none"/>
          <w:u w:val="none"/>
          <w:lang w:eastAsia="zh-CN"/>
        </w:rPr>
        <w:t>应聘岗位</w:t>
      </w:r>
      <w:r>
        <w:rPr>
          <w:rFonts w:hint="default" w:ascii="Times New Roman" w:hAnsi="Times New Roman" w:eastAsia="仿宋" w:cs="Times New Roman"/>
          <w:b/>
          <w:bCs w:val="0"/>
          <w:color w:val="auto"/>
          <w:sz w:val="40"/>
          <w:szCs w:val="40"/>
          <w:highlight w:val="none"/>
          <w:u w:val="none"/>
        </w:rPr>
        <w:t>的要求</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rPr>
        <w:t>因提交报名申请材料不准确、不完整、不符合要求，影响网上报名的，由</w:t>
      </w:r>
      <w:r>
        <w:rPr>
          <w:rFonts w:hint="default" w:ascii="Times New Roman" w:hAnsi="Times New Roman" w:eastAsia="仿宋" w:cs="Times New Roman"/>
          <w:b/>
          <w:bCs w:val="0"/>
          <w:color w:val="auto"/>
          <w:sz w:val="40"/>
          <w:szCs w:val="40"/>
          <w:highlight w:val="none"/>
          <w:u w:val="none"/>
          <w:lang w:eastAsia="zh-CN"/>
        </w:rPr>
        <w:t>应聘人员</w:t>
      </w:r>
      <w:r>
        <w:rPr>
          <w:rFonts w:hint="default" w:ascii="Times New Roman" w:hAnsi="Times New Roman" w:eastAsia="仿宋" w:cs="Times New Roman"/>
          <w:b/>
          <w:bCs w:val="0"/>
          <w:color w:val="auto"/>
          <w:sz w:val="40"/>
          <w:szCs w:val="40"/>
          <w:highlight w:val="none"/>
          <w:u w:val="none"/>
        </w:rPr>
        <w:t>本人承担相应后果。</w:t>
      </w:r>
      <w:r>
        <w:rPr>
          <w:rFonts w:hint="default" w:ascii="Times New Roman" w:hAnsi="Times New Roman" w:eastAsia="仿宋" w:cs="Times New Roman"/>
          <w:b/>
          <w:bCs w:val="0"/>
          <w:color w:val="auto"/>
          <w:sz w:val="40"/>
          <w:szCs w:val="40"/>
          <w:highlight w:val="none"/>
          <w:u w:val="none"/>
          <w:lang w:eastAsia="zh-CN"/>
        </w:rPr>
        <w:t>应聘人员</w:t>
      </w:r>
      <w:r>
        <w:rPr>
          <w:rFonts w:hint="default" w:ascii="Times New Roman" w:hAnsi="Times New Roman" w:eastAsia="仿宋" w:cs="Times New Roman"/>
          <w:b/>
          <w:bCs w:val="0"/>
          <w:color w:val="auto"/>
          <w:sz w:val="40"/>
          <w:szCs w:val="40"/>
          <w:highlight w:val="none"/>
          <w:u w:val="none"/>
        </w:rPr>
        <w:t>的申请材料、信息不实或者不符合报名条件的，一经查实，即取消</w:t>
      </w:r>
      <w:r>
        <w:rPr>
          <w:rFonts w:hint="default" w:ascii="Times New Roman" w:hAnsi="Times New Roman" w:eastAsia="仿宋" w:cs="Times New Roman"/>
          <w:b/>
          <w:bCs w:val="0"/>
          <w:color w:val="auto"/>
          <w:sz w:val="40"/>
          <w:szCs w:val="40"/>
          <w:highlight w:val="none"/>
          <w:u w:val="none"/>
          <w:lang w:eastAsia="zh-CN"/>
        </w:rPr>
        <w:t>应聘</w:t>
      </w:r>
      <w:r>
        <w:rPr>
          <w:rFonts w:hint="default" w:ascii="Times New Roman" w:hAnsi="Times New Roman" w:eastAsia="仿宋" w:cs="Times New Roman"/>
          <w:b/>
          <w:bCs w:val="0"/>
          <w:color w:val="auto"/>
          <w:sz w:val="40"/>
          <w:szCs w:val="40"/>
          <w:highlight w:val="none"/>
          <w:u w:val="none"/>
        </w:rPr>
        <w:t>资格。对伪造、变造有关证件、材料、信息，骗取考试资格的，按照有关规定处理。</w:t>
      </w:r>
    </w:p>
    <w:p w14:paraId="28F15314">
      <w:pPr>
        <w:keepNext w:val="0"/>
        <w:keepLines w:val="0"/>
        <w:pageBreakBefore w:val="0"/>
        <w:widowControl w:val="0"/>
        <w:kinsoku/>
        <w:wordWrap/>
        <w:overflowPunct/>
        <w:topLinePunct w:val="0"/>
        <w:bidi w:val="0"/>
        <w:snapToGrid w:val="0"/>
        <w:spacing w:line="560" w:lineRule="exact"/>
        <w:ind w:firstLine="803" w:firstLineChars="200"/>
        <w:jc w:val="both"/>
        <w:textAlignment w:val="auto"/>
        <w:outlineLvl w:val="9"/>
        <w:rPr>
          <w:rFonts w:hint="default" w:ascii="Times New Roman" w:hAnsi="Times New Roman" w:eastAsia="仿宋" w:cs="Times New Roman"/>
          <w:b/>
          <w:bCs w:val="0"/>
          <w:color w:val="auto"/>
          <w:sz w:val="40"/>
          <w:szCs w:val="40"/>
          <w:highlight w:val="none"/>
          <w:u w:val="none"/>
          <w:lang w:eastAsia="zh-CN"/>
        </w:rPr>
      </w:pPr>
      <w:r>
        <w:rPr>
          <w:rFonts w:hint="default" w:ascii="Times New Roman" w:hAnsi="Times New Roman" w:eastAsia="仿宋" w:cs="Times New Roman"/>
          <w:b/>
          <w:bCs w:val="0"/>
          <w:color w:val="auto"/>
          <w:sz w:val="40"/>
          <w:szCs w:val="40"/>
          <w:highlight w:val="none"/>
          <w:u w:val="none"/>
        </w:rPr>
        <w:t>网上报名系统的表项中未能涵盖</w:t>
      </w:r>
      <w:r>
        <w:rPr>
          <w:rFonts w:hint="default" w:ascii="Times New Roman" w:hAnsi="Times New Roman" w:eastAsia="仿宋" w:cs="Times New Roman"/>
          <w:b/>
          <w:bCs w:val="0"/>
          <w:color w:val="auto"/>
          <w:sz w:val="40"/>
          <w:szCs w:val="40"/>
          <w:highlight w:val="none"/>
          <w:u w:val="none"/>
          <w:lang w:eastAsia="zh-CN"/>
        </w:rPr>
        <w:t>应聘岗位</w:t>
      </w:r>
      <w:r>
        <w:rPr>
          <w:rFonts w:hint="default" w:ascii="Times New Roman" w:hAnsi="Times New Roman" w:eastAsia="仿宋" w:cs="Times New Roman"/>
          <w:b/>
          <w:bCs w:val="0"/>
          <w:color w:val="auto"/>
          <w:sz w:val="40"/>
          <w:szCs w:val="40"/>
          <w:highlight w:val="none"/>
          <w:u w:val="none"/>
        </w:rPr>
        <w:t>要求资格条件的，</w:t>
      </w:r>
      <w:r>
        <w:rPr>
          <w:rFonts w:hint="default" w:ascii="Times New Roman" w:hAnsi="Times New Roman" w:eastAsia="仿宋" w:cs="Times New Roman"/>
          <w:b/>
          <w:bCs w:val="0"/>
          <w:color w:val="auto"/>
          <w:sz w:val="40"/>
          <w:szCs w:val="40"/>
          <w:highlight w:val="none"/>
          <w:u w:val="none"/>
          <w:lang w:eastAsia="zh-CN"/>
        </w:rPr>
        <w:t>务必</w:t>
      </w:r>
      <w:r>
        <w:rPr>
          <w:rFonts w:hint="default" w:ascii="Times New Roman" w:hAnsi="Times New Roman" w:eastAsia="仿宋" w:cs="Times New Roman"/>
          <w:b/>
          <w:bCs w:val="0"/>
          <w:color w:val="auto"/>
          <w:sz w:val="40"/>
          <w:szCs w:val="40"/>
          <w:highlight w:val="none"/>
          <w:u w:val="none"/>
        </w:rPr>
        <w:t>在“备注栏”中如实填写。</w:t>
      </w:r>
      <w:r>
        <w:rPr>
          <w:rFonts w:hint="default" w:ascii="Times New Roman" w:hAnsi="Times New Roman" w:eastAsia="仿宋" w:cs="Times New Roman"/>
          <w:b/>
          <w:bCs w:val="0"/>
          <w:i w:val="0"/>
          <w:iCs w:val="0"/>
          <w:caps w:val="0"/>
          <w:color w:val="auto"/>
          <w:spacing w:val="0"/>
          <w:sz w:val="40"/>
          <w:szCs w:val="40"/>
          <w:highlight w:val="none"/>
          <w:shd w:val="clear" w:color="auto" w:fill="auto"/>
        </w:rPr>
        <w:t>未在“备注栏”中注明的，视同不符合相应条件。</w:t>
      </w:r>
    </w:p>
    <w:p w14:paraId="322EC29F">
      <w:pPr>
        <w:keepNext w:val="0"/>
        <w:keepLines w:val="0"/>
        <w:pageBreakBefore w:val="0"/>
        <w:widowControl w:val="0"/>
        <w:kinsoku/>
        <w:wordWrap/>
        <w:overflowPunct/>
        <w:topLinePunct w:val="0"/>
        <w:bidi w:val="0"/>
        <w:snapToGrid w:val="0"/>
        <w:spacing w:line="560" w:lineRule="exact"/>
        <w:ind w:firstLine="803" w:firstLineChars="200"/>
        <w:jc w:val="both"/>
        <w:textAlignment w:val="auto"/>
        <w:outlineLvl w:val="9"/>
        <w:rPr>
          <w:rFonts w:hint="default" w:ascii="Times New Roman" w:hAnsi="Times New Roman" w:eastAsia="仿宋" w:cs="Times New Roman"/>
          <w:b/>
          <w:bCs w:val="0"/>
          <w:color w:val="auto"/>
          <w:sz w:val="40"/>
          <w:szCs w:val="40"/>
          <w:highlight w:val="none"/>
          <w:u w:val="none"/>
        </w:rPr>
      </w:pPr>
      <w:r>
        <w:rPr>
          <w:rFonts w:hint="default" w:ascii="Times New Roman" w:hAnsi="Times New Roman" w:eastAsia="仿宋" w:cs="Times New Roman"/>
          <w:b/>
          <w:bCs w:val="0"/>
          <w:color w:val="auto"/>
          <w:sz w:val="40"/>
          <w:szCs w:val="40"/>
          <w:highlight w:val="none"/>
          <w:u w:val="none"/>
        </w:rPr>
        <w:t>家庭成员及其主要社会关系，须填写姓名、工作单位及职务。</w:t>
      </w:r>
      <w:r>
        <w:rPr>
          <w:rFonts w:hint="default" w:ascii="Times New Roman" w:hAnsi="Times New Roman" w:eastAsia="仿宋" w:cs="Times New Roman"/>
          <w:b/>
          <w:bCs w:val="0"/>
          <w:color w:val="auto"/>
          <w:sz w:val="40"/>
          <w:szCs w:val="40"/>
          <w:highlight w:val="none"/>
          <w:u w:val="none"/>
          <w:lang w:eastAsia="zh-CN"/>
        </w:rPr>
        <w:t>请按照《</w:t>
      </w:r>
      <w:r>
        <w:rPr>
          <w:rFonts w:hint="default" w:ascii="Times New Roman" w:hAnsi="Times New Roman" w:eastAsia="仿宋" w:cs="Times New Roman"/>
          <w:b/>
          <w:bCs w:val="0"/>
          <w:color w:val="auto"/>
          <w:sz w:val="40"/>
          <w:szCs w:val="40"/>
          <w:highlight w:val="none"/>
          <w:u w:val="none"/>
        </w:rPr>
        <w:t>事业单位人事管理回避规定</w:t>
      </w:r>
      <w:r>
        <w:rPr>
          <w:rFonts w:hint="default" w:ascii="Times New Roman" w:hAnsi="Times New Roman" w:eastAsia="仿宋" w:cs="Times New Roman"/>
          <w:b/>
          <w:bCs w:val="0"/>
          <w:color w:val="auto"/>
          <w:sz w:val="40"/>
          <w:szCs w:val="40"/>
          <w:highlight w:val="none"/>
          <w:u w:val="none"/>
          <w:lang w:eastAsia="zh-CN"/>
        </w:rPr>
        <w:t>》，确认并填写是否存在回避情形</w:t>
      </w:r>
      <w:r>
        <w:rPr>
          <w:rFonts w:hint="default" w:ascii="Times New Roman" w:hAnsi="Times New Roman" w:eastAsia="仿宋" w:cs="Times New Roman"/>
          <w:b/>
          <w:bCs w:val="0"/>
          <w:color w:val="auto"/>
          <w:sz w:val="40"/>
          <w:szCs w:val="40"/>
          <w:highlight w:val="none"/>
          <w:u w:val="none"/>
        </w:rPr>
        <w:t>。</w:t>
      </w:r>
    </w:p>
    <w:p w14:paraId="7C775F03">
      <w:pPr>
        <w:keepNext w:val="0"/>
        <w:keepLines w:val="0"/>
        <w:pageBreakBefore w:val="0"/>
        <w:widowControl w:val="0"/>
        <w:kinsoku/>
        <w:wordWrap/>
        <w:overflowPunct/>
        <w:topLinePunct w:val="0"/>
        <w:bidi w:val="0"/>
        <w:snapToGrid w:val="0"/>
        <w:spacing w:line="560" w:lineRule="exact"/>
        <w:ind w:firstLine="803" w:firstLineChars="200"/>
        <w:jc w:val="both"/>
        <w:textAlignment w:val="auto"/>
        <w:outlineLvl w:val="9"/>
        <w:rPr>
          <w:rFonts w:hint="default" w:ascii="Times New Roman" w:hAnsi="Times New Roman" w:eastAsia="仿宋" w:cs="Times New Roman"/>
          <w:b/>
          <w:bCs w:val="0"/>
          <w:color w:val="auto"/>
          <w:sz w:val="40"/>
          <w:szCs w:val="40"/>
          <w:highlight w:val="none"/>
          <w:u w:val="none"/>
          <w:lang w:eastAsia="zh-CN"/>
        </w:rPr>
      </w:pPr>
      <w:r>
        <w:rPr>
          <w:rFonts w:hint="default" w:ascii="Times New Roman" w:hAnsi="Times New Roman" w:eastAsia="仿宋" w:cs="Times New Roman"/>
          <w:b/>
          <w:bCs w:val="0"/>
          <w:color w:val="auto"/>
          <w:sz w:val="40"/>
          <w:szCs w:val="40"/>
          <w:highlight w:val="none"/>
          <w:u w:val="none"/>
        </w:rPr>
        <w:t>学习和工作</w:t>
      </w:r>
      <w:r>
        <w:rPr>
          <w:rFonts w:hint="default" w:ascii="Times New Roman" w:hAnsi="Times New Roman" w:eastAsia="仿宋" w:cs="Times New Roman"/>
          <w:b/>
          <w:bCs w:val="0"/>
          <w:color w:val="auto"/>
          <w:sz w:val="40"/>
          <w:szCs w:val="40"/>
          <w:highlight w:val="none"/>
          <w:u w:val="none"/>
          <w:lang w:eastAsia="zh-CN"/>
        </w:rPr>
        <w:t>（待业）</w:t>
      </w:r>
      <w:r>
        <w:rPr>
          <w:rFonts w:hint="default" w:ascii="Times New Roman" w:hAnsi="Times New Roman" w:eastAsia="仿宋" w:cs="Times New Roman"/>
          <w:b/>
          <w:bCs w:val="0"/>
          <w:color w:val="auto"/>
          <w:sz w:val="40"/>
          <w:szCs w:val="40"/>
          <w:highlight w:val="none"/>
          <w:u w:val="none"/>
        </w:rPr>
        <w:t>经历须从高中</w:t>
      </w:r>
      <w:r>
        <w:rPr>
          <w:rFonts w:hint="default" w:ascii="Times New Roman" w:hAnsi="Times New Roman" w:eastAsia="仿宋" w:cs="Times New Roman"/>
          <w:b/>
          <w:bCs w:val="0"/>
          <w:color w:val="auto"/>
          <w:sz w:val="40"/>
          <w:szCs w:val="40"/>
          <w:highlight w:val="none"/>
          <w:u w:val="none"/>
          <w:lang w:eastAsia="zh-CN"/>
        </w:rPr>
        <w:t>阶段起填写至报名时止，不得间断（大学、研究生入学前与上一个学段毕业之间的两个月不视为间断）。</w:t>
      </w:r>
    </w:p>
    <w:p w14:paraId="4E76C374">
      <w:pPr>
        <w:keepNext w:val="0"/>
        <w:keepLines w:val="0"/>
        <w:pageBreakBefore w:val="0"/>
        <w:widowControl w:val="0"/>
        <w:kinsoku/>
        <w:wordWrap/>
        <w:overflowPunct/>
        <w:topLinePunct w:val="0"/>
        <w:autoSpaceDE w:val="0"/>
        <w:autoSpaceDN w:val="0"/>
        <w:bidi w:val="0"/>
        <w:adjustRightInd/>
        <w:snapToGrid/>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u w:val="none"/>
        </w:rPr>
      </w:pPr>
      <w:r>
        <w:rPr>
          <w:rFonts w:hint="default" w:ascii="Times New Roman" w:hAnsi="Times New Roman" w:eastAsia="仿宋" w:cs="Times New Roman"/>
          <w:b/>
          <w:bCs w:val="0"/>
          <w:color w:val="auto"/>
          <w:sz w:val="40"/>
          <w:szCs w:val="40"/>
          <w:highlight w:val="none"/>
          <w:u w:val="none"/>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14:paraId="7F263ACE">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u w:val="none"/>
        </w:rPr>
      </w:pPr>
      <w:r>
        <w:rPr>
          <w:rFonts w:hint="default" w:ascii="Times New Roman" w:hAnsi="Times New Roman" w:eastAsia="仿宋" w:cs="Times New Roman"/>
          <w:b/>
          <w:bCs w:val="0"/>
          <w:color w:val="auto"/>
          <w:sz w:val="40"/>
          <w:szCs w:val="40"/>
          <w:highlight w:val="none"/>
          <w:u w:val="none"/>
        </w:rPr>
        <w:t>参考往年情况，</w:t>
      </w:r>
      <w:r>
        <w:rPr>
          <w:rFonts w:hint="default" w:ascii="Times New Roman" w:hAnsi="Times New Roman" w:eastAsia="仿宋" w:cs="Times New Roman"/>
          <w:b/>
          <w:bCs w:val="0"/>
          <w:color w:val="auto"/>
          <w:sz w:val="40"/>
          <w:szCs w:val="40"/>
          <w:highlight w:val="none"/>
          <w:u w:val="none"/>
          <w:lang w:eastAsia="zh-CN"/>
        </w:rPr>
        <w:t>一般</w:t>
      </w:r>
      <w:r>
        <w:rPr>
          <w:rFonts w:hint="default" w:ascii="Times New Roman" w:hAnsi="Times New Roman" w:eastAsia="仿宋" w:cs="Times New Roman"/>
          <w:b/>
          <w:bCs w:val="0"/>
          <w:color w:val="auto"/>
          <w:sz w:val="40"/>
          <w:szCs w:val="40"/>
          <w:highlight w:val="none"/>
          <w:u w:val="none"/>
        </w:rPr>
        <w:t>报名初始阶段人数较少，</w:t>
      </w:r>
      <w:r>
        <w:rPr>
          <w:rFonts w:hint="default" w:ascii="Times New Roman" w:hAnsi="Times New Roman" w:eastAsia="仿宋" w:cs="Times New Roman"/>
          <w:b/>
          <w:bCs w:val="0"/>
          <w:color w:val="auto"/>
          <w:sz w:val="40"/>
          <w:szCs w:val="40"/>
          <w:highlight w:val="none"/>
          <w:u w:val="none"/>
          <w:lang w:eastAsia="zh-CN"/>
        </w:rPr>
        <w:t>后期</w:t>
      </w:r>
      <w:r>
        <w:rPr>
          <w:rFonts w:hint="default" w:ascii="Times New Roman" w:hAnsi="Times New Roman" w:eastAsia="仿宋" w:cs="Times New Roman"/>
          <w:b/>
          <w:bCs w:val="0"/>
          <w:color w:val="auto"/>
          <w:sz w:val="40"/>
          <w:szCs w:val="40"/>
          <w:highlight w:val="none"/>
          <w:u w:val="none"/>
        </w:rPr>
        <w:t>尤其是最后两天报名</w:t>
      </w:r>
      <w:r>
        <w:rPr>
          <w:rFonts w:hint="default" w:ascii="Times New Roman" w:hAnsi="Times New Roman" w:eastAsia="仿宋" w:cs="Times New Roman"/>
          <w:b/>
          <w:bCs w:val="0"/>
          <w:color w:val="auto"/>
          <w:sz w:val="40"/>
          <w:szCs w:val="40"/>
          <w:highlight w:val="none"/>
          <w:u w:val="none"/>
          <w:lang w:eastAsia="zh-CN"/>
        </w:rPr>
        <w:t>比较</w:t>
      </w:r>
      <w:r>
        <w:rPr>
          <w:rFonts w:hint="default" w:ascii="Times New Roman" w:hAnsi="Times New Roman" w:eastAsia="仿宋" w:cs="Times New Roman"/>
          <w:b/>
          <w:bCs w:val="0"/>
          <w:color w:val="auto"/>
          <w:sz w:val="40"/>
          <w:szCs w:val="40"/>
          <w:highlight w:val="none"/>
          <w:u w:val="none"/>
        </w:rPr>
        <w:t>集中</w:t>
      </w:r>
      <w:r>
        <w:rPr>
          <w:rFonts w:hint="default" w:ascii="Times New Roman" w:hAnsi="Times New Roman" w:eastAsia="仿宋" w:cs="Times New Roman"/>
          <w:b/>
          <w:bCs w:val="0"/>
          <w:color w:val="auto"/>
          <w:sz w:val="40"/>
          <w:szCs w:val="40"/>
          <w:highlight w:val="none"/>
          <w:u w:val="none"/>
          <w:lang w:eastAsia="zh-CN"/>
        </w:rPr>
        <w:t>，可能影响资格审查进度</w:t>
      </w:r>
      <w:r>
        <w:rPr>
          <w:rFonts w:hint="default" w:ascii="Times New Roman" w:hAnsi="Times New Roman" w:eastAsia="仿宋" w:cs="Times New Roman"/>
          <w:b/>
          <w:bCs w:val="0"/>
          <w:color w:val="auto"/>
          <w:sz w:val="40"/>
          <w:szCs w:val="40"/>
          <w:highlight w:val="none"/>
          <w:u w:val="none"/>
        </w:rPr>
        <w:t>。建议</w:t>
      </w:r>
      <w:r>
        <w:rPr>
          <w:rFonts w:hint="default" w:ascii="Times New Roman" w:hAnsi="Times New Roman" w:eastAsia="仿宋" w:cs="Times New Roman"/>
          <w:b/>
          <w:bCs w:val="0"/>
          <w:color w:val="auto"/>
          <w:sz w:val="40"/>
          <w:szCs w:val="40"/>
          <w:highlight w:val="none"/>
          <w:u w:val="none"/>
          <w:lang w:eastAsia="zh-CN"/>
        </w:rPr>
        <w:t>应聘人员</w:t>
      </w:r>
      <w:r>
        <w:rPr>
          <w:rFonts w:hint="default" w:ascii="Times New Roman" w:hAnsi="Times New Roman" w:eastAsia="仿宋" w:cs="Times New Roman"/>
          <w:b/>
          <w:bCs w:val="0"/>
          <w:color w:val="auto"/>
          <w:sz w:val="40"/>
          <w:szCs w:val="40"/>
          <w:highlight w:val="none"/>
          <w:u w:val="none"/>
        </w:rPr>
        <w:t>合理安排报名时间，根据本人的专业、意愿和职业规划等尽早报名，尽量在网速较快的环境报名，尽量避免后期集中报名，以免错失报名机会。</w:t>
      </w:r>
    </w:p>
    <w:p w14:paraId="69DE4339">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1</w:t>
      </w:r>
      <w:r>
        <w:rPr>
          <w:rFonts w:hint="eastAsia" w:ascii="Times New Roman" w:hAnsi="Times New Roman" w:eastAsia="楷体" w:cs="Times New Roman"/>
          <w:b/>
          <w:bCs w:val="0"/>
          <w:color w:val="auto"/>
          <w:sz w:val="40"/>
          <w:szCs w:val="40"/>
          <w:u w:val="none"/>
          <w:lang w:val="en-US" w:eastAsia="zh-CN"/>
        </w:rPr>
        <w:t>1</w:t>
      </w:r>
      <w:r>
        <w:rPr>
          <w:rFonts w:hint="default" w:ascii="Times New Roman" w:hAnsi="Times New Roman" w:eastAsia="楷体" w:cs="Times New Roman"/>
          <w:b/>
          <w:bCs w:val="0"/>
          <w:color w:val="auto"/>
          <w:sz w:val="40"/>
          <w:szCs w:val="40"/>
          <w:u w:val="none"/>
          <w:lang w:val="en-US" w:eastAsia="zh-CN"/>
        </w:rPr>
        <w:t>.应聘人员在网上提供的照片有什么要求？</w:t>
      </w:r>
    </w:p>
    <w:p w14:paraId="7CD45471">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u w:val="none"/>
        </w:rPr>
      </w:pPr>
      <w:r>
        <w:rPr>
          <w:rFonts w:hint="default" w:ascii="Times New Roman" w:hAnsi="Times New Roman" w:eastAsia="仿宋" w:cs="Times New Roman"/>
          <w:b/>
          <w:bCs w:val="0"/>
          <w:color w:val="auto"/>
          <w:sz w:val="40"/>
          <w:szCs w:val="40"/>
          <w:highlight w:val="none"/>
          <w:u w:val="none"/>
        </w:rPr>
        <w:t>电子照片必须是近期正面免冠证件照，并且与面试前资格审查时所提供的照片为同一底版。在上传照片前，须先下载报名系统中的</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rPr>
        <w:t>照片审核处理工具</w:t>
      </w:r>
      <w:r>
        <w:rPr>
          <w:rFonts w:hint="default" w:ascii="Times New Roman" w:hAnsi="Times New Roman" w:eastAsia="仿宋" w:cs="Times New Roman"/>
          <w:b/>
          <w:bCs w:val="0"/>
          <w:color w:val="auto"/>
          <w:sz w:val="40"/>
          <w:szCs w:val="40"/>
          <w:highlight w:val="none"/>
          <w:u w:val="none"/>
          <w:lang w:eastAsia="zh-CN"/>
        </w:rPr>
        <w:t>”</w:t>
      </w:r>
      <w:r>
        <w:rPr>
          <w:rFonts w:hint="default" w:ascii="Times New Roman" w:hAnsi="Times New Roman" w:eastAsia="仿宋" w:cs="Times New Roman"/>
          <w:b/>
          <w:bCs w:val="0"/>
          <w:color w:val="auto"/>
          <w:sz w:val="40"/>
          <w:szCs w:val="40"/>
          <w:highlight w:val="none"/>
          <w:u w:val="none"/>
        </w:rPr>
        <w:t>，按照工具使用说明对本人电子照片进行处理、保存，并将处理后的照片上传。</w:t>
      </w:r>
    </w:p>
    <w:p w14:paraId="02DFE111">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1</w:t>
      </w:r>
      <w:r>
        <w:rPr>
          <w:rFonts w:hint="eastAsia" w:ascii="Times New Roman" w:hAnsi="Times New Roman" w:eastAsia="楷体" w:cs="Times New Roman"/>
          <w:b/>
          <w:bCs w:val="0"/>
          <w:color w:val="auto"/>
          <w:sz w:val="40"/>
          <w:szCs w:val="40"/>
          <w:u w:val="none"/>
          <w:lang w:val="en-US" w:eastAsia="zh-CN"/>
        </w:rPr>
        <w:t>2</w:t>
      </w:r>
      <w:r>
        <w:rPr>
          <w:rFonts w:hint="default" w:ascii="Times New Roman" w:hAnsi="Times New Roman" w:eastAsia="楷体" w:cs="Times New Roman"/>
          <w:b/>
          <w:bCs w:val="0"/>
          <w:color w:val="auto"/>
          <w:sz w:val="40"/>
          <w:szCs w:val="40"/>
          <w:u w:val="none"/>
          <w:lang w:val="en-US" w:eastAsia="zh-CN"/>
        </w:rPr>
        <w:t>.未通过资格初审的报名信息能否修改？</w:t>
      </w:r>
      <w:r>
        <w:rPr>
          <w:rFonts w:hint="eastAsia" w:ascii="Times New Roman" w:hAnsi="Times New Roman" w:eastAsia="楷体" w:cs="Times New Roman"/>
          <w:b/>
          <w:bCs w:val="0"/>
          <w:color w:val="auto"/>
          <w:sz w:val="40"/>
          <w:szCs w:val="40"/>
          <w:u w:val="none"/>
          <w:lang w:val="en-US" w:eastAsia="zh-CN"/>
        </w:rPr>
        <w:t xml:space="preserve">  </w:t>
      </w:r>
    </w:p>
    <w:p w14:paraId="1CE2AC76">
      <w:pPr>
        <w:keepNext w:val="0"/>
        <w:keepLines w:val="0"/>
        <w:pageBreakBefore w:val="0"/>
        <w:widowControl w:val="0"/>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u w:val="none"/>
        </w:rPr>
      </w:pPr>
      <w:r>
        <w:rPr>
          <w:rFonts w:hint="default" w:ascii="Times New Roman" w:hAnsi="Times New Roman" w:eastAsia="仿宋" w:cs="Times New Roman"/>
          <w:b/>
          <w:bCs w:val="0"/>
          <w:color w:val="0000FF"/>
          <w:sz w:val="40"/>
          <w:szCs w:val="40"/>
          <w:highlight w:val="none"/>
          <w:u w:val="none"/>
        </w:rPr>
        <w:t>202</w:t>
      </w:r>
      <w:r>
        <w:rPr>
          <w:rFonts w:hint="default" w:ascii="Times New Roman" w:hAnsi="Times New Roman" w:eastAsia="仿宋" w:cs="Times New Roman"/>
          <w:b/>
          <w:bCs w:val="0"/>
          <w:color w:val="0000FF"/>
          <w:sz w:val="40"/>
          <w:szCs w:val="40"/>
          <w:highlight w:val="none"/>
          <w:u w:val="none"/>
          <w:lang w:val="en-US" w:eastAsia="zh-CN"/>
        </w:rPr>
        <w:t>6</w:t>
      </w:r>
      <w:r>
        <w:rPr>
          <w:rFonts w:hint="default" w:ascii="Times New Roman" w:hAnsi="Times New Roman" w:eastAsia="仿宋" w:cs="Times New Roman"/>
          <w:b/>
          <w:bCs w:val="0"/>
          <w:color w:val="0000FF"/>
          <w:sz w:val="40"/>
          <w:szCs w:val="40"/>
          <w:highlight w:val="none"/>
          <w:u w:val="none"/>
        </w:rPr>
        <w:t>年</w:t>
      </w:r>
      <w:r>
        <w:rPr>
          <w:rFonts w:hint="eastAsia" w:ascii="Times New Roman" w:hAnsi="Times New Roman" w:eastAsia="仿宋" w:cs="Times New Roman"/>
          <w:b/>
          <w:bCs w:val="0"/>
          <w:color w:val="0000FF"/>
          <w:sz w:val="40"/>
          <w:szCs w:val="40"/>
          <w:highlight w:val="none"/>
          <w:u w:val="none"/>
          <w:lang w:val="en-US" w:eastAsia="zh-CN"/>
        </w:rPr>
        <w:t>6</w:t>
      </w:r>
      <w:r>
        <w:rPr>
          <w:rFonts w:hint="default" w:ascii="Times New Roman" w:hAnsi="Times New Roman" w:eastAsia="仿宋" w:cs="Times New Roman"/>
          <w:b/>
          <w:bCs w:val="0"/>
          <w:color w:val="0000FF"/>
          <w:sz w:val="40"/>
          <w:szCs w:val="40"/>
          <w:highlight w:val="none"/>
          <w:u w:val="none"/>
        </w:rPr>
        <w:t>月</w:t>
      </w:r>
      <w:r>
        <w:rPr>
          <w:rFonts w:hint="eastAsia" w:ascii="Times New Roman" w:hAnsi="Times New Roman" w:eastAsia="仿宋" w:cs="Times New Roman"/>
          <w:b/>
          <w:bCs w:val="0"/>
          <w:color w:val="0000FF"/>
          <w:sz w:val="40"/>
          <w:szCs w:val="40"/>
          <w:highlight w:val="none"/>
          <w:u w:val="none"/>
          <w:lang w:val="en-US" w:eastAsia="zh-CN"/>
        </w:rPr>
        <w:t>26</w:t>
      </w:r>
      <w:r>
        <w:rPr>
          <w:rFonts w:hint="default" w:ascii="Times New Roman" w:hAnsi="Times New Roman" w:eastAsia="仿宋" w:cs="Times New Roman"/>
          <w:b/>
          <w:bCs w:val="0"/>
          <w:color w:val="0000FF"/>
          <w:sz w:val="40"/>
          <w:szCs w:val="40"/>
          <w:highlight w:val="none"/>
          <w:u w:val="none"/>
        </w:rPr>
        <w:t>日16:00</w:t>
      </w:r>
      <w:r>
        <w:rPr>
          <w:rFonts w:hint="default" w:ascii="Times New Roman" w:hAnsi="Times New Roman" w:eastAsia="仿宋" w:cs="Times New Roman"/>
          <w:b/>
          <w:bCs w:val="0"/>
          <w:color w:val="auto"/>
          <w:sz w:val="40"/>
          <w:szCs w:val="40"/>
          <w:highlight w:val="none"/>
          <w:u w:val="none"/>
        </w:rPr>
        <w:t>前，单位尚未初审或者初审未通过的，</w:t>
      </w:r>
      <w:r>
        <w:rPr>
          <w:rFonts w:hint="default" w:ascii="Times New Roman" w:hAnsi="Times New Roman" w:eastAsia="仿宋" w:cs="Times New Roman"/>
          <w:b/>
          <w:bCs w:val="0"/>
          <w:color w:val="auto"/>
          <w:sz w:val="40"/>
          <w:szCs w:val="40"/>
          <w:highlight w:val="none"/>
          <w:u w:val="none"/>
          <w:lang w:val="en-US" w:eastAsia="zh-CN"/>
        </w:rPr>
        <w:t>应聘</w:t>
      </w:r>
      <w:r>
        <w:rPr>
          <w:rFonts w:hint="default" w:ascii="Times New Roman" w:hAnsi="Times New Roman" w:eastAsia="仿宋" w:cs="Times New Roman"/>
          <w:b/>
          <w:bCs w:val="0"/>
          <w:color w:val="auto"/>
          <w:sz w:val="40"/>
          <w:szCs w:val="40"/>
          <w:highlight w:val="none"/>
          <w:u w:val="none"/>
        </w:rPr>
        <w:t>人员可以更改、补充报名信息，也可以改报其他岗位。其中，招聘单位要求补充信息的，应当及时完整地补充报名信息。</w:t>
      </w:r>
      <w:r>
        <w:rPr>
          <w:rFonts w:hint="default" w:ascii="Times New Roman" w:hAnsi="Times New Roman" w:eastAsia="仿宋" w:cs="Times New Roman"/>
          <w:b/>
          <w:bCs w:val="0"/>
          <w:color w:val="auto"/>
          <w:sz w:val="40"/>
          <w:szCs w:val="40"/>
          <w:highlight w:val="none"/>
          <w:u w:val="none"/>
          <w:lang w:val="en-US" w:eastAsia="zh-CN"/>
        </w:rPr>
        <w:t>报名时间截止（</w:t>
      </w:r>
      <w:r>
        <w:rPr>
          <w:rFonts w:hint="default" w:ascii="Times New Roman" w:hAnsi="Times New Roman" w:eastAsia="仿宋" w:cs="Times New Roman"/>
          <w:b/>
          <w:bCs w:val="0"/>
          <w:color w:val="0000FF"/>
          <w:sz w:val="40"/>
          <w:szCs w:val="40"/>
          <w:highlight w:val="none"/>
          <w:u w:val="none"/>
        </w:rPr>
        <w:t>202</w:t>
      </w:r>
      <w:r>
        <w:rPr>
          <w:rFonts w:hint="default" w:ascii="Times New Roman" w:hAnsi="Times New Roman" w:eastAsia="仿宋" w:cs="Times New Roman"/>
          <w:b/>
          <w:bCs w:val="0"/>
          <w:color w:val="0000FF"/>
          <w:sz w:val="40"/>
          <w:szCs w:val="40"/>
          <w:highlight w:val="none"/>
          <w:u w:val="none"/>
          <w:lang w:val="en-US" w:eastAsia="zh-CN"/>
        </w:rPr>
        <w:t>6</w:t>
      </w:r>
      <w:r>
        <w:rPr>
          <w:rFonts w:hint="default" w:ascii="Times New Roman" w:hAnsi="Times New Roman" w:eastAsia="仿宋" w:cs="Times New Roman"/>
          <w:b/>
          <w:bCs w:val="0"/>
          <w:color w:val="0000FF"/>
          <w:sz w:val="40"/>
          <w:szCs w:val="40"/>
          <w:highlight w:val="none"/>
          <w:u w:val="none"/>
        </w:rPr>
        <w:t>年</w:t>
      </w:r>
      <w:r>
        <w:rPr>
          <w:rFonts w:hint="eastAsia" w:ascii="Times New Roman" w:hAnsi="Times New Roman" w:eastAsia="仿宋" w:cs="Times New Roman"/>
          <w:b/>
          <w:bCs w:val="0"/>
          <w:color w:val="0000FF"/>
          <w:sz w:val="40"/>
          <w:szCs w:val="40"/>
          <w:highlight w:val="none"/>
          <w:u w:val="none"/>
          <w:lang w:val="en-US" w:eastAsia="zh-CN"/>
        </w:rPr>
        <w:t>6</w:t>
      </w:r>
      <w:r>
        <w:rPr>
          <w:rFonts w:hint="default" w:ascii="Times New Roman" w:hAnsi="Times New Roman" w:eastAsia="仿宋" w:cs="Times New Roman"/>
          <w:b/>
          <w:bCs w:val="0"/>
          <w:color w:val="0000FF"/>
          <w:sz w:val="40"/>
          <w:szCs w:val="40"/>
          <w:highlight w:val="none"/>
          <w:u w:val="none"/>
        </w:rPr>
        <w:t>月</w:t>
      </w:r>
      <w:r>
        <w:rPr>
          <w:rFonts w:hint="eastAsia" w:ascii="Times New Roman" w:hAnsi="Times New Roman" w:eastAsia="仿宋" w:cs="Times New Roman"/>
          <w:b/>
          <w:bCs w:val="0"/>
          <w:color w:val="0000FF"/>
          <w:sz w:val="40"/>
          <w:szCs w:val="40"/>
          <w:highlight w:val="none"/>
          <w:u w:val="none"/>
          <w:lang w:val="en-US" w:eastAsia="zh-CN"/>
        </w:rPr>
        <w:t>26</w:t>
      </w:r>
      <w:r>
        <w:rPr>
          <w:rFonts w:hint="default" w:ascii="Times New Roman" w:hAnsi="Times New Roman" w:eastAsia="仿宋" w:cs="Times New Roman"/>
          <w:b/>
          <w:bCs w:val="0"/>
          <w:color w:val="0000FF"/>
          <w:sz w:val="40"/>
          <w:szCs w:val="40"/>
          <w:highlight w:val="none"/>
          <w:u w:val="none"/>
        </w:rPr>
        <w:t>日16:00</w:t>
      </w:r>
      <w:r>
        <w:rPr>
          <w:rFonts w:hint="default" w:ascii="Times New Roman" w:hAnsi="Times New Roman" w:eastAsia="仿宋" w:cs="Times New Roman"/>
          <w:b/>
          <w:bCs w:val="0"/>
          <w:color w:val="auto"/>
          <w:sz w:val="40"/>
          <w:szCs w:val="40"/>
          <w:highlight w:val="none"/>
          <w:u w:val="none"/>
          <w:lang w:val="en-US" w:eastAsia="zh-CN"/>
        </w:rPr>
        <w:t>）</w:t>
      </w:r>
      <w:r>
        <w:rPr>
          <w:rFonts w:hint="default" w:ascii="Times New Roman" w:hAnsi="Times New Roman" w:eastAsia="仿宋" w:cs="Times New Roman"/>
          <w:b/>
          <w:bCs w:val="0"/>
          <w:color w:val="auto"/>
          <w:sz w:val="40"/>
          <w:szCs w:val="40"/>
          <w:highlight w:val="none"/>
          <w:u w:val="none"/>
        </w:rPr>
        <w:t>后，不能再</w:t>
      </w:r>
      <w:r>
        <w:rPr>
          <w:rFonts w:hint="default" w:ascii="Times New Roman" w:hAnsi="Times New Roman" w:eastAsia="仿宋" w:cs="Times New Roman"/>
          <w:b/>
          <w:bCs w:val="0"/>
          <w:color w:val="auto"/>
          <w:sz w:val="40"/>
          <w:szCs w:val="40"/>
          <w:highlight w:val="none"/>
          <w:u w:val="none"/>
          <w:lang w:val="en-US" w:eastAsia="zh-CN"/>
        </w:rPr>
        <w:t>报名或</w:t>
      </w:r>
      <w:r>
        <w:rPr>
          <w:rFonts w:hint="default" w:ascii="Times New Roman" w:hAnsi="Times New Roman" w:eastAsia="仿宋" w:cs="Times New Roman"/>
          <w:b/>
          <w:bCs w:val="0"/>
          <w:color w:val="auto"/>
          <w:sz w:val="40"/>
          <w:szCs w:val="40"/>
          <w:highlight w:val="none"/>
          <w:u w:val="none"/>
        </w:rPr>
        <w:t>改报其他岗位，不能再修改、补充报名信息。</w:t>
      </w:r>
    </w:p>
    <w:p w14:paraId="7BD7A707">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1</w:t>
      </w:r>
      <w:r>
        <w:rPr>
          <w:rFonts w:hint="eastAsia" w:ascii="Times New Roman" w:hAnsi="Times New Roman" w:eastAsia="楷体" w:cs="Times New Roman"/>
          <w:b/>
          <w:bCs w:val="0"/>
          <w:color w:val="auto"/>
          <w:sz w:val="40"/>
          <w:szCs w:val="40"/>
          <w:u w:val="none"/>
          <w:lang w:val="en-US" w:eastAsia="zh-CN"/>
        </w:rPr>
        <w:t>3</w:t>
      </w:r>
      <w:r>
        <w:rPr>
          <w:rFonts w:hint="default" w:ascii="Times New Roman" w:hAnsi="Times New Roman" w:eastAsia="楷体" w:cs="Times New Roman"/>
          <w:b/>
          <w:bCs w:val="0"/>
          <w:color w:val="auto"/>
          <w:sz w:val="40"/>
          <w:szCs w:val="40"/>
          <w:u w:val="none"/>
          <w:lang w:val="en-US" w:eastAsia="zh-CN"/>
        </w:rPr>
        <w:t>.进入面试的应聘人员需向招聘单位提交哪些证明材料？</w:t>
      </w:r>
    </w:p>
    <w:p w14:paraId="2DF7FB14">
      <w:pPr>
        <w:keepNext w:val="0"/>
        <w:keepLines w:val="0"/>
        <w:pageBreakBefore w:val="0"/>
        <w:widowControl w:val="0"/>
        <w:numPr>
          <w:ilvl w:val="0"/>
          <w:numId w:val="0"/>
        </w:numPr>
        <w:kinsoku/>
        <w:wordWrap/>
        <w:overflowPunct/>
        <w:topLinePunct w:val="0"/>
        <w:bidi w:val="0"/>
        <w:snapToGrid w:val="0"/>
        <w:spacing w:line="560" w:lineRule="exact"/>
        <w:ind w:firstLine="803" w:firstLineChars="200"/>
        <w:jc w:val="both"/>
        <w:textAlignment w:val="auto"/>
        <w:rPr>
          <w:rFonts w:hint="default" w:ascii="Times New Roman" w:hAnsi="Times New Roman" w:eastAsia="仿宋" w:cs="Times New Roman"/>
          <w:b/>
          <w:bCs w:val="0"/>
          <w:color w:val="auto"/>
          <w:kern w:val="2"/>
          <w:sz w:val="40"/>
          <w:szCs w:val="40"/>
          <w:highlight w:val="none"/>
          <w:u w:val="none"/>
          <w:lang w:val="en-US" w:eastAsia="zh-CN" w:bidi="ar-SA"/>
        </w:rPr>
      </w:pPr>
      <w:r>
        <w:rPr>
          <w:rFonts w:hint="default" w:ascii="Times New Roman" w:hAnsi="Times New Roman" w:eastAsia="仿宋" w:cs="Times New Roman"/>
          <w:b/>
          <w:bCs w:val="0"/>
          <w:color w:val="auto"/>
          <w:kern w:val="2"/>
          <w:sz w:val="40"/>
          <w:szCs w:val="40"/>
          <w:highlight w:val="none"/>
          <w:u w:val="none"/>
          <w:lang w:val="en-US" w:eastAsia="zh-CN" w:bidi="ar-SA"/>
        </w:rPr>
        <w:t>进入面试的应聘人员，需按招聘岗位要求，向招聘单位提交相关证明材料原件、复印件。相关证明材料主要包括：</w:t>
      </w:r>
    </w:p>
    <w:p w14:paraId="416A6155">
      <w:pPr>
        <w:pStyle w:val="13"/>
        <w:keepNext w:val="0"/>
        <w:keepLines w:val="0"/>
        <w:pageBreakBefore w:val="0"/>
        <w:widowControl w:val="0"/>
        <w:numPr>
          <w:ilvl w:val="0"/>
          <w:numId w:val="0"/>
        </w:numPr>
        <w:kinsoku/>
        <w:wordWrap/>
        <w:overflowPunct/>
        <w:topLinePunct w:val="0"/>
        <w:bidi w:val="0"/>
        <w:spacing w:line="560" w:lineRule="exact"/>
        <w:ind w:firstLine="803" w:firstLineChars="200"/>
        <w:jc w:val="both"/>
        <w:textAlignment w:val="auto"/>
        <w:rPr>
          <w:rFonts w:hint="default" w:ascii="Times New Roman" w:hAnsi="Times New Roman" w:eastAsia="仿宋" w:cs="Times New Roman"/>
          <w:b/>
          <w:bCs w:val="0"/>
          <w:color w:val="auto"/>
          <w:kern w:val="2"/>
          <w:sz w:val="40"/>
          <w:szCs w:val="40"/>
          <w:highlight w:val="none"/>
          <w:u w:val="none"/>
          <w:lang w:val="en-US" w:eastAsia="zh-CN" w:bidi="ar-SA"/>
        </w:rPr>
      </w:pPr>
      <w:r>
        <w:rPr>
          <w:rFonts w:hint="default" w:ascii="Times New Roman" w:hAnsi="Times New Roman" w:eastAsia="仿宋" w:cs="Times New Roman"/>
          <w:b/>
          <w:bCs w:val="0"/>
          <w:color w:val="auto"/>
          <w:kern w:val="2"/>
          <w:sz w:val="40"/>
          <w:szCs w:val="40"/>
          <w:highlight w:val="none"/>
          <w:u w:val="none"/>
          <w:lang w:val="en-US" w:eastAsia="zh-CN" w:bidi="ar-SA"/>
        </w:rPr>
        <w:t>二代</w:t>
      </w:r>
      <w:r>
        <w:rPr>
          <w:rFonts w:hint="eastAsia" w:ascii="Times New Roman" w:hAnsi="Times New Roman" w:eastAsia="仿宋" w:cs="Times New Roman"/>
          <w:b/>
          <w:bCs w:val="0"/>
          <w:color w:val="auto"/>
          <w:kern w:val="2"/>
          <w:sz w:val="40"/>
          <w:szCs w:val="40"/>
          <w:highlight w:val="none"/>
          <w:u w:val="none"/>
          <w:lang w:val="en-US" w:eastAsia="zh-CN" w:bidi="ar-SA"/>
        </w:rPr>
        <w:t>居民</w:t>
      </w:r>
      <w:r>
        <w:rPr>
          <w:rFonts w:hint="default" w:ascii="Times New Roman" w:hAnsi="Times New Roman" w:eastAsia="仿宋" w:cs="Times New Roman"/>
          <w:b/>
          <w:bCs w:val="0"/>
          <w:color w:val="auto"/>
          <w:kern w:val="2"/>
          <w:sz w:val="40"/>
          <w:szCs w:val="40"/>
          <w:highlight w:val="none"/>
          <w:u w:val="none"/>
          <w:lang w:val="en-US" w:eastAsia="zh-CN" w:bidi="ar-SA"/>
        </w:rPr>
        <w:t>身份证，已取得的各阶段毕业证、学位证、学信网学历查询证明（《教育部学历证书电子注册备案表》）、学信网学位查询证明（《中国高等教育学位在线验证报告》），报名系统中打印的《报名登记表》，《应聘人员诚信承诺书》（附件</w:t>
      </w:r>
      <w:r>
        <w:rPr>
          <w:rFonts w:hint="eastAsia" w:ascii="Times New Roman" w:hAnsi="Times New Roman" w:eastAsia="仿宋" w:cs="Times New Roman"/>
          <w:b/>
          <w:bCs w:val="0"/>
          <w:color w:val="auto"/>
          <w:kern w:val="2"/>
          <w:sz w:val="40"/>
          <w:szCs w:val="40"/>
          <w:highlight w:val="none"/>
          <w:u w:val="none"/>
          <w:lang w:val="en-US" w:eastAsia="zh-CN" w:bidi="ar-SA"/>
        </w:rPr>
        <w:t>3</w:t>
      </w:r>
      <w:r>
        <w:rPr>
          <w:rFonts w:hint="default" w:ascii="Times New Roman" w:hAnsi="Times New Roman" w:eastAsia="仿宋" w:cs="Times New Roman"/>
          <w:b/>
          <w:bCs w:val="0"/>
          <w:color w:val="auto"/>
          <w:kern w:val="2"/>
          <w:sz w:val="40"/>
          <w:szCs w:val="40"/>
          <w:highlight w:val="none"/>
          <w:u w:val="none"/>
          <w:lang w:val="en-US" w:eastAsia="zh-CN" w:bidi="ar-SA"/>
        </w:rPr>
        <w:t>），报考岗位要求的资格证书、执业证书、住院医师规范化培训合格证书或成绩合格证明、研究方向证明（就业推荐表或学校出具的相关证明）、留学回国人员学历学位认证材料等。</w:t>
      </w:r>
    </w:p>
    <w:p w14:paraId="2236226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803" w:firstLineChars="200"/>
        <w:jc w:val="both"/>
        <w:textAlignment w:val="auto"/>
        <w:rPr>
          <w:rFonts w:hint="eastAsia" w:ascii="Times New Roman" w:hAnsi="Times New Roman" w:eastAsia="仿宋" w:cs="Times New Roman"/>
          <w:b/>
          <w:bCs w:val="0"/>
          <w:strike w:val="0"/>
          <w:dstrike w:val="0"/>
          <w:color w:val="auto"/>
          <w:kern w:val="2"/>
          <w:sz w:val="40"/>
          <w:szCs w:val="40"/>
          <w:highlight w:val="none"/>
          <w:u w:val="none"/>
          <w:lang w:val="en-US" w:eastAsia="zh-CN" w:bidi="ar-SA"/>
        </w:rPr>
      </w:pPr>
      <w:r>
        <w:rPr>
          <w:rFonts w:hint="default" w:ascii="Times New Roman" w:hAnsi="Times New Roman" w:eastAsia="仿宋" w:cs="Times New Roman"/>
          <w:b/>
          <w:bCs w:val="0"/>
          <w:color w:val="auto"/>
          <w:kern w:val="2"/>
          <w:sz w:val="40"/>
          <w:szCs w:val="40"/>
          <w:highlight w:val="none"/>
          <w:u w:val="none"/>
          <w:lang w:val="en-US" w:eastAsia="zh-CN" w:bidi="ar-SA"/>
        </w:rPr>
        <w:t>除上述材料外，普通高校2026年应届毕业生还需提交学校核发的就业推荐表、学信网学籍查询证明（《教育部学籍在线验证报告》）；符合教研厅〔2016〕2号和教研厅函〔2019〕1号规定自2016年12月1日后录取且2026年毕业的非全日制研究生，还需提交学校出具的当年毕业证明材料；已取得国（境）外学历学位证书、但未获得教育部门认证的留学回国人员应聘的，还需提供国（境）外学历学位证书及有资质的机构出具的翻译资</w:t>
      </w:r>
      <w:r>
        <w:rPr>
          <w:rFonts w:hint="default" w:ascii="Times New Roman" w:hAnsi="Times New Roman" w:eastAsia="仿宋" w:cs="Times New Roman"/>
          <w:b/>
          <w:bCs w:val="0"/>
          <w:strike w:val="0"/>
          <w:dstrike w:val="0"/>
          <w:color w:val="auto"/>
          <w:kern w:val="2"/>
          <w:sz w:val="40"/>
          <w:szCs w:val="40"/>
          <w:highlight w:val="none"/>
          <w:u w:val="none"/>
          <w:lang w:val="en-US" w:eastAsia="zh-CN" w:bidi="ar-SA"/>
        </w:rPr>
        <w:t>料，并作出2026年9月30日以前可取得国（境）外学历学位认证材料的承诺</w:t>
      </w:r>
      <w:r>
        <w:rPr>
          <w:rFonts w:hint="eastAsia" w:ascii="Times New Roman" w:hAnsi="Times New Roman" w:eastAsia="仿宋" w:cs="Times New Roman"/>
          <w:b/>
          <w:bCs w:val="0"/>
          <w:strike w:val="0"/>
          <w:dstrike w:val="0"/>
          <w:color w:val="auto"/>
          <w:kern w:val="2"/>
          <w:sz w:val="40"/>
          <w:szCs w:val="40"/>
          <w:highlight w:val="none"/>
          <w:u w:val="none"/>
          <w:lang w:val="en-US" w:eastAsia="zh-CN" w:bidi="ar-SA"/>
        </w:rPr>
        <w:t>；学术型研究生报考的，提交学校开具的学术型研究生证明；以“承诺+容缺”方式参加考试的，提交《延迟提交材料承诺书》（附件4）。</w:t>
      </w:r>
    </w:p>
    <w:p w14:paraId="375DDE9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803" w:firstLineChars="200"/>
        <w:jc w:val="both"/>
        <w:textAlignment w:val="auto"/>
        <w:rPr>
          <w:rFonts w:hint="default" w:ascii="Times New Roman" w:hAnsi="Times New Roman" w:eastAsia="仿宋" w:cs="Times New Roman"/>
          <w:b/>
          <w:bCs w:val="0"/>
          <w:color w:val="auto"/>
          <w:kern w:val="2"/>
          <w:sz w:val="40"/>
          <w:szCs w:val="40"/>
          <w:highlight w:val="none"/>
          <w:u w:val="none"/>
          <w:lang w:val="en-US" w:eastAsia="zh-CN" w:bidi="ar-SA"/>
        </w:rPr>
      </w:pPr>
      <w:r>
        <w:rPr>
          <w:rFonts w:hint="default" w:ascii="Times New Roman" w:hAnsi="Times New Roman" w:eastAsia="仿宋" w:cs="Times New Roman"/>
          <w:b/>
          <w:bCs w:val="0"/>
          <w:color w:val="auto"/>
          <w:kern w:val="2"/>
          <w:sz w:val="40"/>
          <w:szCs w:val="40"/>
          <w:highlight w:val="none"/>
          <w:u w:val="none"/>
          <w:lang w:val="en-US" w:eastAsia="zh-CN" w:bidi="ar-SA"/>
        </w:rPr>
        <w:t>在职人员还需提交加盖单位公章的《</w:t>
      </w:r>
      <w:r>
        <w:rPr>
          <w:rFonts w:hint="default" w:ascii="Times New Roman" w:hAnsi="Times New Roman" w:eastAsia="仿宋" w:cs="Times New Roman"/>
          <w:b/>
          <w:bCs w:val="0"/>
          <w:color w:val="auto"/>
          <w:kern w:val="2"/>
          <w:sz w:val="40"/>
          <w:szCs w:val="40"/>
          <w:highlight w:val="none"/>
          <w:u w:val="none"/>
          <w:lang w:val="en-US" w:eastAsia="zh-CN" w:bidi="ar-SA"/>
        </w:rPr>
        <w:fldChar w:fldCharType="begin"/>
      </w:r>
      <w:r>
        <w:rPr>
          <w:rFonts w:hint="default" w:ascii="Times New Roman" w:hAnsi="Times New Roman" w:eastAsia="仿宋" w:cs="Times New Roman"/>
          <w:b/>
          <w:bCs w:val="0"/>
          <w:color w:val="auto"/>
          <w:kern w:val="2"/>
          <w:sz w:val="40"/>
          <w:szCs w:val="40"/>
          <w:highlight w:val="none"/>
          <w:u w:val="none"/>
          <w:lang w:val="en-US" w:eastAsia="zh-CN" w:bidi="ar-SA"/>
        </w:rPr>
        <w:instrText xml:space="preserve"> HYPERLINK "http://www.dzrs.gov.cn/n5523599/c37648086/../../n5523599/c37648086/part/37648101.xls" </w:instrText>
      </w:r>
      <w:r>
        <w:rPr>
          <w:rFonts w:hint="default" w:ascii="Times New Roman" w:hAnsi="Times New Roman" w:eastAsia="仿宋" w:cs="Times New Roman"/>
          <w:b/>
          <w:bCs w:val="0"/>
          <w:color w:val="auto"/>
          <w:kern w:val="2"/>
          <w:sz w:val="40"/>
          <w:szCs w:val="40"/>
          <w:highlight w:val="none"/>
          <w:u w:val="none"/>
          <w:lang w:val="en-US" w:eastAsia="zh-CN" w:bidi="ar-SA"/>
        </w:rPr>
        <w:fldChar w:fldCharType="separate"/>
      </w:r>
      <w:r>
        <w:rPr>
          <w:rFonts w:hint="default" w:ascii="Times New Roman" w:hAnsi="Times New Roman" w:eastAsia="仿宋" w:cs="Times New Roman"/>
          <w:b/>
          <w:bCs w:val="0"/>
          <w:color w:val="auto"/>
          <w:kern w:val="2"/>
          <w:sz w:val="40"/>
          <w:szCs w:val="40"/>
          <w:highlight w:val="none"/>
          <w:u w:val="none"/>
          <w:lang w:val="en-US" w:eastAsia="zh-CN" w:bidi="ar-SA"/>
        </w:rPr>
        <w:t>单位同意报考证明信</w:t>
      </w:r>
      <w:r>
        <w:rPr>
          <w:rFonts w:hint="default" w:ascii="Times New Roman" w:hAnsi="Times New Roman" w:eastAsia="仿宋" w:cs="Times New Roman"/>
          <w:b/>
          <w:bCs w:val="0"/>
          <w:color w:val="auto"/>
          <w:kern w:val="2"/>
          <w:sz w:val="40"/>
          <w:szCs w:val="40"/>
          <w:highlight w:val="none"/>
          <w:u w:val="none"/>
          <w:lang w:val="en-US" w:eastAsia="zh-CN" w:bidi="ar-SA"/>
        </w:rPr>
        <w:fldChar w:fldCharType="end"/>
      </w:r>
      <w:r>
        <w:rPr>
          <w:rFonts w:hint="default" w:ascii="Times New Roman" w:hAnsi="Times New Roman" w:eastAsia="仿宋" w:cs="Times New Roman"/>
          <w:b/>
          <w:bCs w:val="0"/>
          <w:color w:val="auto"/>
          <w:kern w:val="2"/>
          <w:sz w:val="40"/>
          <w:szCs w:val="40"/>
          <w:highlight w:val="none"/>
          <w:u w:val="none"/>
          <w:lang w:val="en-US" w:eastAsia="zh-CN" w:bidi="ar-SA"/>
        </w:rPr>
        <w:t>》（附件</w:t>
      </w:r>
      <w:r>
        <w:rPr>
          <w:rFonts w:hint="eastAsia" w:ascii="Times New Roman" w:hAnsi="Times New Roman" w:eastAsia="仿宋" w:cs="Times New Roman"/>
          <w:b/>
          <w:bCs w:val="0"/>
          <w:color w:val="auto"/>
          <w:kern w:val="2"/>
          <w:sz w:val="40"/>
          <w:szCs w:val="40"/>
          <w:highlight w:val="none"/>
          <w:u w:val="none"/>
          <w:lang w:val="en-US" w:eastAsia="zh-CN" w:bidi="ar-SA"/>
        </w:rPr>
        <w:t>5</w:t>
      </w:r>
      <w:r>
        <w:rPr>
          <w:rFonts w:hint="default" w:ascii="Times New Roman" w:hAnsi="Times New Roman" w:eastAsia="仿宋" w:cs="Times New Roman"/>
          <w:b/>
          <w:bCs w:val="0"/>
          <w:color w:val="auto"/>
          <w:kern w:val="2"/>
          <w:sz w:val="40"/>
          <w:szCs w:val="40"/>
          <w:highlight w:val="none"/>
          <w:u w:val="none"/>
          <w:lang w:val="en-US" w:eastAsia="zh-CN" w:bidi="ar-SA"/>
        </w:rPr>
        <w:t>），未如期提交，视为放弃；已与用人单位签订就业协议的应届毕业生，应作出正式聘用前解除协议的承诺。在职人员及已与用人单位签订就业协议的应届毕业生，报名前应充分了解知晓有关法律法规或所在单位及有关主管部门关于是否允许报考、离职的相关规定。</w:t>
      </w:r>
    </w:p>
    <w:p w14:paraId="7D1A3CE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803" w:firstLineChars="200"/>
        <w:jc w:val="both"/>
        <w:textAlignment w:val="auto"/>
        <w:rPr>
          <w:rFonts w:hint="default" w:ascii="Times New Roman" w:hAnsi="Times New Roman" w:eastAsia="仿宋" w:cs="Times New Roman"/>
          <w:b/>
          <w:bCs w:val="0"/>
          <w:color w:val="auto"/>
          <w:kern w:val="2"/>
          <w:sz w:val="40"/>
          <w:szCs w:val="40"/>
          <w:highlight w:val="none"/>
          <w:u w:val="none"/>
          <w:lang w:val="en-US" w:eastAsia="zh-CN" w:bidi="ar-SA"/>
        </w:rPr>
      </w:pPr>
      <w:r>
        <w:rPr>
          <w:rFonts w:hint="default" w:ascii="Times New Roman" w:hAnsi="Times New Roman" w:eastAsia="仿宋" w:cs="Times New Roman"/>
          <w:b/>
          <w:bCs w:val="0"/>
          <w:color w:val="auto"/>
          <w:kern w:val="2"/>
          <w:sz w:val="40"/>
          <w:szCs w:val="40"/>
          <w:highlight w:val="none"/>
          <w:u w:val="none"/>
          <w:lang w:val="en-US" w:eastAsia="zh-CN" w:bidi="ar-SA"/>
        </w:rPr>
        <w:t>岗位条件要求的其他证明材料。</w:t>
      </w:r>
    </w:p>
    <w:p w14:paraId="4999247B">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1</w:t>
      </w:r>
      <w:r>
        <w:rPr>
          <w:rFonts w:hint="eastAsia" w:ascii="Times New Roman" w:hAnsi="Times New Roman" w:eastAsia="楷体" w:cs="Times New Roman"/>
          <w:b/>
          <w:bCs w:val="0"/>
          <w:color w:val="auto"/>
          <w:sz w:val="40"/>
          <w:szCs w:val="40"/>
          <w:u w:val="none"/>
          <w:lang w:val="en-US" w:eastAsia="zh-CN"/>
        </w:rPr>
        <w:t>4</w:t>
      </w:r>
      <w:r>
        <w:rPr>
          <w:rFonts w:hint="default" w:ascii="Times New Roman" w:hAnsi="Times New Roman" w:eastAsia="楷体" w:cs="Times New Roman"/>
          <w:b/>
          <w:bCs w:val="0"/>
          <w:color w:val="auto"/>
          <w:sz w:val="40"/>
          <w:szCs w:val="40"/>
          <w:u w:val="none"/>
          <w:lang w:val="en-US" w:eastAsia="zh-CN"/>
        </w:rPr>
        <w:t>.减免考务费如何办理？</w:t>
      </w:r>
    </w:p>
    <w:p w14:paraId="171C0507">
      <w:pPr>
        <w:keepNext w:val="0"/>
        <w:keepLines w:val="0"/>
        <w:pageBreakBefore w:val="0"/>
        <w:widowControl w:val="0"/>
        <w:kinsoku/>
        <w:wordWrap/>
        <w:overflowPunct/>
        <w:topLinePunct w:val="0"/>
        <w:bidi w:val="0"/>
        <w:adjustRightInd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rPr>
      </w:pPr>
      <w:r>
        <w:rPr>
          <w:rFonts w:hint="default" w:ascii="Times New Roman" w:hAnsi="Times New Roman" w:eastAsia="仿宋" w:cs="Times New Roman"/>
          <w:b/>
          <w:bCs w:val="0"/>
          <w:color w:val="auto"/>
          <w:sz w:val="40"/>
          <w:szCs w:val="40"/>
          <w:highlight w:val="none"/>
        </w:rPr>
        <w:t>拟享受减免考务费用的最低生活保障家庭人员、脱贫享受政策人口和防止返贫监测帮扶对象，在报名系统完成报名信息填报并通过资格初审后，于</w:t>
      </w:r>
      <w:r>
        <w:rPr>
          <w:rFonts w:hint="default" w:ascii="Times New Roman" w:hAnsi="Times New Roman" w:eastAsia="仿宋" w:cs="Times New Roman"/>
          <w:b/>
          <w:bCs w:val="0"/>
          <w:color w:val="0000FF"/>
          <w:sz w:val="40"/>
          <w:szCs w:val="40"/>
          <w:highlight w:val="none"/>
          <w:lang w:val="en-US" w:eastAsia="zh-CN"/>
        </w:rPr>
        <w:t>2026年</w:t>
      </w:r>
      <w:r>
        <w:rPr>
          <w:rFonts w:hint="eastAsia" w:ascii="Times New Roman" w:hAnsi="Times New Roman" w:eastAsia="仿宋" w:cs="Times New Roman"/>
          <w:b/>
          <w:bCs w:val="0"/>
          <w:color w:val="0000FF"/>
          <w:sz w:val="40"/>
          <w:szCs w:val="40"/>
          <w:highlight w:val="none"/>
          <w:lang w:val="en-US" w:eastAsia="zh-CN"/>
        </w:rPr>
        <w:t>6</w:t>
      </w:r>
      <w:r>
        <w:rPr>
          <w:rFonts w:hint="default" w:ascii="Times New Roman" w:hAnsi="Times New Roman" w:eastAsia="仿宋" w:cs="Times New Roman"/>
          <w:b/>
          <w:bCs w:val="0"/>
          <w:color w:val="0000FF"/>
          <w:sz w:val="40"/>
          <w:szCs w:val="40"/>
          <w:highlight w:val="none"/>
          <w:lang w:val="en-US" w:eastAsia="zh-CN"/>
        </w:rPr>
        <w:t>月</w:t>
      </w:r>
      <w:r>
        <w:rPr>
          <w:rFonts w:hint="eastAsia" w:ascii="Times New Roman" w:hAnsi="Times New Roman" w:eastAsia="仿宋" w:cs="Times New Roman"/>
          <w:b/>
          <w:bCs w:val="0"/>
          <w:color w:val="0000FF"/>
          <w:sz w:val="40"/>
          <w:szCs w:val="40"/>
          <w:highlight w:val="none"/>
          <w:lang w:val="en-US" w:eastAsia="zh-CN"/>
        </w:rPr>
        <w:t>26</w:t>
      </w:r>
      <w:r>
        <w:rPr>
          <w:rFonts w:hint="default" w:ascii="Times New Roman" w:hAnsi="Times New Roman" w:eastAsia="仿宋" w:cs="Times New Roman"/>
          <w:b/>
          <w:bCs w:val="0"/>
          <w:color w:val="0000FF"/>
          <w:sz w:val="40"/>
          <w:szCs w:val="40"/>
          <w:highlight w:val="none"/>
          <w:lang w:val="en-US" w:eastAsia="zh-CN"/>
        </w:rPr>
        <w:t>日16:00</w:t>
      </w:r>
      <w:r>
        <w:rPr>
          <w:rFonts w:hint="default" w:ascii="Times New Roman" w:hAnsi="Times New Roman" w:eastAsia="仿宋" w:cs="Times New Roman"/>
          <w:b/>
          <w:bCs w:val="0"/>
          <w:color w:val="auto"/>
          <w:sz w:val="40"/>
          <w:szCs w:val="40"/>
          <w:highlight w:val="none"/>
          <w:lang w:val="en-US" w:eastAsia="zh-CN"/>
        </w:rPr>
        <w:t>前将</w:t>
      </w:r>
      <w:r>
        <w:rPr>
          <w:rFonts w:hint="default" w:ascii="Times New Roman" w:hAnsi="Times New Roman" w:eastAsia="仿宋" w:cs="Times New Roman"/>
          <w:b/>
          <w:bCs w:val="0"/>
          <w:color w:val="auto"/>
          <w:sz w:val="40"/>
          <w:szCs w:val="40"/>
          <w:highlight w:val="none"/>
        </w:rPr>
        <w:t>减免</w:t>
      </w:r>
      <w:r>
        <w:rPr>
          <w:rFonts w:hint="default" w:ascii="Times New Roman" w:hAnsi="Times New Roman" w:eastAsia="仿宋" w:cs="Times New Roman"/>
          <w:b/>
          <w:bCs w:val="0"/>
          <w:color w:val="auto"/>
          <w:sz w:val="40"/>
          <w:szCs w:val="40"/>
          <w:highlight w:val="none"/>
          <w:lang w:val="en-US" w:eastAsia="zh-CN"/>
        </w:rPr>
        <w:t>考务费所需</w:t>
      </w:r>
      <w:r>
        <w:rPr>
          <w:rFonts w:hint="default" w:ascii="Times New Roman" w:hAnsi="Times New Roman" w:eastAsia="仿宋" w:cs="Times New Roman"/>
          <w:b/>
          <w:bCs w:val="0"/>
          <w:color w:val="auto"/>
          <w:sz w:val="40"/>
          <w:szCs w:val="40"/>
          <w:highlight w:val="none"/>
        </w:rPr>
        <w:t>材料</w:t>
      </w:r>
      <w:r>
        <w:rPr>
          <w:rFonts w:hint="default" w:ascii="Times New Roman" w:hAnsi="Times New Roman" w:eastAsia="仿宋" w:cs="Times New Roman"/>
          <w:b/>
          <w:bCs w:val="0"/>
          <w:color w:val="auto"/>
          <w:sz w:val="40"/>
          <w:szCs w:val="40"/>
          <w:highlight w:val="none"/>
          <w:lang w:val="en-US" w:eastAsia="zh-CN"/>
        </w:rPr>
        <w:t>的扫描件发至招聘邮箱fbsrsk@163.com</w:t>
      </w:r>
      <w:r>
        <w:rPr>
          <w:rFonts w:hint="default" w:ascii="Times New Roman" w:hAnsi="Times New Roman" w:eastAsia="仿宋" w:cs="Times New Roman"/>
          <w:b/>
          <w:bCs w:val="0"/>
          <w:color w:val="auto"/>
          <w:sz w:val="40"/>
          <w:szCs w:val="40"/>
          <w:highlight w:val="none"/>
        </w:rPr>
        <w:t>。</w:t>
      </w:r>
    </w:p>
    <w:p w14:paraId="4CDC9F3A">
      <w:pPr>
        <w:keepNext w:val="0"/>
        <w:keepLines w:val="0"/>
        <w:pageBreakBefore w:val="0"/>
        <w:widowControl w:val="0"/>
        <w:kinsoku/>
        <w:wordWrap/>
        <w:overflowPunct/>
        <w:topLinePunct w:val="0"/>
        <w:bidi w:val="0"/>
        <w:adjustRightInd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rPr>
      </w:pPr>
      <w:r>
        <w:rPr>
          <w:rFonts w:hint="default" w:ascii="Times New Roman" w:hAnsi="Times New Roman" w:eastAsia="仿宋" w:cs="Times New Roman"/>
          <w:b/>
          <w:bCs w:val="0"/>
          <w:color w:val="auto"/>
          <w:sz w:val="40"/>
          <w:szCs w:val="40"/>
          <w:highlight w:val="none"/>
        </w:rPr>
        <w:t>减免考务费所需材料包括：</w:t>
      </w:r>
    </w:p>
    <w:p w14:paraId="71BB1292">
      <w:pPr>
        <w:keepNext w:val="0"/>
        <w:keepLines w:val="0"/>
        <w:pageBreakBefore w:val="0"/>
        <w:widowControl w:val="0"/>
        <w:kinsoku/>
        <w:wordWrap/>
        <w:overflowPunct/>
        <w:topLinePunct w:val="0"/>
        <w:bidi w:val="0"/>
        <w:adjustRightInd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rPr>
      </w:pPr>
      <w:r>
        <w:rPr>
          <w:rFonts w:hint="default" w:ascii="Times New Roman" w:hAnsi="Times New Roman" w:eastAsia="仿宋" w:cs="Times New Roman"/>
          <w:b/>
          <w:bCs w:val="0"/>
          <w:color w:val="auto"/>
          <w:sz w:val="40"/>
          <w:szCs w:val="40"/>
          <w:highlight w:val="none"/>
        </w:rPr>
        <w:t>（1</w:t>
      </w:r>
      <w:r>
        <w:rPr>
          <w:rFonts w:hint="default" w:ascii="Times New Roman" w:hAnsi="Times New Roman" w:eastAsia="仿宋" w:cs="Times New Roman"/>
          <w:b/>
          <w:bCs w:val="0"/>
          <w:color w:val="auto"/>
          <w:sz w:val="40"/>
          <w:szCs w:val="40"/>
          <w:highlight w:val="none"/>
          <w:lang w:eastAsia="zh-CN"/>
        </w:rPr>
        <w:t>）</w:t>
      </w:r>
      <w:r>
        <w:rPr>
          <w:rFonts w:hint="default" w:ascii="Times New Roman" w:hAnsi="Times New Roman" w:eastAsia="仿宋" w:cs="Times New Roman"/>
          <w:b/>
          <w:bCs w:val="0"/>
          <w:color w:val="auto"/>
          <w:sz w:val="40"/>
          <w:szCs w:val="40"/>
          <w:highlight w:val="none"/>
        </w:rPr>
        <w:t>最低生活保障家庭人员凭其家庭所在地的县（市、区</w:t>
      </w:r>
      <w:r>
        <w:rPr>
          <w:rFonts w:hint="default" w:ascii="Times New Roman" w:hAnsi="Times New Roman" w:eastAsia="仿宋" w:cs="Times New Roman"/>
          <w:b/>
          <w:bCs w:val="0"/>
          <w:color w:val="auto"/>
          <w:sz w:val="40"/>
          <w:szCs w:val="40"/>
          <w:highlight w:val="none"/>
          <w:lang w:eastAsia="zh-CN"/>
        </w:rPr>
        <w:t>）</w:t>
      </w:r>
      <w:r>
        <w:rPr>
          <w:rFonts w:hint="default" w:ascii="Times New Roman" w:hAnsi="Times New Roman" w:eastAsia="仿宋" w:cs="Times New Roman"/>
          <w:b/>
          <w:bCs w:val="0"/>
          <w:color w:val="auto"/>
          <w:sz w:val="40"/>
          <w:szCs w:val="40"/>
          <w:highlight w:val="none"/>
        </w:rPr>
        <w:t>民政部门出具的享受最低生活保障的证明或低保证；脱贫享受政策人口和防止返贫监测帮扶对象凭其家庭所在地的县（市、区</w:t>
      </w:r>
      <w:r>
        <w:rPr>
          <w:rFonts w:hint="default" w:ascii="Times New Roman" w:hAnsi="Times New Roman" w:eastAsia="仿宋" w:cs="Times New Roman"/>
          <w:b/>
          <w:bCs w:val="0"/>
          <w:color w:val="auto"/>
          <w:sz w:val="40"/>
          <w:szCs w:val="40"/>
          <w:highlight w:val="none"/>
          <w:lang w:eastAsia="zh-CN"/>
        </w:rPr>
        <w:t>）</w:t>
      </w:r>
      <w:r>
        <w:rPr>
          <w:rFonts w:hint="default" w:ascii="Times New Roman" w:hAnsi="Times New Roman" w:eastAsia="仿宋" w:cs="Times New Roman"/>
          <w:b/>
          <w:bCs w:val="0"/>
          <w:color w:val="auto"/>
          <w:sz w:val="40"/>
          <w:szCs w:val="40"/>
          <w:highlight w:val="none"/>
        </w:rPr>
        <w:t>乡村振兴部门出具的有关证明。</w:t>
      </w:r>
    </w:p>
    <w:p w14:paraId="41F10FC1">
      <w:pPr>
        <w:keepNext w:val="0"/>
        <w:keepLines w:val="0"/>
        <w:pageBreakBefore w:val="0"/>
        <w:widowControl w:val="0"/>
        <w:kinsoku/>
        <w:wordWrap/>
        <w:overflowPunct/>
        <w:topLinePunct w:val="0"/>
        <w:bidi w:val="0"/>
        <w:adjustRightInd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rPr>
      </w:pPr>
      <w:r>
        <w:rPr>
          <w:rFonts w:hint="default" w:ascii="Times New Roman" w:hAnsi="Times New Roman" w:eastAsia="仿宋" w:cs="Times New Roman"/>
          <w:b/>
          <w:bCs w:val="0"/>
          <w:color w:val="auto"/>
          <w:sz w:val="40"/>
          <w:szCs w:val="40"/>
        </w:rPr>
        <w:t>（2</w:t>
      </w:r>
      <w:r>
        <w:rPr>
          <w:rFonts w:hint="default" w:ascii="Times New Roman" w:hAnsi="Times New Roman" w:eastAsia="仿宋" w:cs="Times New Roman"/>
          <w:b/>
          <w:bCs w:val="0"/>
          <w:color w:val="auto"/>
          <w:sz w:val="40"/>
          <w:szCs w:val="40"/>
          <w:lang w:eastAsia="zh-CN"/>
        </w:rPr>
        <w:t>）</w:t>
      </w:r>
      <w:r>
        <w:rPr>
          <w:rFonts w:hint="default" w:ascii="Times New Roman" w:hAnsi="Times New Roman" w:eastAsia="仿宋" w:cs="Times New Roman"/>
          <w:b/>
          <w:bCs w:val="0"/>
          <w:color w:val="auto"/>
          <w:sz w:val="40"/>
          <w:szCs w:val="40"/>
        </w:rPr>
        <w:t>本人</w:t>
      </w:r>
      <w:r>
        <w:rPr>
          <w:rFonts w:hint="default" w:ascii="Times New Roman" w:hAnsi="Times New Roman" w:eastAsia="仿宋" w:cs="Times New Roman"/>
          <w:b/>
          <w:bCs w:val="0"/>
          <w:color w:val="auto"/>
          <w:sz w:val="40"/>
          <w:szCs w:val="40"/>
          <w:highlight w:val="none"/>
          <w:u w:val="none"/>
          <w:lang w:val="en-US" w:eastAsia="zh-CN"/>
        </w:rPr>
        <w:t>有效身份证件</w:t>
      </w:r>
      <w:r>
        <w:rPr>
          <w:rFonts w:hint="default" w:ascii="Times New Roman" w:hAnsi="Times New Roman" w:eastAsia="仿宋" w:cs="Times New Roman"/>
          <w:b/>
          <w:bCs w:val="0"/>
          <w:color w:val="auto"/>
          <w:sz w:val="40"/>
          <w:szCs w:val="40"/>
        </w:rPr>
        <w:t>。</w:t>
      </w:r>
    </w:p>
    <w:p w14:paraId="726BA048">
      <w:pPr>
        <w:keepNext w:val="0"/>
        <w:keepLines w:val="0"/>
        <w:pageBreakBefore w:val="0"/>
        <w:widowControl w:val="0"/>
        <w:kinsoku/>
        <w:wordWrap/>
        <w:overflowPunct/>
        <w:topLinePunct w:val="0"/>
        <w:bidi w:val="0"/>
        <w:adjustRightInd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lang w:val="en-US" w:eastAsia="zh-CN"/>
        </w:rPr>
      </w:pPr>
      <w:r>
        <w:rPr>
          <w:rFonts w:hint="default" w:ascii="Times New Roman" w:hAnsi="Times New Roman" w:eastAsia="仿宋" w:cs="Times New Roman"/>
          <w:b/>
          <w:bCs w:val="0"/>
          <w:color w:val="auto"/>
          <w:sz w:val="40"/>
          <w:szCs w:val="40"/>
          <w:highlight w:val="none"/>
        </w:rPr>
        <w:t>应聘人员减免申请提交后，请于</w:t>
      </w:r>
      <w:r>
        <w:rPr>
          <w:rFonts w:hint="default" w:ascii="Times New Roman" w:hAnsi="Times New Roman" w:eastAsia="仿宋" w:cs="Times New Roman"/>
          <w:b/>
          <w:bCs w:val="0"/>
          <w:color w:val="0000FF"/>
          <w:sz w:val="40"/>
          <w:szCs w:val="40"/>
          <w:highlight w:val="none"/>
          <w:lang w:val="en-US" w:eastAsia="zh-CN"/>
        </w:rPr>
        <w:t>2026年</w:t>
      </w:r>
      <w:r>
        <w:rPr>
          <w:rFonts w:hint="eastAsia" w:ascii="Times New Roman" w:hAnsi="Times New Roman" w:eastAsia="仿宋" w:cs="Times New Roman"/>
          <w:b/>
          <w:bCs w:val="0"/>
          <w:color w:val="0000FF"/>
          <w:sz w:val="40"/>
          <w:szCs w:val="40"/>
          <w:highlight w:val="none"/>
          <w:lang w:val="en-US" w:eastAsia="zh-CN"/>
        </w:rPr>
        <w:t>6</w:t>
      </w:r>
      <w:r>
        <w:rPr>
          <w:rFonts w:hint="default" w:ascii="Times New Roman" w:hAnsi="Times New Roman" w:eastAsia="仿宋" w:cs="Times New Roman"/>
          <w:b/>
          <w:bCs w:val="0"/>
          <w:color w:val="0000FF"/>
          <w:sz w:val="40"/>
          <w:szCs w:val="40"/>
          <w:highlight w:val="none"/>
          <w:lang w:val="en-US" w:eastAsia="zh-CN"/>
        </w:rPr>
        <w:t>月</w:t>
      </w:r>
      <w:r>
        <w:rPr>
          <w:rFonts w:hint="eastAsia" w:ascii="Times New Roman" w:hAnsi="Times New Roman" w:eastAsia="仿宋" w:cs="Times New Roman"/>
          <w:b/>
          <w:bCs w:val="0"/>
          <w:color w:val="0000FF"/>
          <w:sz w:val="40"/>
          <w:szCs w:val="40"/>
          <w:highlight w:val="none"/>
          <w:lang w:val="en-US" w:eastAsia="zh-CN"/>
        </w:rPr>
        <w:t>28</w:t>
      </w:r>
      <w:r>
        <w:rPr>
          <w:rFonts w:hint="default" w:ascii="Times New Roman" w:hAnsi="Times New Roman" w:eastAsia="仿宋" w:cs="Times New Roman"/>
          <w:b/>
          <w:bCs w:val="0"/>
          <w:color w:val="0000FF"/>
          <w:sz w:val="40"/>
          <w:szCs w:val="40"/>
          <w:highlight w:val="none"/>
          <w:lang w:val="en-US" w:eastAsia="zh-CN"/>
        </w:rPr>
        <w:t>日16:00</w:t>
      </w:r>
      <w:r>
        <w:rPr>
          <w:rFonts w:hint="default" w:ascii="Times New Roman" w:hAnsi="Times New Roman" w:eastAsia="仿宋" w:cs="Times New Roman"/>
          <w:b/>
          <w:bCs w:val="0"/>
          <w:color w:val="auto"/>
          <w:sz w:val="40"/>
          <w:szCs w:val="40"/>
          <w:highlight w:val="none"/>
        </w:rPr>
        <w:t>前登录报名系统查看个人应聘状态。减免申请通过后，个人应聘状态将显示为“完成”。应聘人员须在规定时间内提交减免申请，逾期不再受理。</w:t>
      </w:r>
    </w:p>
    <w:p w14:paraId="1386ECAB">
      <w:pPr>
        <w:keepNext w:val="0"/>
        <w:keepLines w:val="0"/>
        <w:pageBreakBefore w:val="0"/>
        <w:widowControl w:val="0"/>
        <w:kinsoku/>
        <w:wordWrap/>
        <w:overflowPunct/>
        <w:topLinePunct w:val="0"/>
        <w:autoSpaceDE/>
        <w:autoSpaceDN/>
        <w:bidi w:val="0"/>
        <w:adjustRightInd/>
        <w:snapToGrid w:val="0"/>
        <w:spacing w:line="560" w:lineRule="exact"/>
        <w:ind w:firstLine="803" w:firstLineChars="200"/>
        <w:jc w:val="both"/>
        <w:textAlignment w:val="auto"/>
        <w:rPr>
          <w:rFonts w:hint="default" w:ascii="Times New Roman" w:hAnsi="Times New Roman" w:eastAsia="楷体" w:cs="Times New Roman"/>
          <w:b/>
          <w:bCs w:val="0"/>
          <w:color w:val="auto"/>
          <w:sz w:val="40"/>
          <w:szCs w:val="40"/>
          <w:u w:val="none"/>
          <w:lang w:val="en-US" w:eastAsia="zh-CN"/>
        </w:rPr>
      </w:pPr>
      <w:r>
        <w:rPr>
          <w:rFonts w:hint="default" w:ascii="Times New Roman" w:hAnsi="Times New Roman" w:eastAsia="楷体" w:cs="Times New Roman"/>
          <w:b/>
          <w:bCs w:val="0"/>
          <w:color w:val="auto"/>
          <w:sz w:val="40"/>
          <w:szCs w:val="40"/>
          <w:u w:val="none"/>
          <w:lang w:val="en-US" w:eastAsia="zh-CN"/>
        </w:rPr>
        <w:t>1</w:t>
      </w:r>
      <w:r>
        <w:rPr>
          <w:rFonts w:hint="eastAsia" w:ascii="Times New Roman" w:hAnsi="Times New Roman" w:eastAsia="楷体" w:cs="Times New Roman"/>
          <w:b/>
          <w:bCs w:val="0"/>
          <w:color w:val="auto"/>
          <w:sz w:val="40"/>
          <w:szCs w:val="40"/>
          <w:u w:val="none"/>
          <w:lang w:val="en-US" w:eastAsia="zh-CN"/>
        </w:rPr>
        <w:t>5</w:t>
      </w:r>
      <w:r>
        <w:rPr>
          <w:rFonts w:hint="default" w:ascii="Times New Roman" w:hAnsi="Times New Roman" w:eastAsia="楷体" w:cs="Times New Roman"/>
          <w:b/>
          <w:bCs w:val="0"/>
          <w:color w:val="auto"/>
          <w:sz w:val="40"/>
          <w:szCs w:val="40"/>
          <w:u w:val="none"/>
          <w:lang w:val="en-US" w:eastAsia="zh-CN"/>
        </w:rPr>
        <w:t>.违纪违规及存在不诚信情形的应聘人员如何处理？</w:t>
      </w:r>
    </w:p>
    <w:p w14:paraId="082831C5">
      <w:pPr>
        <w:keepNext w:val="0"/>
        <w:keepLines w:val="0"/>
        <w:pageBreakBefore w:val="0"/>
        <w:widowControl w:val="0"/>
        <w:kinsoku/>
        <w:wordWrap/>
        <w:overflowPunct/>
        <w:topLinePunct w:val="0"/>
        <w:bidi w:val="0"/>
        <w:adjustRightInd w:val="0"/>
        <w:snapToGrid w:val="0"/>
        <w:spacing w:line="560" w:lineRule="exact"/>
        <w:ind w:firstLine="803" w:firstLineChars="200"/>
        <w:jc w:val="both"/>
        <w:textAlignment w:val="auto"/>
        <w:rPr>
          <w:rFonts w:hint="default" w:ascii="Times New Roman" w:hAnsi="Times New Roman" w:eastAsia="仿宋" w:cs="Times New Roman"/>
          <w:b/>
          <w:bCs w:val="0"/>
          <w:color w:val="auto"/>
          <w:sz w:val="40"/>
          <w:szCs w:val="40"/>
          <w:highlight w:val="none"/>
        </w:rPr>
      </w:pPr>
      <w:r>
        <w:rPr>
          <w:rFonts w:hint="default" w:ascii="Times New Roman" w:hAnsi="Times New Roman" w:eastAsia="仿宋" w:cs="Times New Roman"/>
          <w:b/>
          <w:bCs w:val="0"/>
          <w:color w:val="auto"/>
          <w:sz w:val="40"/>
          <w:szCs w:val="40"/>
          <w:highlight w:val="none"/>
        </w:rPr>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16770F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jc w:val="both"/>
        <w:textAlignment w:val="auto"/>
        <w:outlineLvl w:val="9"/>
        <w:rPr>
          <w:rFonts w:hint="default" w:ascii="Times New Roman" w:hAnsi="Times New Roman" w:eastAsia="仿宋_GB2312" w:cs="Times New Roman"/>
          <w:b/>
          <w:bCs/>
          <w:color w:val="auto"/>
          <w:kern w:val="2"/>
          <w:sz w:val="40"/>
          <w:szCs w:val="40"/>
          <w:lang w:val="en-US" w:eastAsia="zh-CN" w:bidi="ar-SA"/>
        </w:rPr>
      </w:pPr>
    </w:p>
    <w:sectPr>
      <w:footerReference r:id="rId3" w:type="default"/>
      <w:pgSz w:w="11906" w:h="16838"/>
      <w:pgMar w:top="1417" w:right="1417" w:bottom="1417" w:left="1417" w:header="851" w:footer="992" w:gutter="397"/>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689A77-B884-4E70-8726-A30A28D55E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BD82252-32CA-476C-B9CF-6207FDFE0CD9}"/>
  </w:font>
  <w:font w:name="方正小标宋简体">
    <w:panose1 w:val="02010600010101010101"/>
    <w:charset w:val="86"/>
    <w:family w:val="auto"/>
    <w:pitch w:val="default"/>
    <w:sig w:usb0="00000001" w:usb1="080E0000" w:usb2="00000000" w:usb3="00000000" w:csb0="00040000" w:csb1="00000000"/>
    <w:embedRegular r:id="rId3" w:fontKey="{18B989B1-F057-45AC-9083-E859A5F93961}"/>
  </w:font>
  <w:font w:name="仿宋">
    <w:panose1 w:val="02010609060101010101"/>
    <w:charset w:val="86"/>
    <w:family w:val="auto"/>
    <w:pitch w:val="default"/>
    <w:sig w:usb0="800002BF" w:usb1="38CF7CFA" w:usb2="00000016" w:usb3="00000000" w:csb0="00040001" w:csb1="00000000"/>
    <w:embedRegular r:id="rId4" w:fontKey="{E6BED144-1117-499E-AB3C-7FEE7F9B4281}"/>
  </w:font>
  <w:font w:name="楷体">
    <w:panose1 w:val="02010609060101010101"/>
    <w:charset w:val="86"/>
    <w:family w:val="auto"/>
    <w:pitch w:val="default"/>
    <w:sig w:usb0="800002BF" w:usb1="38CF7CFA" w:usb2="00000016" w:usb3="00000000" w:csb0="00040001" w:csb1="00000000"/>
    <w:embedRegular r:id="rId5" w:fontKey="{FE1446BF-9D7D-4AA2-9B50-A38ACF865F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984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A2612">
                          <w:pPr>
                            <w:pStyle w:val="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BA2612">
                    <w:pPr>
                      <w:pStyle w:val="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NTNlMzkzZTFmMTljYjM3N2VlYmUxODNmODJmOWQifQ=="/>
    <w:docVar w:name="KSO_WPS_MARK_KEY" w:val="08178ae3-defa-4f99-b8af-ff750cb28461"/>
  </w:docVars>
  <w:rsids>
    <w:rsidRoot w:val="52282580"/>
    <w:rsid w:val="000E3FC3"/>
    <w:rsid w:val="005C4D2E"/>
    <w:rsid w:val="012810B4"/>
    <w:rsid w:val="01A05794"/>
    <w:rsid w:val="01A324E9"/>
    <w:rsid w:val="01C761D7"/>
    <w:rsid w:val="024C2B81"/>
    <w:rsid w:val="02AE1145"/>
    <w:rsid w:val="03FF3E8D"/>
    <w:rsid w:val="04366D1F"/>
    <w:rsid w:val="04A04386"/>
    <w:rsid w:val="04DC643E"/>
    <w:rsid w:val="05F15F19"/>
    <w:rsid w:val="0687687D"/>
    <w:rsid w:val="06A34D53"/>
    <w:rsid w:val="074D717F"/>
    <w:rsid w:val="078E1545"/>
    <w:rsid w:val="07C05BA3"/>
    <w:rsid w:val="07D04F20"/>
    <w:rsid w:val="0822060B"/>
    <w:rsid w:val="08FA50E4"/>
    <w:rsid w:val="09064843"/>
    <w:rsid w:val="091B505B"/>
    <w:rsid w:val="09E518F1"/>
    <w:rsid w:val="0AB87005"/>
    <w:rsid w:val="0B41524D"/>
    <w:rsid w:val="0B9730BE"/>
    <w:rsid w:val="0B9F6417"/>
    <w:rsid w:val="0BAE21B6"/>
    <w:rsid w:val="0C590374"/>
    <w:rsid w:val="0CF956B3"/>
    <w:rsid w:val="0D272220"/>
    <w:rsid w:val="0D6C40D7"/>
    <w:rsid w:val="0D732BFC"/>
    <w:rsid w:val="0D884E65"/>
    <w:rsid w:val="0D900E95"/>
    <w:rsid w:val="0DD95C10"/>
    <w:rsid w:val="0E2C21E4"/>
    <w:rsid w:val="0E356BBF"/>
    <w:rsid w:val="0E87741A"/>
    <w:rsid w:val="0E947D89"/>
    <w:rsid w:val="0EA77ABC"/>
    <w:rsid w:val="0EC8358F"/>
    <w:rsid w:val="0EFB3DA5"/>
    <w:rsid w:val="0F3A0931"/>
    <w:rsid w:val="0F4A0448"/>
    <w:rsid w:val="0F704352"/>
    <w:rsid w:val="0FA933C0"/>
    <w:rsid w:val="0FC63F72"/>
    <w:rsid w:val="0FF31714"/>
    <w:rsid w:val="105858FC"/>
    <w:rsid w:val="109B71AD"/>
    <w:rsid w:val="10BE2E9B"/>
    <w:rsid w:val="10CD1266"/>
    <w:rsid w:val="10E70644"/>
    <w:rsid w:val="10EA72E2"/>
    <w:rsid w:val="11360C84"/>
    <w:rsid w:val="113E5D8A"/>
    <w:rsid w:val="11875983"/>
    <w:rsid w:val="12042B30"/>
    <w:rsid w:val="12237432"/>
    <w:rsid w:val="123F0380"/>
    <w:rsid w:val="124A70DD"/>
    <w:rsid w:val="129B1D1F"/>
    <w:rsid w:val="12D90460"/>
    <w:rsid w:val="134B7033"/>
    <w:rsid w:val="1368189D"/>
    <w:rsid w:val="14225451"/>
    <w:rsid w:val="1424395D"/>
    <w:rsid w:val="143B7739"/>
    <w:rsid w:val="144B2C98"/>
    <w:rsid w:val="14513BEC"/>
    <w:rsid w:val="14C50C9C"/>
    <w:rsid w:val="155362A8"/>
    <w:rsid w:val="16161084"/>
    <w:rsid w:val="1651030E"/>
    <w:rsid w:val="1683496B"/>
    <w:rsid w:val="16F5513D"/>
    <w:rsid w:val="1726179A"/>
    <w:rsid w:val="179D29EB"/>
    <w:rsid w:val="182C4B8E"/>
    <w:rsid w:val="183F0D66"/>
    <w:rsid w:val="188B3FAB"/>
    <w:rsid w:val="18EA0061"/>
    <w:rsid w:val="19185113"/>
    <w:rsid w:val="195F2D42"/>
    <w:rsid w:val="19E2318F"/>
    <w:rsid w:val="1A101FD2"/>
    <w:rsid w:val="1A271AB1"/>
    <w:rsid w:val="1A2975D8"/>
    <w:rsid w:val="1A7E3DDA"/>
    <w:rsid w:val="1B6F3710"/>
    <w:rsid w:val="1B8A22F8"/>
    <w:rsid w:val="1BC81072"/>
    <w:rsid w:val="1BF260EF"/>
    <w:rsid w:val="1C200EAE"/>
    <w:rsid w:val="1D3C3AC6"/>
    <w:rsid w:val="1DE775CE"/>
    <w:rsid w:val="1E413AA8"/>
    <w:rsid w:val="1E7B0E88"/>
    <w:rsid w:val="1EF503D0"/>
    <w:rsid w:val="1F1B770B"/>
    <w:rsid w:val="1F3C3702"/>
    <w:rsid w:val="1F4208FD"/>
    <w:rsid w:val="1F4E7AE0"/>
    <w:rsid w:val="1F6707C5"/>
    <w:rsid w:val="1F6B7BBA"/>
    <w:rsid w:val="1FA0658E"/>
    <w:rsid w:val="221D798C"/>
    <w:rsid w:val="222A36A7"/>
    <w:rsid w:val="222A58A5"/>
    <w:rsid w:val="2248687E"/>
    <w:rsid w:val="2275594A"/>
    <w:rsid w:val="23454409"/>
    <w:rsid w:val="24343749"/>
    <w:rsid w:val="249B37C8"/>
    <w:rsid w:val="26663961"/>
    <w:rsid w:val="26843D27"/>
    <w:rsid w:val="26FB054E"/>
    <w:rsid w:val="277A3B68"/>
    <w:rsid w:val="27D854D6"/>
    <w:rsid w:val="285D2B42"/>
    <w:rsid w:val="28C17575"/>
    <w:rsid w:val="29096C93"/>
    <w:rsid w:val="2A451994"/>
    <w:rsid w:val="2AB16E31"/>
    <w:rsid w:val="2C7843EE"/>
    <w:rsid w:val="2C9F63A9"/>
    <w:rsid w:val="2D524C40"/>
    <w:rsid w:val="2E0C3040"/>
    <w:rsid w:val="2E1819E5"/>
    <w:rsid w:val="2E6E5AA9"/>
    <w:rsid w:val="2E840E29"/>
    <w:rsid w:val="2F6F3887"/>
    <w:rsid w:val="2FAF0127"/>
    <w:rsid w:val="2FB035D3"/>
    <w:rsid w:val="303643A5"/>
    <w:rsid w:val="30683C8B"/>
    <w:rsid w:val="30CE282F"/>
    <w:rsid w:val="30DF387D"/>
    <w:rsid w:val="31570A76"/>
    <w:rsid w:val="317A4C08"/>
    <w:rsid w:val="31CF685F"/>
    <w:rsid w:val="324F300C"/>
    <w:rsid w:val="32607DFF"/>
    <w:rsid w:val="32E225C2"/>
    <w:rsid w:val="337C2A16"/>
    <w:rsid w:val="33C1667B"/>
    <w:rsid w:val="34433534"/>
    <w:rsid w:val="344C23E9"/>
    <w:rsid w:val="34567FB6"/>
    <w:rsid w:val="34D0301A"/>
    <w:rsid w:val="34FD36E3"/>
    <w:rsid w:val="351647A5"/>
    <w:rsid w:val="35223149"/>
    <w:rsid w:val="355A7397"/>
    <w:rsid w:val="364610BA"/>
    <w:rsid w:val="36513CE6"/>
    <w:rsid w:val="37620175"/>
    <w:rsid w:val="37B87D95"/>
    <w:rsid w:val="37FC4126"/>
    <w:rsid w:val="38E30E42"/>
    <w:rsid w:val="39A53B63"/>
    <w:rsid w:val="39FC040D"/>
    <w:rsid w:val="3A2B43BC"/>
    <w:rsid w:val="3A6B53FF"/>
    <w:rsid w:val="3ACC4283"/>
    <w:rsid w:val="3B9B1226"/>
    <w:rsid w:val="3BA743A8"/>
    <w:rsid w:val="3BD86C58"/>
    <w:rsid w:val="3CA52FDE"/>
    <w:rsid w:val="3D2263DC"/>
    <w:rsid w:val="3D2832C7"/>
    <w:rsid w:val="3E727CA1"/>
    <w:rsid w:val="3E970704"/>
    <w:rsid w:val="3F294F35"/>
    <w:rsid w:val="3F6B5964"/>
    <w:rsid w:val="3FB928FC"/>
    <w:rsid w:val="3FCE63A8"/>
    <w:rsid w:val="40952C78"/>
    <w:rsid w:val="40E35E83"/>
    <w:rsid w:val="410B4B44"/>
    <w:rsid w:val="41120516"/>
    <w:rsid w:val="41807B75"/>
    <w:rsid w:val="41CE6B33"/>
    <w:rsid w:val="425012F6"/>
    <w:rsid w:val="43487D05"/>
    <w:rsid w:val="43B835F7"/>
    <w:rsid w:val="43FF0033"/>
    <w:rsid w:val="442962A2"/>
    <w:rsid w:val="44A973E3"/>
    <w:rsid w:val="45252F0E"/>
    <w:rsid w:val="46916381"/>
    <w:rsid w:val="472E0D2A"/>
    <w:rsid w:val="473F7B8B"/>
    <w:rsid w:val="47523D62"/>
    <w:rsid w:val="487F52F6"/>
    <w:rsid w:val="490B41C9"/>
    <w:rsid w:val="49425710"/>
    <w:rsid w:val="49EA64D4"/>
    <w:rsid w:val="4A0A26D2"/>
    <w:rsid w:val="4A1B043B"/>
    <w:rsid w:val="4A534079"/>
    <w:rsid w:val="4A69389D"/>
    <w:rsid w:val="4BA32DDE"/>
    <w:rsid w:val="4BF058F8"/>
    <w:rsid w:val="4C1C049B"/>
    <w:rsid w:val="4CC36B68"/>
    <w:rsid w:val="4CEB361C"/>
    <w:rsid w:val="4D1D44CA"/>
    <w:rsid w:val="4D317F76"/>
    <w:rsid w:val="4EAF1A9A"/>
    <w:rsid w:val="4EF6035F"/>
    <w:rsid w:val="4F4977F9"/>
    <w:rsid w:val="4F50502B"/>
    <w:rsid w:val="4FDC241B"/>
    <w:rsid w:val="502D0EC8"/>
    <w:rsid w:val="51427A2B"/>
    <w:rsid w:val="51532BB1"/>
    <w:rsid w:val="515D57DD"/>
    <w:rsid w:val="517B2107"/>
    <w:rsid w:val="51AA471F"/>
    <w:rsid w:val="51BC194B"/>
    <w:rsid w:val="52282580"/>
    <w:rsid w:val="52770B21"/>
    <w:rsid w:val="532E6FE4"/>
    <w:rsid w:val="5367649F"/>
    <w:rsid w:val="53733096"/>
    <w:rsid w:val="53834398"/>
    <w:rsid w:val="53DE69AE"/>
    <w:rsid w:val="54330A77"/>
    <w:rsid w:val="547215A0"/>
    <w:rsid w:val="54AD25D8"/>
    <w:rsid w:val="54F1040F"/>
    <w:rsid w:val="55195EBF"/>
    <w:rsid w:val="559E0611"/>
    <w:rsid w:val="55CC1183"/>
    <w:rsid w:val="56064695"/>
    <w:rsid w:val="568B4B9B"/>
    <w:rsid w:val="572052E3"/>
    <w:rsid w:val="57D83E10"/>
    <w:rsid w:val="57EA769F"/>
    <w:rsid w:val="583B7EFB"/>
    <w:rsid w:val="58602DEB"/>
    <w:rsid w:val="58E660B8"/>
    <w:rsid w:val="59C02DAD"/>
    <w:rsid w:val="5A403930"/>
    <w:rsid w:val="5A631C8D"/>
    <w:rsid w:val="5BA95BF7"/>
    <w:rsid w:val="5BDB7A2A"/>
    <w:rsid w:val="5C2E2250"/>
    <w:rsid w:val="5CA97C7F"/>
    <w:rsid w:val="5CB62283"/>
    <w:rsid w:val="5D72616D"/>
    <w:rsid w:val="5DA4554F"/>
    <w:rsid w:val="5E192A8C"/>
    <w:rsid w:val="5E355124"/>
    <w:rsid w:val="5E6F6B77"/>
    <w:rsid w:val="5F3A715E"/>
    <w:rsid w:val="5F677827"/>
    <w:rsid w:val="6038228F"/>
    <w:rsid w:val="607921FE"/>
    <w:rsid w:val="60A725D1"/>
    <w:rsid w:val="60BD0047"/>
    <w:rsid w:val="610E007A"/>
    <w:rsid w:val="613E3956"/>
    <w:rsid w:val="61903065"/>
    <w:rsid w:val="6196216C"/>
    <w:rsid w:val="62092E18"/>
    <w:rsid w:val="62754A86"/>
    <w:rsid w:val="627E55B4"/>
    <w:rsid w:val="6297608B"/>
    <w:rsid w:val="62AA63A9"/>
    <w:rsid w:val="62F835B8"/>
    <w:rsid w:val="63541549"/>
    <w:rsid w:val="6454481E"/>
    <w:rsid w:val="646C40CD"/>
    <w:rsid w:val="64836EB1"/>
    <w:rsid w:val="649015CE"/>
    <w:rsid w:val="64A27C67"/>
    <w:rsid w:val="652E32C1"/>
    <w:rsid w:val="653470D3"/>
    <w:rsid w:val="65516FAF"/>
    <w:rsid w:val="65B0017A"/>
    <w:rsid w:val="65C07C91"/>
    <w:rsid w:val="65D75707"/>
    <w:rsid w:val="66770C98"/>
    <w:rsid w:val="669C24AC"/>
    <w:rsid w:val="66AA4BC9"/>
    <w:rsid w:val="672E57FA"/>
    <w:rsid w:val="674548F2"/>
    <w:rsid w:val="67582877"/>
    <w:rsid w:val="67A61834"/>
    <w:rsid w:val="680B1697"/>
    <w:rsid w:val="68726E04"/>
    <w:rsid w:val="69054339"/>
    <w:rsid w:val="695D23C7"/>
    <w:rsid w:val="6A0B3BD1"/>
    <w:rsid w:val="6ACF2E50"/>
    <w:rsid w:val="6BDD334B"/>
    <w:rsid w:val="6BF16DF6"/>
    <w:rsid w:val="6C094140"/>
    <w:rsid w:val="6C2E7676"/>
    <w:rsid w:val="6CD429A0"/>
    <w:rsid w:val="6D097F45"/>
    <w:rsid w:val="6DA265FA"/>
    <w:rsid w:val="6E053895"/>
    <w:rsid w:val="6E4B6C92"/>
    <w:rsid w:val="6E66587A"/>
    <w:rsid w:val="6EFC7F8C"/>
    <w:rsid w:val="6F3B6D06"/>
    <w:rsid w:val="6F73078C"/>
    <w:rsid w:val="6FDD7DBD"/>
    <w:rsid w:val="6FEE2621"/>
    <w:rsid w:val="702E686B"/>
    <w:rsid w:val="709223D0"/>
    <w:rsid w:val="70C1148D"/>
    <w:rsid w:val="70E62CA2"/>
    <w:rsid w:val="715220E5"/>
    <w:rsid w:val="71E371E1"/>
    <w:rsid w:val="72914E8F"/>
    <w:rsid w:val="733E729A"/>
    <w:rsid w:val="73577E87"/>
    <w:rsid w:val="73DB0AB8"/>
    <w:rsid w:val="7533222E"/>
    <w:rsid w:val="75556648"/>
    <w:rsid w:val="75F17268"/>
    <w:rsid w:val="76524935"/>
    <w:rsid w:val="76685F07"/>
    <w:rsid w:val="769211D6"/>
    <w:rsid w:val="77530965"/>
    <w:rsid w:val="786848E4"/>
    <w:rsid w:val="786D1EFA"/>
    <w:rsid w:val="78957A98"/>
    <w:rsid w:val="78EC2E1F"/>
    <w:rsid w:val="79020895"/>
    <w:rsid w:val="790E2D96"/>
    <w:rsid w:val="798A1C7E"/>
    <w:rsid w:val="79EE0E19"/>
    <w:rsid w:val="7A2B2D92"/>
    <w:rsid w:val="7A7E03EF"/>
    <w:rsid w:val="7B007056"/>
    <w:rsid w:val="7BBD4F47"/>
    <w:rsid w:val="7BC41E31"/>
    <w:rsid w:val="7C1A7CA3"/>
    <w:rsid w:val="7CA66EE7"/>
    <w:rsid w:val="7E01736D"/>
    <w:rsid w:val="7EB77A2B"/>
    <w:rsid w:val="7F4C286A"/>
    <w:rsid w:val="7F511C2E"/>
    <w:rsid w:val="7F565496"/>
    <w:rsid w:val="7FA53D28"/>
    <w:rsid w:val="7FC9210C"/>
    <w:rsid w:val="FCFB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5"/>
    <w:autoRedefine/>
    <w:qFormat/>
    <w:uiPriority w:val="0"/>
    <w:pPr>
      <w:spacing w:line="500" w:lineRule="exact"/>
      <w:ind w:left="1588" w:leftChars="832" w:firstLine="433" w:firstLineChars="196"/>
    </w:pPr>
    <w:rPr>
      <w:sz w:val="24"/>
    </w:rPr>
  </w:style>
  <w:style w:type="paragraph" w:styleId="5">
    <w:name w:val="Body Text First Indent 2"/>
    <w:basedOn w:val="4"/>
    <w:autoRedefine/>
    <w:qFormat/>
    <w:uiPriority w:val="0"/>
    <w:pPr>
      <w:spacing w:after="120" w:line="240" w:lineRule="auto"/>
      <w:ind w:left="420" w:leftChars="200" w:firstLine="420"/>
    </w:pPr>
    <w:rPr>
      <w:sz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character" w:customStyle="1" w:styleId="14">
    <w:name w:val="font91"/>
    <w:basedOn w:val="10"/>
    <w:autoRedefine/>
    <w:qFormat/>
    <w:uiPriority w:val="0"/>
    <w:rPr>
      <w:rFonts w:hint="eastAsia" w:ascii="仿宋_GB2312" w:eastAsia="仿宋_GB2312" w:cs="仿宋_GB2312"/>
      <w:b/>
      <w:bCs/>
      <w:color w:val="000000"/>
      <w:sz w:val="24"/>
      <w:szCs w:val="24"/>
      <w:u w:val="none"/>
    </w:rPr>
  </w:style>
  <w:style w:type="character" w:customStyle="1" w:styleId="15">
    <w:name w:val="font61"/>
    <w:basedOn w:val="10"/>
    <w:autoRedefine/>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4393</Words>
  <Characters>4589</Characters>
  <Lines>0</Lines>
  <Paragraphs>0</Paragraphs>
  <TotalTime>84</TotalTime>
  <ScaleCrop>false</ScaleCrop>
  <LinksUpToDate>false</LinksUpToDate>
  <CharactersWithSpaces>4593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2024-04-13T14:46:00Z</dcterms:created>
  <dc:creator>解婧</dc:creator>
  <cp:lastModifiedBy>孙亚楠</cp:lastModifiedBy>
  <cp:lastPrinted>2025-04-18T07:52:00Z</cp:lastPrinted>
  <dcterms:modified xsi:type="dcterms:W3CDTF">2026-06-16T01:44:49Z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8E1FBC9C87D74A9F96598133EBF9D819_13</vt:lpwstr>
  </property>
  <property fmtid="{D5CDD505-2E9C-101B-9397-08002B2CF9AE}" pid="4" name="KSOTemplateDocerSaveRecord">
    <vt:lpwstr>eyJoZGlkIjoiOWI2Y2UzMDUzYWFiNzBjM2E2OWU5OTAwN2JhMDI5YTMiLCJ1c2VySWQiOiIxNTczOTYxOTU3In0=</vt:lpwstr>
  </property>
</Properties>
</file>