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60" w:tblpY="693"/>
        <w:tblOverlap w:val="never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4"/>
        <w:gridCol w:w="747"/>
        <w:gridCol w:w="758"/>
        <w:gridCol w:w="982"/>
        <w:gridCol w:w="1362"/>
        <w:gridCol w:w="3937"/>
        <w:gridCol w:w="4698"/>
        <w:gridCol w:w="984"/>
      </w:tblGrid>
      <w:tr w14:paraId="4B640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cantSplit/>
          <w:trHeight w:val="11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7ED9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仿宋_GB2312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</w:rPr>
              <w:t>     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  <w:lang w:val="en-US" w:eastAsia="zh-CN"/>
              </w:rPr>
              <w:t> 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珠海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金恒健康养老服务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有限公司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公开选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运营专员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位表</w:t>
            </w:r>
          </w:p>
        </w:tc>
      </w:tr>
      <w:tr w14:paraId="03F40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2" w:hRule="atLeast"/>
        </w:trPr>
        <w:tc>
          <w:tcPr>
            <w:tcW w:w="18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4644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6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A7CF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岗位名称</w:t>
            </w:r>
          </w:p>
        </w:tc>
        <w:tc>
          <w:tcPr>
            <w:tcW w:w="27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C164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1CF174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2246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CBB8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资格条件</w:t>
            </w:r>
          </w:p>
        </w:tc>
        <w:tc>
          <w:tcPr>
            <w:tcW w:w="168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C762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岗位职责</w:t>
            </w:r>
          </w:p>
        </w:tc>
        <w:tc>
          <w:tcPr>
            <w:tcW w:w="35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D9FE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3D94C6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方式</w:t>
            </w:r>
          </w:p>
        </w:tc>
      </w:tr>
      <w:tr w14:paraId="0BDF43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0" w:hRule="atLeast"/>
        </w:trPr>
        <w:tc>
          <w:tcPr>
            <w:tcW w:w="18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7C8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968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C4C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FA2C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专业要求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8946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学历学位要求</w:t>
            </w:r>
          </w:p>
        </w:tc>
        <w:tc>
          <w:tcPr>
            <w:tcW w:w="140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B4CC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年龄、资历等其他要求</w:t>
            </w:r>
          </w:p>
        </w:tc>
        <w:tc>
          <w:tcPr>
            <w:tcW w:w="1680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DCA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608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A49B8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92" w:hRule="atLeast"/>
        </w:trPr>
        <w:tc>
          <w:tcPr>
            <w:tcW w:w="1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CCC7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F4FA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珠海金恒健康养老服务有限公司运营专员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8392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0D7E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市场营销、销售等相关专业优先。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16D1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大专，特别优秀者可适当放宽要求；</w:t>
            </w:r>
          </w:p>
        </w:tc>
        <w:tc>
          <w:tcPr>
            <w:tcW w:w="140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44E8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1、45周岁以下（1981年5月31日后出生，优秀可适当放宽）；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2、工作经验：有销售相关行业工作经验者优先，抗压能力强；</w:t>
            </w:r>
          </w:p>
          <w:p w14:paraId="65829D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3、专业能力：有较好的文字功底，熟练操作office办公软件；</w:t>
            </w:r>
          </w:p>
          <w:p w14:paraId="293457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4、沟通能力：具有较强的沟通协调能力、计划与执行能力，能熟练使用粤语者优先。</w:t>
            </w:r>
          </w:p>
          <w:p w14:paraId="446E98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F007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1、负责金湾颐养园的市场开拓与床位销售工作，执行并完成公司年度销售计划；</w:t>
            </w:r>
          </w:p>
          <w:p w14:paraId="30F226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2、主动运用多种营销形式如电话、微信等，拓展客户资源，扩大公司产品的业界影响力；</w:t>
            </w:r>
          </w:p>
          <w:p w14:paraId="51ADAC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3、与客户保持良好沟通，实时把握客户需求，制订老人晚年生活方案；</w:t>
            </w:r>
          </w:p>
          <w:p w14:paraId="21D0E3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4、维系好渠道、客户关系及客户转介绍，确保渠道的延续性。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78C2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由珠海金恒健康养老服务有限公司自行组织公开招聘</w:t>
            </w:r>
          </w:p>
        </w:tc>
      </w:tr>
    </w:tbl>
    <w:p w14:paraId="7A2E4E1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0E19"/>
    <w:rsid w:val="01B666C0"/>
    <w:rsid w:val="0341645D"/>
    <w:rsid w:val="07F41CF0"/>
    <w:rsid w:val="0C063DA0"/>
    <w:rsid w:val="0DF2067B"/>
    <w:rsid w:val="15604521"/>
    <w:rsid w:val="16437765"/>
    <w:rsid w:val="1B7D7D98"/>
    <w:rsid w:val="20D905C4"/>
    <w:rsid w:val="2AFF0777"/>
    <w:rsid w:val="2F453E8C"/>
    <w:rsid w:val="2FE75B13"/>
    <w:rsid w:val="31353B04"/>
    <w:rsid w:val="315B1D72"/>
    <w:rsid w:val="334A3C23"/>
    <w:rsid w:val="36D92233"/>
    <w:rsid w:val="378E405F"/>
    <w:rsid w:val="3A0F6392"/>
    <w:rsid w:val="3A8521B0"/>
    <w:rsid w:val="3DBF4698"/>
    <w:rsid w:val="416E27E2"/>
    <w:rsid w:val="41E81277"/>
    <w:rsid w:val="439E2535"/>
    <w:rsid w:val="4ADF797C"/>
    <w:rsid w:val="4F4F730D"/>
    <w:rsid w:val="546D21DB"/>
    <w:rsid w:val="549C03CB"/>
    <w:rsid w:val="56E12DA9"/>
    <w:rsid w:val="56F75D8C"/>
    <w:rsid w:val="57325016"/>
    <w:rsid w:val="57CB2B27"/>
    <w:rsid w:val="58A81A34"/>
    <w:rsid w:val="5B0F475A"/>
    <w:rsid w:val="5CB3769C"/>
    <w:rsid w:val="5E3B2DA7"/>
    <w:rsid w:val="61DE0274"/>
    <w:rsid w:val="62946B85"/>
    <w:rsid w:val="6C692E30"/>
    <w:rsid w:val="6F6F075E"/>
    <w:rsid w:val="6F9E7955"/>
    <w:rsid w:val="6FAF5E0E"/>
    <w:rsid w:val="712569DF"/>
    <w:rsid w:val="75D03F20"/>
    <w:rsid w:val="7601057E"/>
    <w:rsid w:val="76D032AF"/>
    <w:rsid w:val="7930560F"/>
    <w:rsid w:val="7AA8546C"/>
    <w:rsid w:val="7B4A207F"/>
    <w:rsid w:val="7EEB5927"/>
    <w:rsid w:val="7F2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410</Characters>
  <Lines>0</Lines>
  <Paragraphs>0</Paragraphs>
  <TotalTime>8</TotalTime>
  <ScaleCrop>false</ScaleCrop>
  <LinksUpToDate>false</LinksUpToDate>
  <CharactersWithSpaces>417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2025-06-06T01:56:00Z</dcterms:created>
  <dc:creator>Administrator</dc:creator>
  <cp:lastModifiedBy>英</cp:lastModifiedBy>
  <dcterms:modified xsi:type="dcterms:W3CDTF">2026-06-01T08:08:47Z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eyJoZGlkIjoiOTMwYWJiYTQ1NDE0YTE3YTMzNDJmYzY4OTkxZGYzNTEiLCJ1c2VySWQiOiIyNzQxOTIyNTgifQ==</vt:lpwstr>
  </property>
  <property fmtid="{D5CDD505-2E9C-101B-9397-08002B2CF9AE}" pid="4" name="ICV">
    <vt:lpwstr>1E41C09DA40045DDB3E07D2A0CB3172F_12</vt:lpwstr>
  </property>
</Properties>
</file>