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公安机关录用人民警察体能测评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项目和标准</w:t>
      </w: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（一）男子组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9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≥265厘米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备注：</w:t>
      </w: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年龄计算时间截止到参加体能测评当月。</w:t>
      </w:r>
    </w:p>
    <w:p>
      <w:pPr>
        <w:rPr>
          <w:rFonts w:hint="eastAsia" w:eastAsia="方正仿宋_GBK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21181"/>
    <w:rsid w:val="2A7B401F"/>
    <w:rsid w:val="439C0277"/>
    <w:rsid w:val="749D1D34"/>
    <w:rsid w:val="7D2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183</Characters>
  <Lines>0</Lines>
  <Paragraphs>0</Paragraphs>
  <TotalTime>0</TotalTime>
  <ScaleCrop>false</ScaleCrop>
  <LinksUpToDate>false</LinksUpToDate>
  <CharactersWithSpaces>187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2022-03-25T09:54:00Z</dcterms:created>
  <dc:creator>Administrator</dc:creator>
  <cp:lastModifiedBy>明亮</cp:lastModifiedBy>
  <dcterms:modified xsi:type="dcterms:W3CDTF">2026-05-27T08:38:35Z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eyJoZGlkIjoiZTU2MWNkOWYzN2Q4MWZjMzhmOGNjMTJjZDcxMmE3OGYiLCJ1c2VySWQiOiIxNTUwNjM1MDE4In0=</vt:lpwstr>
  </property>
  <property fmtid="{D5CDD505-2E9C-101B-9397-08002B2CF9AE}" pid="4" name="ICV">
    <vt:lpwstr>E160F6E828F541A4B2EE4F80115C9EE8_12</vt:lpwstr>
  </property>
</Properties>
</file>